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07A00" w14:textId="14440CA4" w:rsidR="00BA14B1" w:rsidRDefault="002859F5" w:rsidP="002859F5">
      <w:pPr>
        <w:jc w:val="center"/>
        <w:rPr>
          <w:rFonts w:ascii="Source Sans Pro" w:hAnsi="Source Sans Pro"/>
          <w:b/>
          <w:bCs/>
          <w:sz w:val="44"/>
          <w:szCs w:val="44"/>
        </w:rPr>
      </w:pPr>
      <w:r w:rsidRPr="002859F5">
        <w:rPr>
          <w:rFonts w:ascii="Source Sans Pro" w:hAnsi="Source Sans Pro"/>
          <w:b/>
          <w:bCs/>
          <w:sz w:val="44"/>
          <w:szCs w:val="44"/>
        </w:rPr>
        <w:t>Identification des intrants et analyse de leur utilisation</w:t>
      </w:r>
    </w:p>
    <w:p w14:paraId="23FBFDEC" w14:textId="77777777" w:rsidR="00CA4252" w:rsidRPr="00CA4252" w:rsidRDefault="00CA4252" w:rsidP="002859F5">
      <w:pPr>
        <w:jc w:val="center"/>
        <w:rPr>
          <w:rFonts w:ascii="Source Sans Pro" w:hAnsi="Source Sans Pro"/>
          <w:b/>
          <w:bCs/>
          <w:sz w:val="16"/>
          <w:szCs w:val="16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3969"/>
        <w:gridCol w:w="3969"/>
        <w:gridCol w:w="3969"/>
      </w:tblGrid>
      <w:tr w:rsidR="002859F5" w:rsidRPr="002859F5" w14:paraId="3B3559CB" w14:textId="77777777" w:rsidTr="00FA715C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7FF638A8" w14:textId="77777777" w:rsidR="002859F5" w:rsidRPr="00FA715C" w:rsidRDefault="002859F5" w:rsidP="002859F5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23E89126" w14:textId="43E8F173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Nourrissement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2C152C0F" w14:textId="42B2006E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Traitement anti-varroa</w:t>
            </w:r>
          </w:p>
        </w:tc>
        <w:tc>
          <w:tcPr>
            <w:tcW w:w="3969" w:type="dxa"/>
            <w:shd w:val="clear" w:color="auto" w:fill="808080" w:themeFill="background1" w:themeFillShade="80"/>
            <w:vAlign w:val="center"/>
          </w:tcPr>
          <w:p w14:paraId="4347F957" w14:textId="07ECADAE" w:rsidR="002859F5" w:rsidRPr="00FA715C" w:rsidRDefault="002859F5" w:rsidP="002859F5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Cire</w:t>
            </w:r>
          </w:p>
        </w:tc>
      </w:tr>
      <w:tr w:rsidR="002859F5" w:rsidRPr="002859F5" w14:paraId="015F42DD" w14:textId="77777777" w:rsidTr="00FA715C">
        <w:trPr>
          <w:trHeight w:val="2494"/>
        </w:trPr>
        <w:tc>
          <w:tcPr>
            <w:tcW w:w="3261" w:type="dxa"/>
            <w:vAlign w:val="center"/>
          </w:tcPr>
          <w:p w14:paraId="08C29CC3" w14:textId="3B47307C" w:rsidR="002859F5" w:rsidRPr="00FA715C" w:rsidRDefault="002859F5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Produits utilisés</w:t>
            </w:r>
          </w:p>
        </w:tc>
        <w:tc>
          <w:tcPr>
            <w:tcW w:w="3969" w:type="dxa"/>
          </w:tcPr>
          <w:p w14:paraId="2D049A6A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24A4A97A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5C068669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  <w:tr w:rsidR="002859F5" w:rsidRPr="002859F5" w14:paraId="73E012CA" w14:textId="77777777" w:rsidTr="00FA715C">
        <w:trPr>
          <w:trHeight w:val="2685"/>
        </w:trPr>
        <w:tc>
          <w:tcPr>
            <w:tcW w:w="3261" w:type="dxa"/>
            <w:vAlign w:val="center"/>
          </w:tcPr>
          <w:p w14:paraId="3E94CE29" w14:textId="41184C13" w:rsidR="002859F5" w:rsidRPr="00FA715C" w:rsidRDefault="002859F5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Objectifs</w:t>
            </w:r>
            <w:r w:rsidR="00B15F15"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 xml:space="preserve"> d’utilisation</w:t>
            </w:r>
          </w:p>
        </w:tc>
        <w:tc>
          <w:tcPr>
            <w:tcW w:w="3969" w:type="dxa"/>
          </w:tcPr>
          <w:p w14:paraId="6DB5C55F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7161C7F1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4F40614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  <w:tr w:rsidR="002859F5" w:rsidRPr="002859F5" w14:paraId="1FA950DA" w14:textId="77777777" w:rsidTr="00CA4252">
        <w:trPr>
          <w:trHeight w:val="2689"/>
        </w:trPr>
        <w:tc>
          <w:tcPr>
            <w:tcW w:w="3261" w:type="dxa"/>
            <w:vAlign w:val="center"/>
          </w:tcPr>
          <w:p w14:paraId="763DCC36" w14:textId="5478FFF7" w:rsidR="002859F5" w:rsidRPr="00FA715C" w:rsidRDefault="002859F5" w:rsidP="00B15F15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Enjeux</w:t>
            </w:r>
            <w:r w:rsidR="00B15F15"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 xml:space="preserve"> pour le système de production</w:t>
            </w:r>
          </w:p>
        </w:tc>
        <w:tc>
          <w:tcPr>
            <w:tcW w:w="3969" w:type="dxa"/>
          </w:tcPr>
          <w:p w14:paraId="3BD0252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3B2D6A62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  <w:tc>
          <w:tcPr>
            <w:tcW w:w="3969" w:type="dxa"/>
          </w:tcPr>
          <w:p w14:paraId="5857140E" w14:textId="77777777" w:rsidR="002859F5" w:rsidRPr="002859F5" w:rsidRDefault="002859F5">
            <w:pPr>
              <w:rPr>
                <w:rFonts w:ascii="Source Sans Pro" w:hAnsi="Source Sans Pro"/>
              </w:rPr>
            </w:pPr>
          </w:p>
        </w:tc>
      </w:tr>
    </w:tbl>
    <w:p w14:paraId="321A3F8B" w14:textId="77777777" w:rsidR="00FA715C" w:rsidRDefault="00FA715C" w:rsidP="00FA715C">
      <w:pPr>
        <w:jc w:val="center"/>
        <w:rPr>
          <w:rFonts w:ascii="Source Sans Pro" w:hAnsi="Source Sans Pro"/>
          <w:b/>
          <w:bCs/>
          <w:sz w:val="44"/>
          <w:szCs w:val="44"/>
        </w:rPr>
      </w:pPr>
      <w:r w:rsidRPr="002859F5">
        <w:rPr>
          <w:rFonts w:ascii="Source Sans Pro" w:hAnsi="Source Sans Pro"/>
          <w:b/>
          <w:bCs/>
          <w:sz w:val="44"/>
          <w:szCs w:val="44"/>
        </w:rPr>
        <w:lastRenderedPageBreak/>
        <w:t>Identification des intrants et analyse de leur utilisation</w:t>
      </w:r>
    </w:p>
    <w:p w14:paraId="410800E3" w14:textId="608FA16B" w:rsidR="002859F5" w:rsidRDefault="002859F5">
      <w:pPr>
        <w:rPr>
          <w:rFonts w:ascii="Source Sans Pro" w:hAnsi="Source Sans Pro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11907"/>
      </w:tblGrid>
      <w:tr w:rsidR="00FA715C" w:rsidRPr="002859F5" w14:paraId="444EB592" w14:textId="77777777" w:rsidTr="00E074D0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26C963E2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11907" w:type="dxa"/>
            <w:shd w:val="clear" w:color="auto" w:fill="808080" w:themeFill="background1" w:themeFillShade="80"/>
            <w:vAlign w:val="center"/>
          </w:tcPr>
          <w:p w14:paraId="3FD75E70" w14:textId="59986EB2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Nourrissement</w:t>
            </w:r>
          </w:p>
        </w:tc>
      </w:tr>
      <w:tr w:rsidR="00FA715C" w:rsidRPr="002859F5" w14:paraId="7B409EA7" w14:textId="77777777" w:rsidTr="00127A2F">
        <w:trPr>
          <w:trHeight w:val="2494"/>
        </w:trPr>
        <w:tc>
          <w:tcPr>
            <w:tcW w:w="3261" w:type="dxa"/>
            <w:vAlign w:val="center"/>
          </w:tcPr>
          <w:p w14:paraId="1A987570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Produits utilisés</w:t>
            </w:r>
          </w:p>
        </w:tc>
        <w:tc>
          <w:tcPr>
            <w:tcW w:w="11907" w:type="dxa"/>
          </w:tcPr>
          <w:p w14:paraId="06BF7D90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6AFE026A" w14:textId="77777777" w:rsidTr="00C54BD9">
        <w:trPr>
          <w:trHeight w:val="2685"/>
        </w:trPr>
        <w:tc>
          <w:tcPr>
            <w:tcW w:w="3261" w:type="dxa"/>
            <w:vAlign w:val="center"/>
          </w:tcPr>
          <w:p w14:paraId="79136659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Objectifs d’utilisation</w:t>
            </w:r>
          </w:p>
        </w:tc>
        <w:tc>
          <w:tcPr>
            <w:tcW w:w="11907" w:type="dxa"/>
          </w:tcPr>
          <w:p w14:paraId="717D3242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7813D438" w14:textId="77777777" w:rsidTr="00CA02DA">
        <w:trPr>
          <w:trHeight w:val="2689"/>
        </w:trPr>
        <w:tc>
          <w:tcPr>
            <w:tcW w:w="3261" w:type="dxa"/>
            <w:vAlign w:val="center"/>
          </w:tcPr>
          <w:p w14:paraId="2DAF80D7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Enjeux pour le système de production</w:t>
            </w:r>
          </w:p>
        </w:tc>
        <w:tc>
          <w:tcPr>
            <w:tcW w:w="11907" w:type="dxa"/>
          </w:tcPr>
          <w:p w14:paraId="426D599E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</w:tbl>
    <w:p w14:paraId="6BCD10B9" w14:textId="77777777" w:rsidR="00FA715C" w:rsidRDefault="00FA715C" w:rsidP="00FA715C">
      <w:pPr>
        <w:jc w:val="center"/>
        <w:rPr>
          <w:rFonts w:ascii="Source Sans Pro" w:hAnsi="Source Sans Pro"/>
          <w:b/>
          <w:bCs/>
          <w:sz w:val="44"/>
          <w:szCs w:val="44"/>
        </w:rPr>
      </w:pPr>
      <w:r w:rsidRPr="002859F5">
        <w:rPr>
          <w:rFonts w:ascii="Source Sans Pro" w:hAnsi="Source Sans Pro"/>
          <w:b/>
          <w:bCs/>
          <w:sz w:val="44"/>
          <w:szCs w:val="44"/>
        </w:rPr>
        <w:lastRenderedPageBreak/>
        <w:t>Identification des intrants et analyse de leur utilisation</w:t>
      </w:r>
    </w:p>
    <w:p w14:paraId="350772C8" w14:textId="77777777" w:rsidR="00FA715C" w:rsidRDefault="00FA715C" w:rsidP="00FA715C">
      <w:pPr>
        <w:rPr>
          <w:rFonts w:ascii="Source Sans Pro" w:hAnsi="Source Sans Pro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11907"/>
      </w:tblGrid>
      <w:tr w:rsidR="00FA715C" w:rsidRPr="002859F5" w14:paraId="7A77BF4E" w14:textId="77777777" w:rsidTr="007B361A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79CB39F2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11907" w:type="dxa"/>
            <w:shd w:val="clear" w:color="auto" w:fill="808080" w:themeFill="background1" w:themeFillShade="80"/>
            <w:vAlign w:val="center"/>
          </w:tcPr>
          <w:p w14:paraId="047AEA36" w14:textId="0CE87A33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Traitement anti-varroa</w:t>
            </w:r>
          </w:p>
        </w:tc>
      </w:tr>
      <w:tr w:rsidR="00FA715C" w:rsidRPr="002859F5" w14:paraId="1EB31781" w14:textId="77777777" w:rsidTr="007B361A">
        <w:trPr>
          <w:trHeight w:val="2494"/>
        </w:trPr>
        <w:tc>
          <w:tcPr>
            <w:tcW w:w="3261" w:type="dxa"/>
            <w:vAlign w:val="center"/>
          </w:tcPr>
          <w:p w14:paraId="5EF2FB2F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Produits utilisés</w:t>
            </w:r>
          </w:p>
        </w:tc>
        <w:tc>
          <w:tcPr>
            <w:tcW w:w="11907" w:type="dxa"/>
          </w:tcPr>
          <w:p w14:paraId="2A9B30FD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3BF921E8" w14:textId="77777777" w:rsidTr="007B361A">
        <w:trPr>
          <w:trHeight w:val="2685"/>
        </w:trPr>
        <w:tc>
          <w:tcPr>
            <w:tcW w:w="3261" w:type="dxa"/>
            <w:vAlign w:val="center"/>
          </w:tcPr>
          <w:p w14:paraId="57996F2D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Objectifs d’utilisation</w:t>
            </w:r>
          </w:p>
        </w:tc>
        <w:tc>
          <w:tcPr>
            <w:tcW w:w="11907" w:type="dxa"/>
          </w:tcPr>
          <w:p w14:paraId="344AFDD8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66901BC3" w14:textId="77777777" w:rsidTr="007B361A">
        <w:trPr>
          <w:trHeight w:val="2689"/>
        </w:trPr>
        <w:tc>
          <w:tcPr>
            <w:tcW w:w="3261" w:type="dxa"/>
            <w:vAlign w:val="center"/>
          </w:tcPr>
          <w:p w14:paraId="5F96A456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Enjeux pour le système de production</w:t>
            </w:r>
          </w:p>
        </w:tc>
        <w:tc>
          <w:tcPr>
            <w:tcW w:w="11907" w:type="dxa"/>
          </w:tcPr>
          <w:p w14:paraId="312B5607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</w:tbl>
    <w:p w14:paraId="176CA430" w14:textId="0D18D448" w:rsidR="00FA715C" w:rsidRDefault="00FA715C" w:rsidP="00FA715C">
      <w:pPr>
        <w:jc w:val="center"/>
        <w:rPr>
          <w:rFonts w:ascii="Source Sans Pro" w:hAnsi="Source Sans Pro"/>
          <w:b/>
          <w:bCs/>
          <w:sz w:val="44"/>
          <w:szCs w:val="44"/>
        </w:rPr>
      </w:pPr>
      <w:r w:rsidRPr="002859F5">
        <w:rPr>
          <w:rFonts w:ascii="Source Sans Pro" w:hAnsi="Source Sans Pro"/>
          <w:b/>
          <w:bCs/>
          <w:sz w:val="44"/>
          <w:szCs w:val="44"/>
        </w:rPr>
        <w:lastRenderedPageBreak/>
        <w:t>Identification des intrants et analyse de leur utilisation</w:t>
      </w:r>
    </w:p>
    <w:p w14:paraId="3DE39337" w14:textId="77777777" w:rsidR="00FA715C" w:rsidRDefault="00FA715C" w:rsidP="00FA715C">
      <w:pPr>
        <w:rPr>
          <w:rFonts w:ascii="Source Sans Pro" w:hAnsi="Source Sans Pro"/>
        </w:rPr>
      </w:pPr>
    </w:p>
    <w:tbl>
      <w:tblPr>
        <w:tblStyle w:val="Grilledutableau"/>
        <w:tblW w:w="15168" w:type="dxa"/>
        <w:tblInd w:w="-572" w:type="dxa"/>
        <w:tblLook w:val="04A0" w:firstRow="1" w:lastRow="0" w:firstColumn="1" w:lastColumn="0" w:noHBand="0" w:noVBand="1"/>
      </w:tblPr>
      <w:tblGrid>
        <w:gridCol w:w="3261"/>
        <w:gridCol w:w="11907"/>
      </w:tblGrid>
      <w:tr w:rsidR="00FA715C" w:rsidRPr="002859F5" w14:paraId="68955F57" w14:textId="77777777" w:rsidTr="007B361A">
        <w:trPr>
          <w:trHeight w:val="602"/>
        </w:trPr>
        <w:tc>
          <w:tcPr>
            <w:tcW w:w="3261" w:type="dxa"/>
            <w:shd w:val="clear" w:color="auto" w:fill="808080" w:themeFill="background1" w:themeFillShade="80"/>
            <w:vAlign w:val="center"/>
          </w:tcPr>
          <w:p w14:paraId="5E936D49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sz w:val="32"/>
                <w:szCs w:val="32"/>
              </w:rPr>
            </w:pPr>
          </w:p>
        </w:tc>
        <w:tc>
          <w:tcPr>
            <w:tcW w:w="11907" w:type="dxa"/>
            <w:shd w:val="clear" w:color="auto" w:fill="808080" w:themeFill="background1" w:themeFillShade="80"/>
            <w:vAlign w:val="center"/>
          </w:tcPr>
          <w:p w14:paraId="58D46E39" w14:textId="0BE104EF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</w:pPr>
            <w:r>
              <w:rPr>
                <w:rFonts w:ascii="Source Sans Pro" w:hAnsi="Source Sans Pro"/>
                <w:b/>
                <w:bCs/>
                <w:color w:val="FFFFFF" w:themeColor="background1"/>
                <w:sz w:val="32"/>
                <w:szCs w:val="32"/>
              </w:rPr>
              <w:t>Cire</w:t>
            </w:r>
          </w:p>
        </w:tc>
      </w:tr>
      <w:tr w:rsidR="00FA715C" w:rsidRPr="002859F5" w14:paraId="144D6D51" w14:textId="77777777" w:rsidTr="007B361A">
        <w:trPr>
          <w:trHeight w:val="2494"/>
        </w:trPr>
        <w:tc>
          <w:tcPr>
            <w:tcW w:w="3261" w:type="dxa"/>
            <w:vAlign w:val="center"/>
          </w:tcPr>
          <w:p w14:paraId="45777641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Produits utilisés</w:t>
            </w:r>
          </w:p>
        </w:tc>
        <w:tc>
          <w:tcPr>
            <w:tcW w:w="11907" w:type="dxa"/>
          </w:tcPr>
          <w:p w14:paraId="130079CD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1BE6A9F4" w14:textId="77777777" w:rsidTr="007B361A">
        <w:trPr>
          <w:trHeight w:val="2685"/>
        </w:trPr>
        <w:tc>
          <w:tcPr>
            <w:tcW w:w="3261" w:type="dxa"/>
            <w:vAlign w:val="center"/>
          </w:tcPr>
          <w:p w14:paraId="7967669B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Objectifs d’utilisation</w:t>
            </w:r>
          </w:p>
        </w:tc>
        <w:tc>
          <w:tcPr>
            <w:tcW w:w="11907" w:type="dxa"/>
          </w:tcPr>
          <w:p w14:paraId="0ED852A1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  <w:tr w:rsidR="00FA715C" w:rsidRPr="002859F5" w14:paraId="635E69F1" w14:textId="77777777" w:rsidTr="007B361A">
        <w:trPr>
          <w:trHeight w:val="2689"/>
        </w:trPr>
        <w:tc>
          <w:tcPr>
            <w:tcW w:w="3261" w:type="dxa"/>
            <w:vAlign w:val="center"/>
          </w:tcPr>
          <w:p w14:paraId="7B12C9B5" w14:textId="77777777" w:rsidR="00FA715C" w:rsidRPr="00FA715C" w:rsidRDefault="00FA715C" w:rsidP="007B361A">
            <w:pPr>
              <w:jc w:val="center"/>
              <w:rPr>
                <w:rFonts w:ascii="Source Sans Pro" w:hAnsi="Source Sans Pro"/>
                <w:b/>
                <w:bCs/>
                <w:sz w:val="32"/>
                <w:szCs w:val="32"/>
              </w:rPr>
            </w:pPr>
            <w:r w:rsidRPr="00FA715C">
              <w:rPr>
                <w:rFonts w:ascii="Source Sans Pro" w:hAnsi="Source Sans Pro"/>
                <w:b/>
                <w:bCs/>
                <w:sz w:val="32"/>
                <w:szCs w:val="32"/>
              </w:rPr>
              <w:t>Enjeux pour le système de production</w:t>
            </w:r>
          </w:p>
        </w:tc>
        <w:tc>
          <w:tcPr>
            <w:tcW w:w="11907" w:type="dxa"/>
          </w:tcPr>
          <w:p w14:paraId="1AD11D51" w14:textId="77777777" w:rsidR="00FA715C" w:rsidRPr="002859F5" w:rsidRDefault="00FA715C" w:rsidP="007B361A">
            <w:pPr>
              <w:rPr>
                <w:rFonts w:ascii="Source Sans Pro" w:hAnsi="Source Sans Pro"/>
              </w:rPr>
            </w:pPr>
          </w:p>
        </w:tc>
      </w:tr>
    </w:tbl>
    <w:p w14:paraId="01307DC3" w14:textId="38132143" w:rsidR="00B15F15" w:rsidRPr="002859F5" w:rsidRDefault="00B15F15" w:rsidP="00381928">
      <w:pPr>
        <w:rPr>
          <w:rFonts w:ascii="Source Sans Pro" w:hAnsi="Source Sans Pro"/>
        </w:rPr>
      </w:pPr>
    </w:p>
    <w:sectPr w:rsidR="00B15F15" w:rsidRPr="002859F5" w:rsidSect="00CA4252">
      <w:headerReference w:type="default" r:id="rId6"/>
      <w:footerReference w:type="default" r:id="rId7"/>
      <w:pgSz w:w="16838" w:h="11906" w:orient="landscape"/>
      <w:pgMar w:top="1134" w:right="1417" w:bottom="993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CCC06" w14:textId="77777777" w:rsidR="00D844C5" w:rsidRDefault="00D844C5" w:rsidP="00B15F15">
      <w:pPr>
        <w:spacing w:after="0" w:line="240" w:lineRule="auto"/>
      </w:pPr>
      <w:r>
        <w:separator/>
      </w:r>
    </w:p>
  </w:endnote>
  <w:endnote w:type="continuationSeparator" w:id="0">
    <w:p w14:paraId="05F08E29" w14:textId="77777777" w:rsidR="00D844C5" w:rsidRDefault="00D844C5" w:rsidP="00B15F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urce Sans Pro"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E12C" w14:textId="4BAD8D6C" w:rsidR="00B15F15" w:rsidRPr="00CA4252" w:rsidRDefault="00B15F15" w:rsidP="00CA4252">
    <w:pPr>
      <w:pStyle w:val="Pieddepage"/>
      <w:jc w:val="center"/>
      <w:rPr>
        <w:sz w:val="16"/>
        <w:szCs w:val="16"/>
      </w:rPr>
    </w:pPr>
    <w:r w:rsidRPr="00CA4252">
      <w:rPr>
        <w:sz w:val="16"/>
        <w:szCs w:val="16"/>
      </w:rPr>
      <w:t xml:space="preserve">ESR en </w:t>
    </w:r>
    <w:r w:rsidR="0010199C" w:rsidRPr="00CA4252">
      <w:rPr>
        <w:sz w:val="16"/>
        <w:szCs w:val="16"/>
      </w:rPr>
      <w:t>apicultur</w:t>
    </w:r>
    <w:r w:rsidR="00CA4252" w:rsidRPr="00CA4252">
      <w:rPr>
        <w:sz w:val="16"/>
        <w:szCs w:val="16"/>
      </w:rPr>
      <w:t>e - Bergerie nationale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751C4" w14:textId="77777777" w:rsidR="00D844C5" w:rsidRDefault="00D844C5" w:rsidP="00B15F15">
      <w:pPr>
        <w:spacing w:after="0" w:line="240" w:lineRule="auto"/>
      </w:pPr>
      <w:r>
        <w:separator/>
      </w:r>
    </w:p>
  </w:footnote>
  <w:footnote w:type="continuationSeparator" w:id="0">
    <w:p w14:paraId="4AE3C697" w14:textId="77777777" w:rsidR="00D844C5" w:rsidRDefault="00D844C5" w:rsidP="00B15F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3E7E2" w14:textId="0BCF661B" w:rsidR="00CA4252" w:rsidRDefault="00CA4252">
    <w:pPr>
      <w:pStyle w:val="En-tte"/>
    </w:pPr>
    <w:r>
      <w:rPr>
        <w:rFonts w:ascii="Source Sans Pro" w:hAnsi="Source Sans Pro"/>
        <w:b/>
        <w:bCs/>
        <w:noProof/>
        <w:sz w:val="44"/>
        <w:szCs w:val="44"/>
      </w:rPr>
      <w:drawing>
        <wp:anchor distT="0" distB="0" distL="114300" distR="114300" simplePos="0" relativeHeight="251658240" behindDoc="0" locked="0" layoutInCell="1" allowOverlap="1" wp14:anchorId="2E8CDA06" wp14:editId="574A8915">
          <wp:simplePos x="0" y="0"/>
          <wp:positionH relativeFrom="column">
            <wp:posOffset>8340907</wp:posOffset>
          </wp:positionH>
          <wp:positionV relativeFrom="paragraph">
            <wp:posOffset>-111216</wp:posOffset>
          </wp:positionV>
          <wp:extent cx="781056" cy="618008"/>
          <wp:effectExtent l="0" t="0" r="0" b="0"/>
          <wp:wrapNone/>
          <wp:docPr id="20" name="Image 20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56" cy="6180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96"/>
    <w:rsid w:val="0010199C"/>
    <w:rsid w:val="002859F5"/>
    <w:rsid w:val="00381928"/>
    <w:rsid w:val="0039499A"/>
    <w:rsid w:val="008D4E05"/>
    <w:rsid w:val="00B15F15"/>
    <w:rsid w:val="00BA14B1"/>
    <w:rsid w:val="00CA4252"/>
    <w:rsid w:val="00D844C5"/>
    <w:rsid w:val="00E43E96"/>
    <w:rsid w:val="00FA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ECFDF"/>
  <w15:chartTrackingRefBased/>
  <w15:docId w15:val="{B7498FB7-72F1-4A81-A166-D52A6A99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859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15F15"/>
  </w:style>
  <w:style w:type="paragraph" w:styleId="Pieddepage">
    <w:name w:val="footer"/>
    <w:basedOn w:val="Normal"/>
    <w:link w:val="PieddepageCar"/>
    <w:uiPriority w:val="99"/>
    <w:unhideWhenUsed/>
    <w:rsid w:val="00B15F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15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104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Jean-Xavier Saint-Guily</dc:creator>
  <cp:keywords/>
  <dc:description/>
  <cp:lastModifiedBy>Jean-Xavier Saint-Guily</cp:lastModifiedBy>
  <cp:revision>4</cp:revision>
  <dcterms:created xsi:type="dcterms:W3CDTF">2021-09-10T11:38:00Z</dcterms:created>
  <dcterms:modified xsi:type="dcterms:W3CDTF">2021-09-10T12:33:00Z</dcterms:modified>
</cp:coreProperties>
</file>