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ind w:left="720" w:firstLine="0"/>
        <w:rPr/>
      </w:pPr>
      <w:r w:rsidDel="00000000" w:rsidR="00000000" w:rsidRPr="00000000">
        <w:rPr>
          <w:rtl w:val="0"/>
        </w:rPr>
        <w:t xml:space="preserve">Deux personnes m'ont demandé de regarder de plus près le dossier Enertime. J'attends vos retours sur mon résumé.</w:t>
      </w:r>
    </w:p>
    <w:p w:rsidR="00000000" w:rsidDel="00000000" w:rsidP="00000000" w:rsidRDefault="00000000" w:rsidRPr="00000000" w14:paraId="00000003">
      <w:pPr>
        <w:ind w:left="0" w:firstLine="0"/>
        <w:rPr/>
      </w:pPr>
      <w:r w:rsidDel="00000000" w:rsidR="00000000" w:rsidRPr="00000000">
        <w:rPr>
          <w:rtl w:val="0"/>
        </w:rPr>
      </w:r>
    </w:p>
    <w:p w:rsidR="00000000" w:rsidDel="00000000" w:rsidP="00000000" w:rsidRDefault="00000000" w:rsidRPr="00000000" w14:paraId="00000004">
      <w:pPr>
        <w:ind w:left="720" w:firstLine="0"/>
        <w:rPr/>
      </w:pPr>
      <w:r w:rsidDel="00000000" w:rsidR="00000000" w:rsidRPr="00000000">
        <w:rPr>
          <w:rtl w:val="0"/>
        </w:rPr>
        <w:t xml:space="preserve">La société est une microcap, un élément à prendre en compte compte tenue du potentiel chiffre d'affaires à venir ainsi que des fluctuations boursières possibles à la hausse comme à la baisse.</w:t>
      </w:r>
    </w:p>
    <w:p w:rsidR="00000000" w:rsidDel="00000000" w:rsidP="00000000" w:rsidRDefault="00000000" w:rsidRPr="00000000" w14:paraId="00000005">
      <w:pPr>
        <w:ind w:left="720" w:firstLine="0"/>
        <w:rPr/>
      </w:pPr>
      <w:r w:rsidDel="00000000" w:rsidR="00000000" w:rsidRPr="00000000">
        <w:rPr>
          <w:rtl w:val="0"/>
        </w:rPr>
      </w:r>
    </w:p>
    <w:p w:rsidR="00000000" w:rsidDel="00000000" w:rsidP="00000000" w:rsidRDefault="00000000" w:rsidRPr="00000000" w14:paraId="00000006">
      <w:pPr>
        <w:ind w:left="720" w:firstLine="0"/>
        <w:rPr/>
      </w:pPr>
      <w:r w:rsidDel="00000000" w:rsidR="00000000" w:rsidRPr="00000000">
        <w:rPr>
          <w:rtl w:val="0"/>
        </w:rPr>
        <w:t xml:space="preserve">Je suis actionnaire.</w:t>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rtl w:val="0"/>
        </w:rPr>
        <w:t xml:space="preserve">https://www.enertime.com/fr/accueil</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720" w:firstLine="0"/>
        <w:rPr/>
      </w:pPr>
      <w:r w:rsidDel="00000000" w:rsidR="00000000" w:rsidRPr="00000000">
        <w:rPr>
          <w:rtl w:val="0"/>
        </w:rPr>
        <w:t xml:space="preserve">L'une des technologie phare d'Enertime, les ORC et les clients actuels.</w:t>
      </w:r>
    </w:p>
    <w:p w:rsidR="00000000" w:rsidDel="00000000" w:rsidP="00000000" w:rsidRDefault="00000000" w:rsidRPr="00000000" w14:paraId="0000000B">
      <w:pPr>
        <w:ind w:left="720" w:firstLine="0"/>
        <w:rPr/>
      </w:pPr>
      <w:r w:rsidDel="00000000" w:rsidR="00000000" w:rsidRPr="00000000">
        <w:rPr>
          <w:rtl w:val="0"/>
        </w:rPr>
      </w:r>
    </w:p>
    <w:p w:rsidR="00000000" w:rsidDel="00000000" w:rsidP="00000000" w:rsidRDefault="00000000" w:rsidRPr="00000000" w14:paraId="0000000C">
      <w:pPr>
        <w:ind w:left="720" w:firstLine="0"/>
        <w:rPr/>
      </w:pPr>
      <w:r w:rsidDel="00000000" w:rsidR="00000000" w:rsidRPr="00000000">
        <w:rPr/>
        <w:drawing>
          <wp:inline distB="114300" distT="114300" distL="114300" distR="114300">
            <wp:extent cx="2042160" cy="1139190"/>
            <wp:effectExtent b="0" l="0" r="0" t="0"/>
            <wp:docPr id="35"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2042160" cy="113919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720" w:firstLine="0"/>
        <w:rPr/>
      </w:pPr>
      <w:r w:rsidDel="00000000" w:rsidR="00000000" w:rsidRPr="00000000">
        <w:rPr/>
        <w:drawing>
          <wp:inline distB="114300" distT="114300" distL="114300" distR="114300">
            <wp:extent cx="2055495" cy="1125855"/>
            <wp:effectExtent b="0" l="0" r="0" t="0"/>
            <wp:docPr id="58" name="image35.jpg"/>
            <a:graphic>
              <a:graphicData uri="http://schemas.openxmlformats.org/drawingml/2006/picture">
                <pic:pic>
                  <pic:nvPicPr>
                    <pic:cNvPr id="0" name="image35.jpg"/>
                    <pic:cNvPicPr preferRelativeResize="0"/>
                  </pic:nvPicPr>
                  <pic:blipFill>
                    <a:blip r:embed="rId8"/>
                    <a:srcRect b="0" l="0" r="0" t="0"/>
                    <a:stretch>
                      <a:fillRect/>
                    </a:stretch>
                  </pic:blipFill>
                  <pic:spPr>
                    <a:xfrm>
                      <a:off x="0" y="0"/>
                      <a:ext cx="2055495" cy="112585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 Contrat avec CFE, la deuxième plus grosse société Mexicaine, bientôt le résultat de l'étude et possibles déploiements</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drawing>
          <wp:inline distB="114300" distT="114300" distL="114300" distR="114300">
            <wp:extent cx="2049780" cy="1672590"/>
            <wp:effectExtent b="0" l="0" r="0" t="0"/>
            <wp:docPr id="3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049780" cy="167259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drawing>
          <wp:inline distB="114300" distT="114300" distL="114300" distR="114300">
            <wp:extent cx="2045970" cy="1967865"/>
            <wp:effectExtent b="0" l="0" r="0" t="0"/>
            <wp:docPr id="39"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045970" cy="196786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https://urlz.fr/ebGC</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drawing>
          <wp:inline distB="114300" distT="114300" distL="114300" distR="114300">
            <wp:extent cx="2007870" cy="2954655"/>
            <wp:effectExtent b="0" l="0" r="0" t="0"/>
            <wp:docPr id="3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007870" cy="295465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https://urlz.fr/ebGz</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Lancement en mai dernier d'Energie Circulaire l'ESCO* d'Enertime. </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hyperlink r:id="rId12">
        <w:r w:rsidDel="00000000" w:rsidR="00000000" w:rsidRPr="00000000">
          <w:rPr>
            <w:color w:val="1155cc"/>
            <w:u w:val="single"/>
            <w:rtl w:val="0"/>
          </w:rPr>
          <w:t xml:space="preserve">https://youtu.be/2xrg5MLxPH0</w:t>
        </w:r>
      </w:hyperlink>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drawing>
          <wp:inline distB="114300" distT="114300" distL="114300" distR="114300">
            <wp:extent cx="2030730" cy="622935"/>
            <wp:effectExtent b="0" l="0" r="0" t="0"/>
            <wp:docPr id="47" name="image30.jpg"/>
            <a:graphic>
              <a:graphicData uri="http://schemas.openxmlformats.org/drawingml/2006/picture">
                <pic:pic>
                  <pic:nvPicPr>
                    <pic:cNvPr id="0" name="image30.jpg"/>
                    <pic:cNvPicPr preferRelativeResize="0"/>
                  </pic:nvPicPr>
                  <pic:blipFill>
                    <a:blip r:embed="rId13"/>
                    <a:srcRect b="0" l="0" r="0" t="0"/>
                    <a:stretch>
                      <a:fillRect/>
                    </a:stretch>
                  </pic:blipFill>
                  <pic:spPr>
                    <a:xfrm>
                      <a:off x="0" y="0"/>
                      <a:ext cx="2030730" cy="62293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Un modèle économique basé sur 2 axes: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a) La récurrence des revenus de maintenance articulés par des deals de longues durées avec la société mère Enertime.</w:t>
      </w:r>
    </w:p>
    <w:p w:rsidR="00000000" w:rsidDel="00000000" w:rsidP="00000000" w:rsidRDefault="00000000" w:rsidRPr="00000000" w14:paraId="00000025">
      <w:pPr>
        <w:rPr/>
      </w:pPr>
      <w:r w:rsidDel="00000000" w:rsidR="00000000" w:rsidRPr="00000000">
        <w:rPr>
          <w:rtl w:val="0"/>
        </w:rPr>
        <w:t xml:space="preserve">b) Les projets.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Chaque deal se ferait au travers d'une société Ad Hoc.</w:t>
      </w:r>
    </w:p>
    <w:p w:rsidR="00000000" w:rsidDel="00000000" w:rsidP="00000000" w:rsidRDefault="00000000" w:rsidRPr="00000000" w14:paraId="00000028">
      <w:pPr>
        <w:rPr/>
      </w:pPr>
      <w:r w:rsidDel="00000000" w:rsidR="00000000" w:rsidRPr="00000000">
        <w:rPr>
          <w:rtl w:val="0"/>
        </w:rPr>
        <w:t xml:space="preserve">La société semble vouloir faire rentrer des investisseurs dans la filiale, cela lui permettrait de croître plus vite et de renforcer son volume d'affaires LT dans la maintenance avec des contrats de 15 ans.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114300" distT="114300" distL="114300" distR="114300">
            <wp:extent cx="1750695" cy="1247775"/>
            <wp:effectExtent b="0" l="0" r="0" t="0"/>
            <wp:docPr id="41"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175069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Un exemple de forecast pour le secteur télécom, on note clairement l'impulsion en 2021, avec Biden le mouvement pourrait être plus important à l'avenir.</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drawing>
          <wp:inline distB="114300" distT="114300" distL="114300" distR="114300">
            <wp:extent cx="1762125" cy="1190625"/>
            <wp:effectExtent b="0" l="0" r="0" t="0"/>
            <wp:docPr id="36"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1762125"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https://urlz.fr/ebLm</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drawing>
          <wp:inline distB="114300" distT="114300" distL="114300" distR="114300">
            <wp:extent cx="2053590" cy="1059180"/>
            <wp:effectExtent b="0" l="0" r="0" t="0"/>
            <wp:docPr id="27" name="image21.jpg"/>
            <a:graphic>
              <a:graphicData uri="http://schemas.openxmlformats.org/drawingml/2006/picture">
                <pic:pic>
                  <pic:nvPicPr>
                    <pic:cNvPr id="0" name="image21.jpg"/>
                    <pic:cNvPicPr preferRelativeResize="0"/>
                  </pic:nvPicPr>
                  <pic:blipFill>
                    <a:blip r:embed="rId16"/>
                    <a:srcRect b="0" l="0" r="0" t="0"/>
                    <a:stretch>
                      <a:fillRect/>
                    </a:stretch>
                  </pic:blipFill>
                  <pic:spPr>
                    <a:xfrm>
                      <a:off x="0" y="0"/>
                      <a:ext cx="2053590" cy="105918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Il est clair que le marché des ORC est sur la ligne de départ et qu'Enerline se lance au bon moment avec Énergie Circulaire.</w:t>
      </w:r>
    </w:p>
    <w:p w:rsidR="00000000" w:rsidDel="00000000" w:rsidP="00000000" w:rsidRDefault="00000000" w:rsidRPr="00000000" w14:paraId="00000035">
      <w:pPr>
        <w:jc w:val="center"/>
        <w:rPr/>
      </w:pPr>
      <w:r w:rsidDel="00000000" w:rsidR="00000000" w:rsidRPr="00000000">
        <w:rPr/>
        <w:drawing>
          <wp:inline distB="114300" distT="114300" distL="114300" distR="114300">
            <wp:extent cx="1560195" cy="862965"/>
            <wp:effectExtent b="0" l="0" r="0" t="0"/>
            <wp:docPr id="42"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1560195" cy="86296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hyperlink r:id="rId18">
        <w:r w:rsidDel="00000000" w:rsidR="00000000" w:rsidRPr="00000000">
          <w:rPr>
            <w:color w:val="1155cc"/>
            <w:u w:val="single"/>
            <w:rtl w:val="0"/>
          </w:rPr>
          <w:t xml:space="preserve">https://urlz.fr/ebMd</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Les retombés pour la maintenance d'Enertime semble d'une durée minimum de 15 ans.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drawing>
          <wp:inline distB="114300" distT="114300" distL="114300" distR="114300">
            <wp:extent cx="2055495" cy="1634490"/>
            <wp:effectExtent b="0" l="0" r="0" t="0"/>
            <wp:docPr id="40"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2055495" cy="163449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https://urlz.fr/ebGy</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drawing>
          <wp:inline distB="114300" distT="114300" distL="114300" distR="114300">
            <wp:extent cx="2055495" cy="2287905"/>
            <wp:effectExtent b="0" l="0" r="0" t="0"/>
            <wp:docPr id="44" name="image20.jpg"/>
            <a:graphic>
              <a:graphicData uri="http://schemas.openxmlformats.org/drawingml/2006/picture">
                <pic:pic>
                  <pic:nvPicPr>
                    <pic:cNvPr id="0" name="image20.jpg"/>
                    <pic:cNvPicPr preferRelativeResize="0"/>
                  </pic:nvPicPr>
                  <pic:blipFill>
                    <a:blip r:embed="rId20"/>
                    <a:srcRect b="0" l="0" r="0" t="0"/>
                    <a:stretch>
                      <a:fillRect/>
                    </a:stretch>
                  </pic:blipFill>
                  <pic:spPr>
                    <a:xfrm>
                      <a:off x="0" y="0"/>
                      <a:ext cx="2055495" cy="228790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https://urlz.fr/ebGq</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114300" distT="114300" distL="114300" distR="114300">
            <wp:extent cx="2034540" cy="1887855"/>
            <wp:effectExtent b="0" l="0" r="0" t="0"/>
            <wp:docPr id="43"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2034540" cy="188785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1"/>
        </w:numPr>
        <w:ind w:left="720" w:hanging="360"/>
        <w:rPr>
          <w:u w:val="none"/>
        </w:rPr>
      </w:pPr>
      <w:r w:rsidDel="00000000" w:rsidR="00000000" w:rsidRPr="00000000">
        <w:rPr>
          <w:rtl w:val="0"/>
        </w:rPr>
        <w:t xml:space="preserve">Quatre dossiers déposés à l'appel à projet d'ADEME</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Des projets financés par des investisseurs et des subventions</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drawing>
          <wp:inline distB="114300" distT="114300" distL="114300" distR="114300">
            <wp:extent cx="2038350" cy="2329815"/>
            <wp:effectExtent b="0" l="0" r="0" t="0"/>
            <wp:docPr id="46"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2038350" cy="232981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pPr>
      <w:r w:rsidDel="00000000" w:rsidR="00000000" w:rsidRPr="00000000">
        <w:rPr/>
        <w:drawing>
          <wp:inline distB="114300" distT="114300" distL="114300" distR="114300">
            <wp:extent cx="2051685" cy="2398395"/>
            <wp:effectExtent b="0" l="0" r="0" t="0"/>
            <wp:docPr id="45"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2051685" cy="239839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drawing>
          <wp:inline distB="114300" distT="114300" distL="114300" distR="114300">
            <wp:extent cx="2055495" cy="3478530"/>
            <wp:effectExtent b="0" l="0" r="0" t="0"/>
            <wp:docPr id="50" name="image26.jpg"/>
            <a:graphic>
              <a:graphicData uri="http://schemas.openxmlformats.org/drawingml/2006/picture">
                <pic:pic>
                  <pic:nvPicPr>
                    <pic:cNvPr id="0" name="image26.jpg"/>
                    <pic:cNvPicPr preferRelativeResize="0"/>
                  </pic:nvPicPr>
                  <pic:blipFill>
                    <a:blip r:embed="rId24"/>
                    <a:srcRect b="0" l="0" r="0" t="0"/>
                    <a:stretch>
                      <a:fillRect/>
                    </a:stretch>
                  </pic:blipFill>
                  <pic:spPr>
                    <a:xfrm>
                      <a:off x="0" y="0"/>
                      <a:ext cx="2055495" cy="347853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Un leader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jc w:val="center"/>
        <w:rPr/>
      </w:pPr>
      <w:r w:rsidDel="00000000" w:rsidR="00000000" w:rsidRPr="00000000">
        <w:rPr/>
        <w:drawing>
          <wp:inline distB="114300" distT="114300" distL="114300" distR="114300">
            <wp:extent cx="2036445" cy="2779395"/>
            <wp:effectExtent b="0" l="0" r="0" t="0"/>
            <wp:docPr id="48" name="image24.jpg"/>
            <a:graphic>
              <a:graphicData uri="http://schemas.openxmlformats.org/drawingml/2006/picture">
                <pic:pic>
                  <pic:nvPicPr>
                    <pic:cNvPr id="0" name="image24.jpg"/>
                    <pic:cNvPicPr preferRelativeResize="0"/>
                  </pic:nvPicPr>
                  <pic:blipFill>
                    <a:blip r:embed="rId25"/>
                    <a:srcRect b="0" l="0" r="0" t="0"/>
                    <a:stretch>
                      <a:fillRect/>
                    </a:stretch>
                  </pic:blipFill>
                  <pic:spPr>
                    <a:xfrm>
                      <a:off x="0" y="0"/>
                      <a:ext cx="2036445" cy="277939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https://urlz.fr/ebGr</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drawing>
          <wp:inline distB="114300" distT="114300" distL="114300" distR="114300">
            <wp:extent cx="2030730" cy="1939290"/>
            <wp:effectExtent b="0" l="0" r="0" t="0"/>
            <wp:docPr id="49" name="image23.jpg"/>
            <a:graphic>
              <a:graphicData uri="http://schemas.openxmlformats.org/drawingml/2006/picture">
                <pic:pic>
                  <pic:nvPicPr>
                    <pic:cNvPr id="0" name="image23.jpg"/>
                    <pic:cNvPicPr preferRelativeResize="0"/>
                  </pic:nvPicPr>
                  <pic:blipFill>
                    <a:blip r:embed="rId26"/>
                    <a:srcRect b="0" l="0" r="0" t="0"/>
                    <a:stretch>
                      <a:fillRect/>
                    </a:stretch>
                  </pic:blipFill>
                  <pic:spPr>
                    <a:xfrm>
                      <a:off x="0" y="0"/>
                      <a:ext cx="2030730" cy="193929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hyperlink r:id="rId27">
        <w:r w:rsidDel="00000000" w:rsidR="00000000" w:rsidRPr="00000000">
          <w:rPr>
            <w:color w:val="1155cc"/>
            <w:u w:val="single"/>
            <w:rtl w:val="0"/>
          </w:rPr>
          <w:t xml:space="preserve">https://urlz.fr/ebGs</w:t>
        </w:r>
      </w:hyperlink>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Donc une possible déduction de 4 dossiers à plus de 3M€ chacun.</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On observe que le terme "de plus de 3m€"</w:t>
      </w:r>
    </w:p>
    <w:p w:rsidR="00000000" w:rsidDel="00000000" w:rsidP="00000000" w:rsidRDefault="00000000" w:rsidRPr="00000000" w14:paraId="0000005A">
      <w:pPr>
        <w:rPr/>
      </w:pPr>
      <w:r w:rsidDel="00000000" w:rsidR="00000000" w:rsidRPr="00000000">
        <w:rPr>
          <w:rtl w:val="0"/>
        </w:rPr>
        <w:t xml:space="preserve"> vient directement de l'appel d'offre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jc w:val="center"/>
        <w:rPr/>
      </w:pPr>
      <w:r w:rsidDel="00000000" w:rsidR="00000000" w:rsidRPr="00000000">
        <w:rPr/>
        <w:drawing>
          <wp:inline distB="114300" distT="114300" distL="114300" distR="114300">
            <wp:extent cx="2051685" cy="2853690"/>
            <wp:effectExtent b="0" l="0" r="0" t="0"/>
            <wp:docPr id="51" name="image29.jpg"/>
            <a:graphic>
              <a:graphicData uri="http://schemas.openxmlformats.org/drawingml/2006/picture">
                <pic:pic>
                  <pic:nvPicPr>
                    <pic:cNvPr id="0" name="image29.jpg"/>
                    <pic:cNvPicPr preferRelativeResize="0"/>
                  </pic:nvPicPr>
                  <pic:blipFill>
                    <a:blip r:embed="rId28"/>
                    <a:srcRect b="0" l="0" r="0" t="0"/>
                    <a:stretch>
                      <a:fillRect/>
                    </a:stretch>
                  </pic:blipFill>
                  <pic:spPr>
                    <a:xfrm>
                      <a:off x="0" y="0"/>
                      <a:ext cx="2051685" cy="285369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Je note également la liste d'au moins 14 équipements avec dans certains cas un possible intérêt pour Enertime.</w:t>
      </w:r>
    </w:p>
    <w:p w:rsidR="00000000" w:rsidDel="00000000" w:rsidP="00000000" w:rsidRDefault="00000000" w:rsidRPr="00000000" w14:paraId="0000005E">
      <w:pPr>
        <w:jc w:val="center"/>
        <w:rPr/>
      </w:pPr>
      <w:r w:rsidDel="00000000" w:rsidR="00000000" w:rsidRPr="00000000">
        <w:rPr/>
        <w:drawing>
          <wp:inline distB="114300" distT="114300" distL="114300" distR="114300">
            <wp:extent cx="2053590" cy="670560"/>
            <wp:effectExtent b="0" l="0" r="0" t="0"/>
            <wp:docPr id="52" name="image22.jpg"/>
            <a:graphic>
              <a:graphicData uri="http://schemas.openxmlformats.org/drawingml/2006/picture">
                <pic:pic>
                  <pic:nvPicPr>
                    <pic:cNvPr id="0" name="image22.jpg"/>
                    <pic:cNvPicPr preferRelativeResize="0"/>
                  </pic:nvPicPr>
                  <pic:blipFill>
                    <a:blip r:embed="rId29"/>
                    <a:srcRect b="0" l="0" r="0" t="0"/>
                    <a:stretch>
                      <a:fillRect/>
                    </a:stretch>
                  </pic:blipFill>
                  <pic:spPr>
                    <a:xfrm>
                      <a:off x="0" y="0"/>
                      <a:ext cx="2053590" cy="67056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https://www.ecologie.gouv.fr/gouvernement-lancera-cet-ete-trois-appels-projets-decarboner-lindustrie-0</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1"/>
        </w:numPr>
        <w:ind w:left="720" w:hanging="360"/>
        <w:rPr>
          <w:u w:val="none"/>
        </w:rPr>
      </w:pPr>
      <w:r w:rsidDel="00000000" w:rsidR="00000000" w:rsidRPr="00000000">
        <w:rPr>
          <w:rtl w:val="0"/>
        </w:rPr>
        <w:t xml:space="preserve">Joint-Ventures en Chine</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jc w:val="center"/>
        <w:rPr/>
      </w:pPr>
      <w:r w:rsidDel="00000000" w:rsidR="00000000" w:rsidRPr="00000000">
        <w:rPr/>
        <w:drawing>
          <wp:inline distB="114300" distT="114300" distL="114300" distR="114300">
            <wp:extent cx="2051685" cy="1600200"/>
            <wp:effectExtent b="0" l="0" r="0" t="0"/>
            <wp:docPr id="53" name="image25.jpg"/>
            <a:graphic>
              <a:graphicData uri="http://schemas.openxmlformats.org/drawingml/2006/picture">
                <pic:pic>
                  <pic:nvPicPr>
                    <pic:cNvPr id="0" name="image25.jpg"/>
                    <pic:cNvPicPr preferRelativeResize="0"/>
                  </pic:nvPicPr>
                  <pic:blipFill>
                    <a:blip r:embed="rId30"/>
                    <a:srcRect b="0" l="0" r="0" t="0"/>
                    <a:stretch>
                      <a:fillRect/>
                    </a:stretch>
                  </pic:blipFill>
                  <pic:spPr>
                    <a:xfrm>
                      <a:off x="0" y="0"/>
                      <a:ext cx="205168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center"/>
        <w:rPr/>
      </w:pPr>
      <w:r w:rsidDel="00000000" w:rsidR="00000000" w:rsidRPr="00000000">
        <w:rPr/>
        <w:drawing>
          <wp:inline distB="114300" distT="114300" distL="114300" distR="114300">
            <wp:extent cx="2042160" cy="1152525"/>
            <wp:effectExtent b="0" l="0" r="0" t="0"/>
            <wp:docPr id="54" name="image33.jpg"/>
            <a:graphic>
              <a:graphicData uri="http://schemas.openxmlformats.org/drawingml/2006/picture">
                <pic:pic>
                  <pic:nvPicPr>
                    <pic:cNvPr id="0" name="image33.jpg"/>
                    <pic:cNvPicPr preferRelativeResize="0"/>
                  </pic:nvPicPr>
                  <pic:blipFill>
                    <a:blip r:embed="rId31"/>
                    <a:srcRect b="0" l="0" r="0" t="0"/>
                    <a:stretch>
                      <a:fillRect/>
                    </a:stretch>
                  </pic:blipFill>
                  <pic:spPr>
                    <a:xfrm>
                      <a:off x="0" y="0"/>
                      <a:ext cx="2042160"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drawing>
          <wp:inline distB="114300" distT="114300" distL="114300" distR="114300">
            <wp:extent cx="2057400" cy="3937635"/>
            <wp:effectExtent b="0" l="0" r="0" t="0"/>
            <wp:docPr id="56" name="image28.jpg"/>
            <a:graphic>
              <a:graphicData uri="http://schemas.openxmlformats.org/drawingml/2006/picture">
                <pic:pic>
                  <pic:nvPicPr>
                    <pic:cNvPr id="0" name="image28.jpg"/>
                    <pic:cNvPicPr preferRelativeResize="0"/>
                  </pic:nvPicPr>
                  <pic:blipFill>
                    <a:blip r:embed="rId32"/>
                    <a:srcRect b="0" l="0" r="0" t="0"/>
                    <a:stretch>
                      <a:fillRect/>
                    </a:stretch>
                  </pic:blipFill>
                  <pic:spPr>
                    <a:xfrm>
                      <a:off x="0" y="0"/>
                      <a:ext cx="2057400" cy="393763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La version française du document date de 2018 alors que la version chinoise est de mi-octobre, cela peut indiquer un effort sur la dynamique en Chine.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jc w:val="center"/>
        <w:rPr/>
      </w:pPr>
      <w:r w:rsidDel="00000000" w:rsidR="00000000" w:rsidRPr="00000000">
        <w:rPr/>
        <w:drawing>
          <wp:inline distB="114300" distT="114300" distL="114300" distR="114300">
            <wp:extent cx="1583055" cy="510540"/>
            <wp:effectExtent b="0" l="0" r="0" t="0"/>
            <wp:docPr id="57" name="image27.jpg"/>
            <a:graphic>
              <a:graphicData uri="http://schemas.openxmlformats.org/drawingml/2006/picture">
                <pic:pic>
                  <pic:nvPicPr>
                    <pic:cNvPr id="0" name="image27.jpg"/>
                    <pic:cNvPicPr preferRelativeResize="0"/>
                  </pic:nvPicPr>
                  <pic:blipFill>
                    <a:blip r:embed="rId33"/>
                    <a:srcRect b="0" l="0" r="0" t="0"/>
                    <a:stretch>
                      <a:fillRect/>
                    </a:stretch>
                  </pic:blipFill>
                  <pic:spPr>
                    <a:xfrm>
                      <a:off x="0" y="0"/>
                      <a:ext cx="1583055" cy="51054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hyperlink r:id="rId34">
        <w:r w:rsidDel="00000000" w:rsidR="00000000" w:rsidRPr="00000000">
          <w:rPr>
            <w:color w:val="1155cc"/>
            <w:u w:val="single"/>
            <w:rtl w:val="0"/>
          </w:rPr>
          <w:t xml:space="preserve">https://urlz.fr/ebGF</w:t>
        </w:r>
      </w:hyperlink>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jc w:val="center"/>
        <w:rPr/>
      </w:pPr>
      <w:r w:rsidDel="00000000" w:rsidR="00000000" w:rsidRPr="00000000">
        <w:rPr/>
        <w:drawing>
          <wp:inline distB="114300" distT="114300" distL="114300" distR="114300">
            <wp:extent cx="1811655" cy="2705100"/>
            <wp:effectExtent b="0" l="0" r="0" t="0"/>
            <wp:docPr id="59" name="image32.jpg"/>
            <a:graphic>
              <a:graphicData uri="http://schemas.openxmlformats.org/drawingml/2006/picture">
                <pic:pic>
                  <pic:nvPicPr>
                    <pic:cNvPr id="0" name="image32.jpg"/>
                    <pic:cNvPicPr preferRelativeResize="0"/>
                  </pic:nvPicPr>
                  <pic:blipFill>
                    <a:blip r:embed="rId35"/>
                    <a:srcRect b="0" l="0" r="0" t="0"/>
                    <a:stretch>
                      <a:fillRect/>
                    </a:stretch>
                  </pic:blipFill>
                  <pic:spPr>
                    <a:xfrm>
                      <a:off x="0" y="0"/>
                      <a:ext cx="1811655"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D'ailleurs ils travaillent dans le bon sens en recrutant un directeur commercial autour du mois de juillet.</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jc w:val="center"/>
        <w:rPr/>
      </w:pPr>
      <w:r w:rsidDel="00000000" w:rsidR="00000000" w:rsidRPr="00000000">
        <w:rPr/>
        <w:drawing>
          <wp:inline distB="114300" distT="114300" distL="114300" distR="114300">
            <wp:extent cx="2055495" cy="2339340"/>
            <wp:effectExtent b="0" l="0" r="0" t="0"/>
            <wp:docPr id="60" name="image36.jpg"/>
            <a:graphic>
              <a:graphicData uri="http://schemas.openxmlformats.org/drawingml/2006/picture">
                <pic:pic>
                  <pic:nvPicPr>
                    <pic:cNvPr id="0" name="image36.jpg"/>
                    <pic:cNvPicPr preferRelativeResize="0"/>
                  </pic:nvPicPr>
                  <pic:blipFill>
                    <a:blip r:embed="rId36"/>
                    <a:srcRect b="0" l="0" r="0" t="0"/>
                    <a:stretch>
                      <a:fillRect/>
                    </a:stretch>
                  </pic:blipFill>
                  <pic:spPr>
                    <a:xfrm>
                      <a:off x="0" y="0"/>
                      <a:ext cx="2055495" cy="233934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numPr>
          <w:ilvl w:val="0"/>
          <w:numId w:val="1"/>
        </w:numPr>
        <w:ind w:left="720" w:hanging="360"/>
        <w:rPr>
          <w:u w:val="none"/>
        </w:rPr>
      </w:pPr>
      <w:r w:rsidDel="00000000" w:rsidR="00000000" w:rsidRPr="00000000">
        <w:rPr>
          <w:rtl w:val="0"/>
        </w:rPr>
        <w:t xml:space="preserve">Les autres activités </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jc w:val="center"/>
        <w:rPr/>
      </w:pPr>
      <w:r w:rsidDel="00000000" w:rsidR="00000000" w:rsidRPr="00000000">
        <w:rPr/>
        <w:drawing>
          <wp:inline distB="114300" distT="114300" distL="114300" distR="114300">
            <wp:extent cx="2055495" cy="2354580"/>
            <wp:effectExtent b="0" l="0" r="0" t="0"/>
            <wp:docPr id="29" name="image1.jpg"/>
            <a:graphic>
              <a:graphicData uri="http://schemas.openxmlformats.org/drawingml/2006/picture">
                <pic:pic>
                  <pic:nvPicPr>
                    <pic:cNvPr id="0" name="image1.jpg"/>
                    <pic:cNvPicPr preferRelativeResize="0"/>
                  </pic:nvPicPr>
                  <pic:blipFill>
                    <a:blip r:embed="rId37"/>
                    <a:srcRect b="0" l="0" r="0" t="0"/>
                    <a:stretch>
                      <a:fillRect/>
                    </a:stretch>
                  </pic:blipFill>
                  <pic:spPr>
                    <a:xfrm>
                      <a:off x="0" y="0"/>
                      <a:ext cx="2055495" cy="235458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pPr>
      <w:hyperlink r:id="rId38">
        <w:r w:rsidDel="00000000" w:rsidR="00000000" w:rsidRPr="00000000">
          <w:rPr>
            <w:color w:val="1155cc"/>
            <w:u w:val="single"/>
            <w:rtl w:val="0"/>
          </w:rPr>
          <w:t xml:space="preserve">https://urlz.fr/ebGs</w:t>
        </w:r>
      </w:hyperlink>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jc w:val="center"/>
        <w:rPr/>
      </w:pPr>
      <w:r w:rsidDel="00000000" w:rsidR="00000000" w:rsidRPr="00000000">
        <w:rPr/>
        <w:drawing>
          <wp:inline distB="114300" distT="114300" distL="114300" distR="114300">
            <wp:extent cx="2055495" cy="2948940"/>
            <wp:effectExtent b="0" l="0" r="0" t="0"/>
            <wp:docPr id="30" name="image3.jpg"/>
            <a:graphic>
              <a:graphicData uri="http://schemas.openxmlformats.org/drawingml/2006/picture">
                <pic:pic>
                  <pic:nvPicPr>
                    <pic:cNvPr id="0" name="image3.jpg"/>
                    <pic:cNvPicPr preferRelativeResize="0"/>
                  </pic:nvPicPr>
                  <pic:blipFill>
                    <a:blip r:embed="rId39"/>
                    <a:srcRect b="0" l="0" r="0" t="0"/>
                    <a:stretch>
                      <a:fillRect/>
                    </a:stretch>
                  </pic:blipFill>
                  <pic:spPr>
                    <a:xfrm>
                      <a:off x="0" y="0"/>
                      <a:ext cx="2055495" cy="294894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Voir la page de la société avec les produits proposés</w:t>
      </w:r>
    </w:p>
    <w:p w:rsidR="00000000" w:rsidDel="00000000" w:rsidP="00000000" w:rsidRDefault="00000000" w:rsidRPr="00000000" w14:paraId="0000007C">
      <w:pPr>
        <w:rPr/>
      </w:pPr>
      <w:hyperlink r:id="rId40">
        <w:r w:rsidDel="00000000" w:rsidR="00000000" w:rsidRPr="00000000">
          <w:rPr>
            <w:u w:val="single"/>
            <w:rtl w:val="0"/>
          </w:rPr>
          <w:t xml:space="preserve">https://www.enertime.com/es/productos</w:t>
        </w:r>
      </w:hyperlink>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Voir aussi les services, projets...</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1"/>
        </w:numPr>
        <w:ind w:left="720" w:hanging="360"/>
        <w:rPr>
          <w:u w:val="none"/>
        </w:rPr>
      </w:pPr>
      <w:r w:rsidDel="00000000" w:rsidR="00000000" w:rsidRPr="00000000">
        <w:rPr>
          <w:rtl w:val="0"/>
        </w:rPr>
        <w:t xml:space="preserve">Le carnet de commande et les résultats du S1</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jc w:val="center"/>
        <w:rPr/>
      </w:pPr>
      <w:r w:rsidDel="00000000" w:rsidR="00000000" w:rsidRPr="00000000">
        <w:rPr/>
        <w:drawing>
          <wp:inline distB="114300" distT="114300" distL="114300" distR="114300">
            <wp:extent cx="2055495" cy="3274695"/>
            <wp:effectExtent b="0" l="0" r="0" t="0"/>
            <wp:docPr id="31" name="image10.jpg"/>
            <a:graphic>
              <a:graphicData uri="http://schemas.openxmlformats.org/drawingml/2006/picture">
                <pic:pic>
                  <pic:nvPicPr>
                    <pic:cNvPr id="0" name="image10.jpg"/>
                    <pic:cNvPicPr preferRelativeResize="0"/>
                  </pic:nvPicPr>
                  <pic:blipFill>
                    <a:blip r:embed="rId41"/>
                    <a:srcRect b="0" l="0" r="0" t="0"/>
                    <a:stretch>
                      <a:fillRect/>
                    </a:stretch>
                  </pic:blipFill>
                  <pic:spPr>
                    <a:xfrm>
                      <a:off x="0" y="0"/>
                      <a:ext cx="2055495" cy="327469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Il reste donc environ 3M€ de CA à faire au S2.</w:t>
      </w:r>
    </w:p>
    <w:p w:rsidR="00000000" w:rsidDel="00000000" w:rsidP="00000000" w:rsidRDefault="00000000" w:rsidRPr="00000000" w14:paraId="00000085">
      <w:pPr>
        <w:jc w:val="center"/>
        <w:rPr/>
      </w:pPr>
      <w:r w:rsidDel="00000000" w:rsidR="00000000" w:rsidRPr="00000000">
        <w:rPr/>
        <w:drawing>
          <wp:inline distB="114300" distT="114300" distL="114300" distR="114300">
            <wp:extent cx="2030730" cy="1817370"/>
            <wp:effectExtent b="0" l="0" r="0" t="0"/>
            <wp:docPr id="32" name="image15.jpg"/>
            <a:graphic>
              <a:graphicData uri="http://schemas.openxmlformats.org/drawingml/2006/picture">
                <pic:pic>
                  <pic:nvPicPr>
                    <pic:cNvPr id="0" name="image15.jpg"/>
                    <pic:cNvPicPr preferRelativeResize="0"/>
                  </pic:nvPicPr>
                  <pic:blipFill>
                    <a:blip r:embed="rId42"/>
                    <a:srcRect b="0" l="0" r="0" t="0"/>
                    <a:stretch>
                      <a:fillRect/>
                    </a:stretch>
                  </pic:blipFill>
                  <pic:spPr>
                    <a:xfrm>
                      <a:off x="0" y="0"/>
                      <a:ext cx="2030730" cy="181737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On observera qu'avec 800K€ de plus que l'an dernier le résultat net s'améliore de 300K€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Avec environ 3M€ de CA à faire au S2 on peut envisager un retour à l'équilibre sur ce semestre avant même de possible game changer 1) et 3)</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Une forte amélioration de la marge à venir.</w:t>
      </w:r>
    </w:p>
    <w:p w:rsidR="00000000" w:rsidDel="00000000" w:rsidP="00000000" w:rsidRDefault="00000000" w:rsidRPr="00000000" w14:paraId="0000008B">
      <w:pPr>
        <w:rPr>
          <w:b w:val="1"/>
        </w:rPr>
      </w:pPr>
      <w:r w:rsidDel="00000000" w:rsidR="00000000" w:rsidRPr="00000000">
        <w:rPr>
          <w:b w:val="1"/>
          <w:rtl w:val="0"/>
        </w:rPr>
        <w:t xml:space="preserve">Dans le rapport de gestion publié en mai 2020 nous pouvons lire ceci</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jc w:val="center"/>
        <w:rPr/>
      </w:pPr>
      <w:r w:rsidDel="00000000" w:rsidR="00000000" w:rsidRPr="00000000">
        <w:rPr/>
        <w:drawing>
          <wp:inline distB="114300" distT="114300" distL="114300" distR="114300">
            <wp:extent cx="1807845" cy="272415"/>
            <wp:effectExtent b="0" l="0" r="0" t="0"/>
            <wp:docPr id="55" name="image31.jpg"/>
            <a:graphic>
              <a:graphicData uri="http://schemas.openxmlformats.org/drawingml/2006/picture">
                <pic:pic>
                  <pic:nvPicPr>
                    <pic:cNvPr id="0" name="image31.jpg"/>
                    <pic:cNvPicPr preferRelativeResize="0"/>
                  </pic:nvPicPr>
                  <pic:blipFill>
                    <a:blip r:embed="rId43"/>
                    <a:srcRect b="0" l="0" r="0" t="0"/>
                    <a:stretch>
                      <a:fillRect/>
                    </a:stretch>
                  </pic:blipFill>
                  <pic:spPr>
                    <a:xfrm>
                      <a:off x="0" y="0"/>
                      <a:ext cx="1807845" cy="27241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https://urlz.fr/ebNg</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Un point important reste les subventions dans le secteur qui aident à amorcer cette nouvelle industrie de production d'électricité non émettrice de CO2.</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numPr>
          <w:ilvl w:val="0"/>
          <w:numId w:val="1"/>
        </w:numPr>
        <w:ind w:left="720" w:hanging="360"/>
        <w:rPr>
          <w:u w:val="none"/>
        </w:rPr>
      </w:pPr>
      <w:r w:rsidDel="00000000" w:rsidR="00000000" w:rsidRPr="00000000">
        <w:rPr>
          <w:rtl w:val="0"/>
        </w:rPr>
        <w:t xml:space="preserve">Le dispositif des CEE, certificat d'économie d'énergie</w:t>
      </w: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jc w:val="center"/>
        <w:rPr/>
      </w:pPr>
      <w:r w:rsidDel="00000000" w:rsidR="00000000" w:rsidRPr="00000000">
        <w:rPr/>
        <w:drawing>
          <wp:inline distB="114300" distT="114300" distL="114300" distR="114300">
            <wp:extent cx="1764030" cy="1127760"/>
            <wp:effectExtent b="0" l="0" r="0" t="0"/>
            <wp:docPr id="61" name="image34.jpg"/>
            <a:graphic>
              <a:graphicData uri="http://schemas.openxmlformats.org/drawingml/2006/picture">
                <pic:pic>
                  <pic:nvPicPr>
                    <pic:cNvPr id="0" name="image34.jpg"/>
                    <pic:cNvPicPr preferRelativeResize="0"/>
                  </pic:nvPicPr>
                  <pic:blipFill>
                    <a:blip r:embed="rId44"/>
                    <a:srcRect b="0" l="0" r="0" t="0"/>
                    <a:stretch>
                      <a:fillRect/>
                    </a:stretch>
                  </pic:blipFill>
                  <pic:spPr>
                    <a:xfrm>
                      <a:off x="0" y="0"/>
                      <a:ext cx="1764030" cy="112776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La mise en vigueur de la loi </w:t>
      </w:r>
    </w:p>
    <w:p w:rsidR="00000000" w:rsidDel="00000000" w:rsidP="00000000" w:rsidRDefault="00000000" w:rsidRPr="00000000" w14:paraId="00000099">
      <w:pPr>
        <w:rPr/>
      </w:pPr>
      <w:r w:rsidDel="00000000" w:rsidR="00000000" w:rsidRPr="00000000">
        <w:rPr>
          <w:rtl w:val="0"/>
        </w:rPr>
        <w:t xml:space="preserve">Pacte ouvre la possibilité de financer des installations ORC dans les usines françaises soumises au </w:t>
      </w:r>
    </w:p>
    <w:p w:rsidR="00000000" w:rsidDel="00000000" w:rsidP="00000000" w:rsidRDefault="00000000" w:rsidRPr="00000000" w14:paraId="0000009A">
      <w:pPr>
        <w:rPr/>
      </w:pPr>
      <w:r w:rsidDel="00000000" w:rsidR="00000000" w:rsidRPr="00000000">
        <w:rPr>
          <w:rtl w:val="0"/>
        </w:rPr>
        <w:t xml:space="preserve">régime EU-ETS et semble être le franchissement d'une étape importante.</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À première vue, les certificats d'économie d'énergie, on un air de taxe carbone, mais ciblant l'économie d'énergie. Il est possible d'acheter et vendre les certificats où payer une surtaxé à l'État. Avec la politique de Biden la société aura probablement l'opportunité de s'ouvrir un chemin aux USA. Les pouvoirs publics appuient cette nouvelle industrie avec une évolution croissante des CEE. Avec par exemple le boom récent des ventes de véhicules électriques nous pouvons penser que la société et ses industriels sont désormais prêts à accélérer dans la green économie.</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https://cutt.ly/DgKW95K</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L'évolution de la régularisation dynamise la prise de conscience.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jc w:val="center"/>
        <w:rPr/>
      </w:pPr>
      <w:r w:rsidDel="00000000" w:rsidR="00000000" w:rsidRPr="00000000">
        <w:rPr>
          <w:rtl w:val="0"/>
        </w:rPr>
        <w:t xml:space="preserve"> </w:t>
      </w:r>
      <w:r w:rsidDel="00000000" w:rsidR="00000000" w:rsidRPr="00000000">
        <w:rPr/>
        <w:drawing>
          <wp:inline distB="114300" distT="114300" distL="114300" distR="114300">
            <wp:extent cx="1697355" cy="1537335"/>
            <wp:effectExtent b="0" l="0" r="0" t="0"/>
            <wp:docPr id="33" name="image17.jpg"/>
            <a:graphic>
              <a:graphicData uri="http://schemas.openxmlformats.org/drawingml/2006/picture">
                <pic:pic>
                  <pic:nvPicPr>
                    <pic:cNvPr id="0" name="image17.jpg"/>
                    <pic:cNvPicPr preferRelativeResize="0"/>
                  </pic:nvPicPr>
                  <pic:blipFill>
                    <a:blip r:embed="rId45"/>
                    <a:srcRect b="0" l="0" r="0" t="0"/>
                    <a:stretch>
                      <a:fillRect/>
                    </a:stretch>
                  </pic:blipFill>
                  <pic:spPr>
                    <a:xfrm>
                      <a:off x="0" y="0"/>
                      <a:ext cx="1697355" cy="153733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pPr>
      <w:hyperlink r:id="rId46">
        <w:r w:rsidDel="00000000" w:rsidR="00000000" w:rsidRPr="00000000">
          <w:rPr>
            <w:color w:val="1155cc"/>
            <w:u w:val="single"/>
            <w:rtl w:val="0"/>
          </w:rPr>
          <w:t xml:space="preserve">https://urlz.fr/ebKi</w:t>
        </w:r>
      </w:hyperlink>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Par exemple voici une pénalité récente</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hyperlink r:id="rId47">
        <w:r w:rsidDel="00000000" w:rsidR="00000000" w:rsidRPr="00000000">
          <w:rPr>
            <w:color w:val="1155cc"/>
            <w:u w:val="single"/>
            <w:rtl w:val="0"/>
          </w:rPr>
          <w:t xml:space="preserve">https://urlz.fr/ebJT</w:t>
        </w:r>
      </w:hyperlink>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numPr>
          <w:ilvl w:val="0"/>
          <w:numId w:val="1"/>
        </w:numPr>
        <w:ind w:left="720" w:hanging="360"/>
        <w:rPr>
          <w:u w:val="none"/>
        </w:rPr>
      </w:pPr>
      <w:r w:rsidDel="00000000" w:rsidR="00000000" w:rsidRPr="00000000">
        <w:rPr>
          <w:rtl w:val="0"/>
        </w:rPr>
        <w:t xml:space="preserve">Répartition du capital</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jc w:val="center"/>
        <w:rPr/>
      </w:pPr>
      <w:r w:rsidDel="00000000" w:rsidR="00000000" w:rsidRPr="00000000">
        <w:rPr/>
        <w:drawing>
          <wp:inline distB="114300" distT="114300" distL="114300" distR="114300">
            <wp:extent cx="2023110" cy="1129665"/>
            <wp:effectExtent b="0" l="0" r="0" t="0"/>
            <wp:docPr id="34" name="image18.jpg"/>
            <a:graphic>
              <a:graphicData uri="http://schemas.openxmlformats.org/drawingml/2006/picture">
                <pic:pic>
                  <pic:nvPicPr>
                    <pic:cNvPr id="0" name="image18.jpg"/>
                    <pic:cNvPicPr preferRelativeResize="0"/>
                  </pic:nvPicPr>
                  <pic:blipFill>
                    <a:blip r:embed="rId48"/>
                    <a:srcRect b="0" l="0" r="0" t="0"/>
                    <a:stretch>
                      <a:fillRect/>
                    </a:stretch>
                  </pic:blipFill>
                  <pic:spPr>
                    <a:xfrm>
                      <a:off x="0" y="0"/>
                      <a:ext cx="2023110" cy="112966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https://urlz.fr/ebNg</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numPr>
          <w:ilvl w:val="0"/>
          <w:numId w:val="1"/>
        </w:numPr>
        <w:ind w:left="720" w:hanging="360"/>
        <w:rPr>
          <w:u w:val="none"/>
        </w:rPr>
      </w:pPr>
      <w:r w:rsidDel="00000000" w:rsidR="00000000" w:rsidRPr="00000000">
        <w:rPr>
          <w:rtl w:val="0"/>
        </w:rPr>
        <w:t xml:space="preserve">Graphiquement</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À court terme le titre sort de son canal de consolidation.</w:t>
      </w:r>
    </w:p>
    <w:p w:rsidR="00000000" w:rsidDel="00000000" w:rsidP="00000000" w:rsidRDefault="00000000" w:rsidRPr="00000000" w14:paraId="000000B3">
      <w:pPr>
        <w:jc w:val="center"/>
        <w:rPr/>
      </w:pPr>
      <w:r w:rsidDel="00000000" w:rsidR="00000000" w:rsidRPr="00000000">
        <w:rPr/>
        <w:drawing>
          <wp:inline distB="114300" distT="114300" distL="114300" distR="114300">
            <wp:extent cx="1638300" cy="1842135"/>
            <wp:effectExtent b="0" l="0" r="0" t="0"/>
            <wp:docPr id="26" name="image12.jpg"/>
            <a:graphic>
              <a:graphicData uri="http://schemas.openxmlformats.org/drawingml/2006/picture">
                <pic:pic>
                  <pic:nvPicPr>
                    <pic:cNvPr id="0" name="image12.jpg"/>
                    <pic:cNvPicPr preferRelativeResize="0"/>
                  </pic:nvPicPr>
                  <pic:blipFill>
                    <a:blip r:embed="rId49"/>
                    <a:srcRect b="0" l="0" r="0" t="0"/>
                    <a:stretch>
                      <a:fillRect/>
                    </a:stretch>
                  </pic:blipFill>
                  <pic:spPr>
                    <a:xfrm>
                      <a:off x="0" y="0"/>
                      <a:ext cx="1638300" cy="184213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jc w:val="center"/>
        <w:rPr/>
      </w:pPr>
      <w:r w:rsidDel="00000000" w:rsidR="00000000" w:rsidRPr="00000000">
        <w:rPr>
          <w:rtl w:val="0"/>
        </w:rPr>
      </w:r>
    </w:p>
    <w:p w:rsidR="00000000" w:rsidDel="00000000" w:rsidP="00000000" w:rsidRDefault="00000000" w:rsidRPr="00000000" w14:paraId="000000B5">
      <w:pPr>
        <w:jc w:val="center"/>
        <w:rPr/>
      </w:pPr>
      <w:r w:rsidDel="00000000" w:rsidR="00000000" w:rsidRPr="00000000">
        <w:rPr>
          <w:rtl w:val="0"/>
        </w:rPr>
        <w:t xml:space="preserve">À moyen terme, un objectif possible serait un retour vers les 7€ avec quelques résistances en chemin. De mon point de vue le newsflow pourrait permettre un tel rebond.</w:t>
      </w:r>
    </w:p>
    <w:p w:rsidR="00000000" w:rsidDel="00000000" w:rsidP="00000000" w:rsidRDefault="00000000" w:rsidRPr="00000000" w14:paraId="000000B6">
      <w:pPr>
        <w:jc w:val="center"/>
        <w:rPr/>
      </w:pPr>
      <w:r w:rsidDel="00000000" w:rsidR="00000000" w:rsidRPr="00000000">
        <w:rPr/>
        <w:drawing>
          <wp:inline distB="114300" distT="114300" distL="114300" distR="114300">
            <wp:extent cx="1815465" cy="2442210"/>
            <wp:effectExtent b="0" l="0" r="0" t="0"/>
            <wp:docPr id="28" name="image8.jpg"/>
            <a:graphic>
              <a:graphicData uri="http://schemas.openxmlformats.org/drawingml/2006/picture">
                <pic:pic>
                  <pic:nvPicPr>
                    <pic:cNvPr id="0" name="image8.jpg"/>
                    <pic:cNvPicPr preferRelativeResize="0"/>
                  </pic:nvPicPr>
                  <pic:blipFill>
                    <a:blip r:embed="rId50"/>
                    <a:srcRect b="0" l="0" r="0" t="0"/>
                    <a:stretch>
                      <a:fillRect/>
                    </a:stretch>
                  </pic:blipFill>
                  <pic:spPr>
                    <a:xfrm>
                      <a:off x="0" y="0"/>
                      <a:ext cx="1815465" cy="244221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ind w:left="0" w:firstLine="0"/>
        <w:rPr>
          <w:u w:val="none"/>
        </w:rPr>
      </w:pPr>
      <w:r w:rsidDel="00000000" w:rsidR="00000000" w:rsidRPr="00000000">
        <w:rPr>
          <w:rtl w:val="0"/>
        </w:rPr>
      </w:r>
    </w:p>
    <w:p w:rsidR="00000000" w:rsidDel="00000000" w:rsidP="00000000" w:rsidRDefault="00000000" w:rsidRPr="00000000" w14:paraId="000000B9">
      <w:pPr>
        <w:ind w:left="720" w:firstLine="0"/>
        <w:rPr/>
      </w:pPr>
      <w:r w:rsidDel="00000000" w:rsidR="00000000" w:rsidRPr="00000000">
        <w:rPr>
          <w:rtl w:val="0"/>
        </w:rPr>
      </w:r>
    </w:p>
    <w:p w:rsidR="00000000" w:rsidDel="00000000" w:rsidP="00000000" w:rsidRDefault="00000000" w:rsidRPr="00000000" w14:paraId="000000BA">
      <w:pPr>
        <w:ind w:left="0" w:firstLine="0"/>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enertime.com/es/productos" TargetMode="External"/><Relationship Id="rId42" Type="http://schemas.openxmlformats.org/officeDocument/2006/relationships/image" Target="media/image15.jpg"/><Relationship Id="rId41" Type="http://schemas.openxmlformats.org/officeDocument/2006/relationships/image" Target="media/image10.jpg"/><Relationship Id="rId44" Type="http://schemas.openxmlformats.org/officeDocument/2006/relationships/image" Target="media/image34.jpg"/><Relationship Id="rId43" Type="http://schemas.openxmlformats.org/officeDocument/2006/relationships/image" Target="media/image31.jpg"/><Relationship Id="rId46" Type="http://schemas.openxmlformats.org/officeDocument/2006/relationships/hyperlink" Target="https://urlz.fr/ebKi" TargetMode="External"/><Relationship Id="rId45"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48" Type="http://schemas.openxmlformats.org/officeDocument/2006/relationships/image" Target="media/image18.jpg"/><Relationship Id="rId47" Type="http://schemas.openxmlformats.org/officeDocument/2006/relationships/hyperlink" Target="https://urlz.fr/ebJT" TargetMode="External"/><Relationship Id="rId49" Type="http://schemas.openxmlformats.org/officeDocument/2006/relationships/image" Target="media/image1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jpg"/><Relationship Id="rId8" Type="http://schemas.openxmlformats.org/officeDocument/2006/relationships/image" Target="media/image35.jpg"/><Relationship Id="rId31" Type="http://schemas.openxmlformats.org/officeDocument/2006/relationships/image" Target="media/image33.jpg"/><Relationship Id="rId30" Type="http://schemas.openxmlformats.org/officeDocument/2006/relationships/image" Target="media/image25.jpg"/><Relationship Id="rId33" Type="http://schemas.openxmlformats.org/officeDocument/2006/relationships/image" Target="media/image27.jpg"/><Relationship Id="rId32" Type="http://schemas.openxmlformats.org/officeDocument/2006/relationships/image" Target="media/image28.jpg"/><Relationship Id="rId35" Type="http://schemas.openxmlformats.org/officeDocument/2006/relationships/image" Target="media/image32.jpg"/><Relationship Id="rId34" Type="http://schemas.openxmlformats.org/officeDocument/2006/relationships/hyperlink" Target="https://urlz.fr/ebGF" TargetMode="External"/><Relationship Id="rId37" Type="http://schemas.openxmlformats.org/officeDocument/2006/relationships/image" Target="media/image1.jpg"/><Relationship Id="rId36" Type="http://schemas.openxmlformats.org/officeDocument/2006/relationships/image" Target="media/image36.jpg"/><Relationship Id="rId39" Type="http://schemas.openxmlformats.org/officeDocument/2006/relationships/image" Target="media/image3.jpg"/><Relationship Id="rId38" Type="http://schemas.openxmlformats.org/officeDocument/2006/relationships/hyperlink" Target="https://urlz.fr/ebGs" TargetMode="External"/><Relationship Id="rId20" Type="http://schemas.openxmlformats.org/officeDocument/2006/relationships/image" Target="media/image20.jpg"/><Relationship Id="rId22" Type="http://schemas.openxmlformats.org/officeDocument/2006/relationships/image" Target="media/image19.jpg"/><Relationship Id="rId21" Type="http://schemas.openxmlformats.org/officeDocument/2006/relationships/image" Target="media/image6.jpg"/><Relationship Id="rId24" Type="http://schemas.openxmlformats.org/officeDocument/2006/relationships/image" Target="media/image26.jpg"/><Relationship Id="rId23" Type="http://schemas.openxmlformats.org/officeDocument/2006/relationships/image" Target="media/image9.jpg"/><Relationship Id="rId26" Type="http://schemas.openxmlformats.org/officeDocument/2006/relationships/image" Target="media/image23.jpg"/><Relationship Id="rId25" Type="http://schemas.openxmlformats.org/officeDocument/2006/relationships/image" Target="media/image24.jpg"/><Relationship Id="rId28" Type="http://schemas.openxmlformats.org/officeDocument/2006/relationships/image" Target="media/image29.jpg"/><Relationship Id="rId27" Type="http://schemas.openxmlformats.org/officeDocument/2006/relationships/hyperlink" Target="https://urlz.fr/ebGs" TargetMode="External"/><Relationship Id="rId29" Type="http://schemas.openxmlformats.org/officeDocument/2006/relationships/image" Target="media/image22.jpg"/><Relationship Id="rId50" Type="http://schemas.openxmlformats.org/officeDocument/2006/relationships/image" Target="media/image8.jpg"/><Relationship Id="rId11" Type="http://schemas.openxmlformats.org/officeDocument/2006/relationships/image" Target="media/image4.jpg"/><Relationship Id="rId10" Type="http://schemas.openxmlformats.org/officeDocument/2006/relationships/image" Target="media/image5.jpg"/><Relationship Id="rId13" Type="http://schemas.openxmlformats.org/officeDocument/2006/relationships/image" Target="media/image30.jpg"/><Relationship Id="rId12" Type="http://schemas.openxmlformats.org/officeDocument/2006/relationships/hyperlink" Target="https://youtu.be/2xrg5MLxPH0" TargetMode="External"/><Relationship Id="rId15" Type="http://schemas.openxmlformats.org/officeDocument/2006/relationships/image" Target="media/image14.jpg"/><Relationship Id="rId14" Type="http://schemas.openxmlformats.org/officeDocument/2006/relationships/image" Target="media/image11.jpg"/><Relationship Id="rId17" Type="http://schemas.openxmlformats.org/officeDocument/2006/relationships/image" Target="media/image13.jpg"/><Relationship Id="rId16" Type="http://schemas.openxmlformats.org/officeDocument/2006/relationships/image" Target="media/image21.jpg"/><Relationship Id="rId19" Type="http://schemas.openxmlformats.org/officeDocument/2006/relationships/image" Target="media/image7.jpg"/><Relationship Id="rId18" Type="http://schemas.openxmlformats.org/officeDocument/2006/relationships/hyperlink" Target="https://urlz.fr/eb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7IGR/tlrj5s9LOO+5YSADWTNYg==">AMUW2mVKBnMpRh/+pIE0BCfSbxm+0+xD34BdQtv5gX1QSTL6TO7LTn84s702FQ5i0wqaafrTUqr3YQv3drnqhywTMVndkaskjTGxa28ZlLTlFc+WHo7NvX4=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