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7B97745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التمهيدي ال</w:t>
                            </w:r>
                            <w:r w:rsidR="00352A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أول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7B97745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التمهيدي ال</w:t>
                      </w:r>
                      <w:r w:rsidR="00352A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أول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068A61B1" w:rsidR="003D3619" w:rsidRDefault="006B5410" w:rsidP="004A7862">
      <w:pPr>
        <w:tabs>
          <w:tab w:val="right" w:pos="9072"/>
        </w:tabs>
        <w:jc w:val="right"/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421481F3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A7862">
        <w:rPr>
          <w:sz w:val="36"/>
          <w:szCs w:val="36"/>
        </w:rPr>
        <w:tab/>
      </w:r>
    </w:p>
    <w:p w14:paraId="50CA4965" w14:textId="03DC6192" w:rsidR="00B52DBD" w:rsidRDefault="00714757" w:rsidP="006B5410">
      <w:pPr>
        <w:spacing w:line="257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="00B52DBD">
        <w:tab/>
      </w:r>
    </w:p>
    <w:p w14:paraId="5E8E8157" w14:textId="44A98264" w:rsidR="000B28EB" w:rsidRPr="000B2598" w:rsidRDefault="00352AF3" w:rsidP="000B2598">
      <w:pPr>
        <w:jc w:val="right"/>
        <w:rPr>
          <w:sz w:val="44"/>
          <w:szCs w:val="44"/>
        </w:rPr>
      </w:pPr>
      <w:bookmarkStart w:id="0" w:name="_GoBack"/>
      <w:r w:rsidRPr="000B2598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8769DE0" wp14:editId="22B75067">
            <wp:simplePos x="0" y="0"/>
            <wp:positionH relativeFrom="margin">
              <wp:posOffset>43180</wp:posOffset>
            </wp:positionH>
            <wp:positionV relativeFrom="paragraph">
              <wp:posOffset>549910</wp:posOffset>
            </wp:positionV>
            <wp:extent cx="5781675" cy="55149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2" b="5429"/>
                    <a:stretch/>
                  </pic:blipFill>
                  <pic:spPr bwMode="auto">
                    <a:xfrm>
                      <a:off x="0" y="0"/>
                      <a:ext cx="57816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2598" w:rsidRPr="000B2598">
        <w:rPr>
          <w:rFonts w:hint="cs"/>
          <w:sz w:val="28"/>
          <w:szCs w:val="28"/>
          <w:rtl/>
        </w:rPr>
        <w:t>قم</w:t>
      </w:r>
      <w:r w:rsidR="000B2598">
        <w:rPr>
          <w:rFonts w:hint="cs"/>
          <w:sz w:val="44"/>
          <w:szCs w:val="44"/>
          <w:rtl/>
        </w:rPr>
        <w:t xml:space="preserve"> </w:t>
      </w:r>
      <w:r w:rsidR="000B2598">
        <w:rPr>
          <w:rFonts w:hint="cs"/>
          <w:sz w:val="28"/>
          <w:szCs w:val="28"/>
          <w:rtl/>
        </w:rPr>
        <w:t>بتقطيع أوعية الزهور ثم لصق كل وعاء حيث يكون متطابق مع لون الزهرة</w:t>
      </w:r>
      <w:r w:rsidR="000B2598" w:rsidRPr="000B2598">
        <w:rPr>
          <w:sz w:val="44"/>
          <w:szCs w:val="44"/>
        </w:rPr>
        <w:sym w:font="Wingdings" w:char="F022"/>
      </w:r>
    </w:p>
    <w:sectPr w:rsidR="000B28EB" w:rsidRPr="000B259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C775" w14:textId="77777777" w:rsidR="00330B10" w:rsidRDefault="00330B10">
      <w:pPr>
        <w:spacing w:after="0" w:line="240" w:lineRule="auto"/>
      </w:pPr>
      <w:r>
        <w:separator/>
      </w:r>
    </w:p>
  </w:endnote>
  <w:endnote w:type="continuationSeparator" w:id="0">
    <w:p w14:paraId="6DE47D98" w14:textId="77777777" w:rsidR="00330B10" w:rsidRDefault="0033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B30D" w14:textId="77777777" w:rsidR="00330B10" w:rsidRDefault="00330B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8599A" w14:textId="77777777" w:rsidR="00330B10" w:rsidRDefault="0033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0B2598"/>
    <w:rsid w:val="000B28EB"/>
    <w:rsid w:val="002C0D51"/>
    <w:rsid w:val="00330B10"/>
    <w:rsid w:val="00352AF3"/>
    <w:rsid w:val="003D3619"/>
    <w:rsid w:val="004A7862"/>
    <w:rsid w:val="005A3077"/>
    <w:rsid w:val="006B5410"/>
    <w:rsid w:val="00714757"/>
    <w:rsid w:val="00827FA9"/>
    <w:rsid w:val="009A06E7"/>
    <w:rsid w:val="00B52DBD"/>
    <w:rsid w:val="00BE6DAB"/>
    <w:rsid w:val="00CD356F"/>
    <w:rsid w:val="00DB27C5"/>
    <w:rsid w:val="00E3414C"/>
    <w:rsid w:val="00E56700"/>
    <w:rsid w:val="00E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2</cp:revision>
  <dcterms:created xsi:type="dcterms:W3CDTF">2020-03-26T19:47:00Z</dcterms:created>
  <dcterms:modified xsi:type="dcterms:W3CDTF">2020-03-26T19:47:00Z</dcterms:modified>
</cp:coreProperties>
</file>