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692" w:rsidRPr="002407ED" w:rsidRDefault="00C505BE" w:rsidP="00FD4B10">
      <w:pPr>
        <w:pStyle w:val="Corpsdetexte"/>
        <w:spacing w:before="4"/>
        <w:rPr>
          <w:rFonts w:ascii="Times New Roman"/>
          <w:sz w:val="17"/>
          <w:lang w:val="fr-FR"/>
        </w:rPr>
      </w:pPr>
      <w:bookmarkStart w:id="0" w:name="_Hlk22979093"/>
      <w:bookmarkEnd w:id="0"/>
      <w:r w:rsidRPr="002407ED">
        <w:rPr>
          <w:rFonts w:ascii="Times New Roman"/>
          <w:sz w:val="17"/>
          <w:lang w:val="fr-FR"/>
        </w:rPr>
        <w:drawing>
          <wp:anchor distT="0" distB="0" distL="114300" distR="114300" simplePos="0" relativeHeight="251787776" behindDoc="1" locked="0" layoutInCell="1" allowOverlap="1">
            <wp:simplePos x="0" y="0"/>
            <wp:positionH relativeFrom="column">
              <wp:posOffset>-1058174</wp:posOffset>
            </wp:positionH>
            <wp:positionV relativeFrom="paragraph">
              <wp:posOffset>-1003300</wp:posOffset>
            </wp:positionV>
            <wp:extent cx="7556740" cy="10688147"/>
            <wp:effectExtent l="0" t="0" r="6350" b="0"/>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1.png.Jpeg"/>
                    <pic:cNvPicPr/>
                  </pic:nvPicPr>
                  <pic:blipFill>
                    <a:blip r:embed="rId6">
                      <a:extLst>
                        <a:ext uri="{28A0092B-C50C-407E-A947-70E740481C1C}">
                          <a14:useLocalDpi xmlns:a14="http://schemas.microsoft.com/office/drawing/2010/main" val="0"/>
                        </a:ext>
                      </a:extLst>
                    </a:blip>
                    <a:stretch>
                      <a:fillRect/>
                    </a:stretch>
                  </pic:blipFill>
                  <pic:spPr>
                    <a:xfrm>
                      <a:off x="0" y="0"/>
                      <a:ext cx="7567204" cy="10702947"/>
                    </a:xfrm>
                    <a:prstGeom prst="rect">
                      <a:avLst/>
                    </a:prstGeom>
                  </pic:spPr>
                </pic:pic>
              </a:graphicData>
            </a:graphic>
            <wp14:sizeRelH relativeFrom="margin">
              <wp14:pctWidth>0</wp14:pctWidth>
            </wp14:sizeRelH>
            <wp14:sizeRelV relativeFrom="margin">
              <wp14:pctHeight>0</wp14:pctHeight>
            </wp14:sizeRelV>
          </wp:anchor>
        </w:drawing>
      </w:r>
      <w:r w:rsidR="00326AEC" w:rsidRPr="002407ED">
        <w:rPr>
          <w:lang w:val="fr-FR"/>
        </w:rPr>
        <w:drawing>
          <wp:anchor distT="0" distB="0" distL="114300" distR="114300" simplePos="0" relativeHeight="251580928" behindDoc="0" locked="0" layoutInCell="1" allowOverlap="1" wp14:anchorId="68F92BDB" wp14:editId="3A144DEC">
            <wp:simplePos x="0" y="0"/>
            <wp:positionH relativeFrom="margin">
              <wp:posOffset>2073498</wp:posOffset>
            </wp:positionH>
            <wp:positionV relativeFrom="paragraph">
              <wp:posOffset>8830945</wp:posOffset>
            </wp:positionV>
            <wp:extent cx="1316990" cy="755650"/>
            <wp:effectExtent l="19050" t="0" r="35560" b="82550"/>
            <wp:wrapNone/>
            <wp:docPr id="84"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6990" cy="75565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66908" w:rsidRPr="002407ED">
        <w:rPr>
          <w:lang w:val="fr-FR"/>
        </w:rPr>
        <mc:AlternateContent>
          <mc:Choice Requires="wps">
            <w:drawing>
              <wp:anchor distT="0" distB="0" distL="114300" distR="114300" simplePos="0" relativeHeight="251614720" behindDoc="0" locked="0" layoutInCell="1" allowOverlap="1">
                <wp:simplePos x="0" y="0"/>
                <wp:positionH relativeFrom="column">
                  <wp:posOffset>3971925</wp:posOffset>
                </wp:positionH>
                <wp:positionV relativeFrom="paragraph">
                  <wp:posOffset>281305</wp:posOffset>
                </wp:positionV>
                <wp:extent cx="2413000" cy="811530"/>
                <wp:effectExtent l="0" t="0" r="0" b="0"/>
                <wp:wrapNone/>
                <wp:docPr id="27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79B" w:rsidRPr="00E775C4" w:rsidRDefault="00326AEC" w:rsidP="003B079B">
                            <w:pPr>
                              <w:rPr>
                                <w:rFonts w:ascii="Bloody Impact" w:hAnsi="Bloody Impact"/>
                                <w:b/>
                                <w:bCs/>
                                <w:color w:val="92D050"/>
                                <w:sz w:val="96"/>
                                <w:szCs w:val="96"/>
                                <w14:shadow w14:blurRad="50800" w14:dist="38100" w14:dir="2700000" w14:sx="100000" w14:sy="100000" w14:kx="0" w14:ky="0" w14:algn="tl">
                                  <w14:srgbClr w14:val="000000">
                                    <w14:alpha w14:val="60000"/>
                                  </w14:srgbClr>
                                </w14:shadow>
                              </w:rPr>
                            </w:pPr>
                            <w:r w:rsidRPr="00E775C4">
                              <w:rPr>
                                <w:rFonts w:ascii="Bloody Impact" w:hAnsi="Bloody Impact"/>
                                <w:b/>
                                <w:bCs/>
                                <w:color w:val="92D050"/>
                                <w:sz w:val="96"/>
                                <w:szCs w:val="96"/>
                                <w14:shadow w14:blurRad="50800" w14:dist="38100" w14:dir="2700000" w14:sx="100000" w14:sy="100000" w14:kx="0" w14:ky="0" w14:algn="tl">
                                  <w14:srgbClr w14:val="000000">
                                    <w14:alpha w14:val="60000"/>
                                  </w14:srgbClr>
                                </w14:shadow>
                              </w:rPr>
                              <w:t>PHASE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026" type="#_x0000_t202" style="position:absolute;margin-left:312.75pt;margin-top:22.15pt;width:190pt;height:6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8/9QEAAMoDAAAOAAAAZHJzL2Uyb0RvYy54bWysU21v0zAQ/o7Ef7D8nSbpOjq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" filled="f" stroked="f">
                <v:textbox>
                  <w:txbxContent>
                    <w:p w:rsidR="003B079B" w:rsidRPr="00E775C4" w:rsidRDefault="00326AEC" w:rsidP="003B079B">
                      <w:pPr>
                        <w:rPr>
                          <w:rFonts w:ascii="Bloody Impact" w:hAnsi="Bloody Impact"/>
                          <w:b/>
                          <w:bCs/>
                          <w:color w:val="92D050"/>
                          <w:sz w:val="96"/>
                          <w:szCs w:val="96"/>
                          <w14:shadow w14:blurRad="50800" w14:dist="38100" w14:dir="2700000" w14:sx="100000" w14:sy="100000" w14:kx="0" w14:ky="0" w14:algn="tl">
                            <w14:srgbClr w14:val="000000">
                              <w14:alpha w14:val="60000"/>
                            </w14:srgbClr>
                          </w14:shadow>
                        </w:rPr>
                      </w:pPr>
                      <w:r w:rsidRPr="00E775C4">
                        <w:rPr>
                          <w:rFonts w:ascii="Bloody Impact" w:hAnsi="Bloody Impact"/>
                          <w:b/>
                          <w:bCs/>
                          <w:color w:val="92D050"/>
                          <w:sz w:val="96"/>
                          <w:szCs w:val="96"/>
                          <w14:shadow w14:blurRad="50800" w14:dist="38100" w14:dir="2700000" w14:sx="100000" w14:sy="100000" w14:kx="0" w14:ky="0" w14:algn="tl">
                            <w14:srgbClr w14:val="000000">
                              <w14:alpha w14:val="60000"/>
                            </w14:srgbClr>
                          </w14:shadow>
                        </w:rPr>
                        <w:t>PHASE 01</w:t>
                      </w:r>
                    </w:p>
                  </w:txbxContent>
                </v:textbox>
              </v:shape>
            </w:pict>
          </mc:Fallback>
        </mc:AlternateContent>
      </w:r>
    </w:p>
    <w:p w:rsidR="007F0692" w:rsidRPr="002407ED" w:rsidRDefault="007F0692" w:rsidP="00FD4B10">
      <w:pPr>
        <w:rPr>
          <w:rFonts w:ascii="Times New Roman"/>
          <w:sz w:val="17"/>
        </w:rPr>
        <w:sectPr w:rsidR="007F0692" w:rsidRPr="002407ED">
          <w:type w:val="continuous"/>
          <w:pgSz w:w="11910" w:h="16840"/>
          <w:pgMar w:top="1580" w:right="1680" w:bottom="280" w:left="1680" w:header="720" w:footer="720" w:gutter="0"/>
          <w:cols w:space="720"/>
        </w:sectPr>
      </w:pPr>
    </w:p>
    <w:p w:rsidR="007F0692" w:rsidRPr="002407ED" w:rsidRDefault="00625B38" w:rsidP="00811E33">
      <w:pPr>
        <w:pStyle w:val="Corpsdetexte"/>
        <w:rPr>
          <w:rFonts w:ascii="Times New Roman"/>
          <w:sz w:val="20"/>
          <w:lang w:val="fr-FR"/>
        </w:rPr>
      </w:pPr>
      <w:r w:rsidRPr="002407ED">
        <w:rPr>
          <w:rFonts w:ascii="Times New Roman"/>
          <w:sz w:val="20"/>
          <w:lang w:val="fr-FR"/>
        </w:rPr>
        <w:lastRenderedPageBreak/>
        <w:drawing>
          <wp:anchor distT="0" distB="0" distL="114300" distR="114300" simplePos="0" relativeHeight="251565561" behindDoc="1" locked="0" layoutInCell="1" allowOverlap="1">
            <wp:simplePos x="0" y="0"/>
            <wp:positionH relativeFrom="column">
              <wp:posOffset>-698500</wp:posOffset>
            </wp:positionH>
            <wp:positionV relativeFrom="paragraph">
              <wp:posOffset>-1020553</wp:posOffset>
            </wp:positionV>
            <wp:extent cx="15139358" cy="10719776"/>
            <wp:effectExtent l="0" t="0" r="5715" b="5715"/>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5.Jpeg"/>
                    <pic:cNvPicPr/>
                  </pic:nvPicPr>
                  <pic:blipFill>
                    <a:blip r:embed="rId8">
                      <a:extLst>
                        <a:ext uri="{28A0092B-C50C-407E-A947-70E740481C1C}">
                          <a14:useLocalDpi xmlns:a14="http://schemas.microsoft.com/office/drawing/2010/main" val="0"/>
                        </a:ext>
                      </a:extLst>
                    </a:blip>
                    <a:stretch>
                      <a:fillRect/>
                    </a:stretch>
                  </pic:blipFill>
                  <pic:spPr>
                    <a:xfrm>
                      <a:off x="0" y="0"/>
                      <a:ext cx="15155786" cy="10731408"/>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4004CD">
      <w:pPr>
        <w:pStyle w:val="Corpsdetexte"/>
        <w:jc w:val="center"/>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811E33" w:rsidRPr="002407ED" w:rsidRDefault="00811E33"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7F0692" w:rsidP="00811E33">
      <w:pPr>
        <w:pStyle w:val="Corpsdetexte"/>
        <w:rPr>
          <w:rFonts w:ascii="Times New Roman"/>
          <w:sz w:val="20"/>
          <w:lang w:val="fr-FR"/>
        </w:rPr>
      </w:pPr>
    </w:p>
    <w:p w:rsidR="007F0692" w:rsidRPr="002407ED" w:rsidRDefault="00811E33" w:rsidP="00811E33">
      <w:pPr>
        <w:pStyle w:val="Corpsdetexte"/>
        <w:rPr>
          <w:rFonts w:ascii="Times New Roman"/>
          <w:sz w:val="23"/>
          <w:lang w:val="fr-FR"/>
        </w:rPr>
      </w:pPr>
      <w:r w:rsidRPr="002407ED">
        <w:rPr>
          <w:rFonts w:ascii="Times New Roman"/>
          <w:sz w:val="23"/>
          <w:lang w:val="fr-FR"/>
        </w:rPr>
        <w:drawing>
          <wp:anchor distT="0" distB="0" distL="114300" distR="114300" simplePos="0" relativeHeight="251616256" behindDoc="0" locked="0" layoutInCell="1" allowOverlap="1" wp14:anchorId="1F49BC6A">
            <wp:simplePos x="0" y="0"/>
            <wp:positionH relativeFrom="column">
              <wp:posOffset>168275</wp:posOffset>
            </wp:positionH>
            <wp:positionV relativeFrom="paragraph">
              <wp:posOffset>66675</wp:posOffset>
            </wp:positionV>
            <wp:extent cx="6419850" cy="66421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19850" cy="664210"/>
                    </a:xfrm>
                    <a:prstGeom prst="rect">
                      <a:avLst/>
                    </a:prstGeom>
                    <a:noFill/>
                  </pic:spPr>
                </pic:pic>
              </a:graphicData>
            </a:graphic>
          </wp:anchor>
        </w:drawing>
      </w:r>
    </w:p>
    <w:p w:rsidR="007F0692" w:rsidRPr="002407ED" w:rsidRDefault="007F0692" w:rsidP="00206047">
      <w:pPr>
        <w:pStyle w:val="Titre1"/>
        <w:rPr>
          <w:lang w:val="fr-FR"/>
          <w14:shadow w14:blurRad="50800" w14:dist="38100" w14:dir="2700000" w14:sx="100000" w14:sy="100000" w14:kx="0" w14:ky="0" w14:algn="tl">
            <w14:srgbClr w14:val="000000">
              <w14:alpha w14:val="60000"/>
            </w14:srgbClr>
          </w14:shadow>
        </w:rPr>
      </w:pPr>
    </w:p>
    <w:p w:rsidR="007F0692" w:rsidRPr="002407ED" w:rsidRDefault="007F0692" w:rsidP="00AE66A4">
      <w:pPr>
        <w:pStyle w:val="Corpsdetexte"/>
        <w:spacing w:after="160"/>
        <w:rPr>
          <w:rFonts w:ascii="Arial Narrow"/>
          <w:b/>
          <w:sz w:val="11"/>
          <w:lang w:val="fr-FR"/>
        </w:rPr>
      </w:pPr>
    </w:p>
    <w:p w:rsidR="007F0692" w:rsidRPr="002407ED" w:rsidRDefault="007F0692" w:rsidP="00811E33">
      <w:pPr>
        <w:rPr>
          <w:rFonts w:ascii="Arial Narrow"/>
          <w:sz w:val="11"/>
        </w:rPr>
        <w:sectPr w:rsidR="007F0692" w:rsidRPr="002407ED">
          <w:pgSz w:w="23820" w:h="16840" w:orient="landscape"/>
          <w:pgMar w:top="1580" w:right="1060" w:bottom="280" w:left="1100" w:header="720" w:footer="720" w:gutter="0"/>
          <w:cols w:space="720"/>
        </w:sectPr>
      </w:pPr>
    </w:p>
    <w:p w:rsidR="007F0692" w:rsidRPr="002407ED" w:rsidRDefault="000128E4" w:rsidP="00811E33">
      <w:pPr>
        <w:pStyle w:val="Corpsdetexte"/>
        <w:spacing w:after="120"/>
        <w:ind w:left="851" w:right="108"/>
        <w:jc w:val="both"/>
        <w:rPr>
          <w:sz w:val="18"/>
          <w:szCs w:val="18"/>
          <w:highlight w:val="yellow"/>
          <w:lang w:val="fr-FR"/>
        </w:rPr>
      </w:pPr>
      <w:r w:rsidRPr="002407ED">
        <w:rPr>
          <w:sz w:val="18"/>
          <w:szCs w:val="18"/>
          <w:lang w:val="fr-FR"/>
        </w:rPr>
        <w:t>La Crise de Kurage révéla que le conflit autour de la Porte de Saut de Wotan n'était rien d’autre qu'un écran de fumée de l'Armée Combinée pour dissimuler l'infiltration d'une Force de Contact Onyx sur la planète Aube. A peine le temps de se remettre et de réagir à cela, que survint l'incident connu sous le nom de "</w:t>
      </w:r>
      <w:proofErr w:type="spellStart"/>
      <w:r w:rsidRPr="002407ED">
        <w:rPr>
          <w:sz w:val="18"/>
          <w:szCs w:val="18"/>
          <w:lang w:val="fr-FR"/>
        </w:rPr>
        <w:t>Daedalus</w:t>
      </w:r>
      <w:proofErr w:type="spellEnd"/>
      <w:r w:rsidRPr="002407ED">
        <w:rPr>
          <w:sz w:val="18"/>
          <w:szCs w:val="18"/>
          <w:lang w:val="fr-FR"/>
        </w:rPr>
        <w:t xml:space="preserve">' </w:t>
      </w:r>
      <w:proofErr w:type="spellStart"/>
      <w:r w:rsidRPr="002407ED">
        <w:rPr>
          <w:sz w:val="18"/>
          <w:szCs w:val="18"/>
          <w:lang w:val="fr-FR"/>
        </w:rPr>
        <w:t>Fall</w:t>
      </w:r>
      <w:proofErr w:type="spellEnd"/>
      <w:r w:rsidRPr="002407ED">
        <w:rPr>
          <w:sz w:val="18"/>
          <w:szCs w:val="18"/>
          <w:lang w:val="fr-FR"/>
        </w:rPr>
        <w:t xml:space="preserve">", qui révèlera un nouveau niveau de la profondeur insidieuse des plans de l'I.E. La Troisième Offensive de Paradiso était bien plus qu'une nouvelle invasion ; c'était également une manœuvre pour masquer ses nouveaux plans d'infiltration de Shasvastii, et dans ce cas précis en territoire Tohaa. Lorsque cette menace fut neutralisée après l'effondrement de la Porte du Dédale, et avec le durcissement des contrôles d'accès à Aube et à Svalarheima, la Sphère et ses alliés crurent enfin pouvoir </w:t>
      </w:r>
      <w:r w:rsidR="00811E33" w:rsidRPr="002407ED">
        <w:rPr>
          <w:sz w:val="18"/>
          <w:szCs w:val="18"/>
          <w:lang w:val="fr-FR"/>
        </w:rPr>
        <w:t>souffler</w:t>
      </w:r>
      <w:r w:rsidRPr="002407ED">
        <w:rPr>
          <w:sz w:val="18"/>
          <w:szCs w:val="18"/>
          <w:lang w:val="fr-FR"/>
        </w:rPr>
        <w:t xml:space="preserve"> jusqu'au moment où un incident fortuit dévoila une nouvelle tentative d'incursion, cette fois, dans les Confins de l'Humanité.</w:t>
      </w:r>
    </w:p>
    <w:p w:rsidR="007F0692" w:rsidRPr="002407ED" w:rsidRDefault="000128E4" w:rsidP="00811E33">
      <w:pPr>
        <w:pStyle w:val="Corpsdetexte"/>
        <w:spacing w:after="120"/>
        <w:ind w:left="851" w:right="108"/>
        <w:jc w:val="both"/>
        <w:rPr>
          <w:sz w:val="18"/>
          <w:szCs w:val="18"/>
          <w:highlight w:val="yellow"/>
          <w:lang w:val="fr-FR"/>
        </w:rPr>
      </w:pPr>
      <w:r w:rsidRPr="002407ED">
        <w:rPr>
          <w:sz w:val="18"/>
          <w:szCs w:val="18"/>
          <w:lang w:val="fr-FR"/>
        </w:rPr>
        <w:t xml:space="preserve">Cette fois-ci, des agents sous le commandement d'Aïda Swanson apparemment </w:t>
      </w:r>
      <w:r w:rsidR="00811E33" w:rsidRPr="002407ED">
        <w:rPr>
          <w:sz w:val="18"/>
          <w:szCs w:val="18"/>
          <w:lang w:val="fr-FR"/>
        </w:rPr>
        <w:t xml:space="preserve">avaient </w:t>
      </w:r>
      <w:r w:rsidRPr="002407ED">
        <w:rPr>
          <w:sz w:val="18"/>
          <w:szCs w:val="18"/>
          <w:lang w:val="fr-FR"/>
        </w:rPr>
        <w:t>franchi les défenses de la Porte de Saut de l'Ab</w:t>
      </w:r>
      <w:r w:rsidR="0034166B" w:rsidRPr="002407ED">
        <w:rPr>
          <w:sz w:val="18"/>
          <w:szCs w:val="18"/>
          <w:lang w:val="fr-FR"/>
        </w:rPr>
        <w:t>îme</w:t>
      </w:r>
      <w:r w:rsidRPr="002407ED">
        <w:rPr>
          <w:sz w:val="18"/>
          <w:szCs w:val="18"/>
          <w:lang w:val="fr-FR"/>
        </w:rPr>
        <w:t xml:space="preserve">. La colonie indépendante de Novyy Bangkok devint alors la base à partir de laquelle des unités clandestines pourraient être lancées vers le reste de la Sphère Humaine. Cette colonie était l'endroit idéal pour ce genre d'opération : un astéroïde sans foi ni lois, loin du contrôle des grandes puissances, perdu dans un coin isolé du système, mais ayant des accès aux routes </w:t>
      </w:r>
      <w:r w:rsidR="00811E33" w:rsidRPr="002407ED">
        <w:rPr>
          <w:sz w:val="18"/>
          <w:szCs w:val="18"/>
          <w:lang w:val="fr-FR"/>
        </w:rPr>
        <w:t>des</w:t>
      </w:r>
      <w:r w:rsidRPr="002407ED">
        <w:rPr>
          <w:sz w:val="18"/>
          <w:szCs w:val="18"/>
          <w:lang w:val="fr-FR"/>
        </w:rPr>
        <w:t xml:space="preserve"> Portes de Saut menant à la Terre et à Concilium. C'était </w:t>
      </w:r>
      <w:r w:rsidR="00811E33" w:rsidRPr="002407ED">
        <w:rPr>
          <w:sz w:val="18"/>
          <w:szCs w:val="18"/>
          <w:lang w:val="fr-FR"/>
        </w:rPr>
        <w:t>l’</w:t>
      </w:r>
      <w:r w:rsidRPr="002407ED">
        <w:rPr>
          <w:sz w:val="18"/>
          <w:szCs w:val="18"/>
          <w:lang w:val="fr-FR"/>
        </w:rPr>
        <w:t>idéal pour des experts infiltrateur comme les Shasvastii. Dans la gestion de crise, la combinaison de ces deux facteurs est qualifiée habituellement de tempête.</w:t>
      </w:r>
    </w:p>
    <w:p w:rsidR="007F0692" w:rsidRPr="002407ED" w:rsidRDefault="00766908" w:rsidP="00811E33">
      <w:pPr>
        <w:pStyle w:val="Corpsdetexte"/>
        <w:spacing w:after="120"/>
        <w:ind w:left="851" w:right="108"/>
        <w:jc w:val="both"/>
        <w:rPr>
          <w:sz w:val="18"/>
          <w:szCs w:val="18"/>
          <w:highlight w:val="yellow"/>
          <w:lang w:val="fr-FR"/>
        </w:rPr>
      </w:pPr>
      <w:r w:rsidRPr="002407ED">
        <w:rPr>
          <w:sz w:val="18"/>
          <w:szCs w:val="18"/>
          <w:lang w:val="fr-FR"/>
        </w:rPr>
        <mc:AlternateContent>
          <mc:Choice Requires="wps">
            <w:drawing>
              <wp:anchor distT="0" distB="0" distL="114300" distR="114300" simplePos="0" relativeHeight="251709952" behindDoc="0" locked="0" layoutInCell="1" allowOverlap="1">
                <wp:simplePos x="0" y="0"/>
                <wp:positionH relativeFrom="column">
                  <wp:posOffset>-29210</wp:posOffset>
                </wp:positionH>
                <wp:positionV relativeFrom="paragraph">
                  <wp:posOffset>165735</wp:posOffset>
                </wp:positionV>
                <wp:extent cx="447675" cy="1095375"/>
                <wp:effectExtent l="0" t="0" r="0" b="0"/>
                <wp:wrapNone/>
                <wp:docPr id="276"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E33" w:rsidRPr="00747CAA" w:rsidRDefault="00811E33" w:rsidP="00811E3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27" type="#_x0000_t202" style="position:absolute;left:0;text-align:left;margin-left:-2.3pt;margin-top:13.05pt;width:35.25pt;height:8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" filled="f" stroked="f">
                <v:textbox inset="0,0,0,0">
                  <w:txbxContent>
                    <w:p w:rsidR="00811E33" w:rsidRPr="00747CAA" w:rsidRDefault="00811E33" w:rsidP="00811E3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p>
                  </w:txbxContent>
                </v:textbox>
              </v:shape>
            </w:pict>
          </mc:Fallback>
        </mc:AlternateContent>
      </w:r>
      <w:r w:rsidR="000128E4" w:rsidRPr="002407ED">
        <w:rPr>
          <w:sz w:val="18"/>
          <w:szCs w:val="18"/>
          <w:lang w:val="fr-FR"/>
        </w:rPr>
        <w:t xml:space="preserve">Et c'est précisément ce que le Commandement Coordonné de Paradiso déchaîna dès qu'il apprit cette situation : une véritable tempête au-dessus de Novyy Bangkok. Les unités de l'O-12, renforcées par les troupes de la </w:t>
      </w:r>
      <w:proofErr w:type="spellStart"/>
      <w:r w:rsidR="000128E4" w:rsidRPr="002407ED">
        <w:rPr>
          <w:sz w:val="18"/>
          <w:szCs w:val="18"/>
          <w:lang w:val="fr-FR"/>
        </w:rPr>
        <w:t>SSS</w:t>
      </w:r>
      <w:proofErr w:type="spellEnd"/>
      <w:r w:rsidR="000128E4" w:rsidRPr="002407ED">
        <w:rPr>
          <w:sz w:val="18"/>
          <w:szCs w:val="18"/>
          <w:lang w:val="fr-FR"/>
        </w:rPr>
        <w:t xml:space="preserve"> d'ALEPH et par les forces du Corps Expéditionnaire Ariadnais (</w:t>
      </w:r>
      <w:proofErr w:type="spellStart"/>
      <w:r w:rsidR="000128E4" w:rsidRPr="002407ED">
        <w:rPr>
          <w:sz w:val="18"/>
          <w:szCs w:val="18"/>
          <w:lang w:val="fr-FR"/>
        </w:rPr>
        <w:t>AEC</w:t>
      </w:r>
      <w:proofErr w:type="spellEnd"/>
      <w:r w:rsidR="000128E4" w:rsidRPr="002407ED">
        <w:rPr>
          <w:sz w:val="18"/>
          <w:szCs w:val="18"/>
          <w:lang w:val="fr-FR"/>
        </w:rPr>
        <w:t xml:space="preserve"> en anglais), prirent alors le contrôle de la colonie et y imposèrent la loi martiale. </w:t>
      </w:r>
    </w:p>
    <w:p w:rsidR="004A5252" w:rsidRPr="002407ED" w:rsidRDefault="00D3500D" w:rsidP="00811E33">
      <w:pPr>
        <w:pStyle w:val="Corpsdetexte"/>
        <w:spacing w:before="120" w:after="120"/>
        <w:ind w:left="142" w:right="193"/>
        <w:jc w:val="both"/>
        <w:rPr>
          <w:sz w:val="18"/>
          <w:szCs w:val="18"/>
          <w:highlight w:val="yellow"/>
          <w:lang w:val="fr-FR"/>
        </w:rPr>
      </w:pPr>
      <w:r w:rsidRPr="002407ED">
        <w:rPr>
          <w:sz w:val="18"/>
          <w:szCs w:val="18"/>
          <w:highlight w:val="yellow"/>
          <w:lang w:val="fr-FR"/>
        </w:rPr>
        <w:br w:type="column"/>
      </w:r>
      <w:r w:rsidR="004A5252" w:rsidRPr="002407ED">
        <w:rPr>
          <w:sz w:val="18"/>
          <w:szCs w:val="18"/>
          <w:lang w:val="fr-FR"/>
        </w:rPr>
        <w:t xml:space="preserve">Mais </w:t>
      </w:r>
      <w:r w:rsidR="00811E33" w:rsidRPr="002407ED">
        <w:rPr>
          <w:sz w:val="18"/>
          <w:szCs w:val="18"/>
          <w:lang w:val="fr-FR"/>
        </w:rPr>
        <w:t>elle</w:t>
      </w:r>
      <w:r w:rsidR="004A5252" w:rsidRPr="002407ED">
        <w:rPr>
          <w:sz w:val="18"/>
          <w:szCs w:val="18"/>
          <w:lang w:val="fr-FR"/>
        </w:rPr>
        <w:t>s ne furent pas seul</w:t>
      </w:r>
      <w:r w:rsidR="00811E33" w:rsidRPr="002407ED">
        <w:rPr>
          <w:sz w:val="18"/>
          <w:szCs w:val="18"/>
          <w:lang w:val="fr-FR"/>
        </w:rPr>
        <w:t>e</w:t>
      </w:r>
      <w:r w:rsidR="004A5252" w:rsidRPr="002407ED">
        <w:rPr>
          <w:sz w:val="18"/>
          <w:szCs w:val="18"/>
          <w:lang w:val="fr-FR"/>
        </w:rPr>
        <w:t>s. Les autres puissances participèrent également à l'action. La menace et le danger étaient beaucoup trop grands pour négliger de prendre part à une action conjointe de toutes les grandes puissances de l'Humanité, comme cela fut déclaré dans les salles de conférence du Conseil de Sécurité de l'O-12 et du Commandement Coordonné de Paradiso. Mais la vérité était que toutes les puissances avaient dans cette colonie, des intérêts et des secrets à protéger, qui se prêtaient bien à cela, car la colonie était loin du regard du public.</w:t>
      </w:r>
    </w:p>
    <w:p w:rsidR="007F0692" w:rsidRPr="002407ED" w:rsidRDefault="000128E4" w:rsidP="0056052C">
      <w:pPr>
        <w:pStyle w:val="Corpsdetexte"/>
        <w:tabs>
          <w:tab w:val="left" w:pos="4536"/>
        </w:tabs>
        <w:spacing w:after="120"/>
        <w:ind w:left="142" w:right="190"/>
        <w:jc w:val="both"/>
        <w:rPr>
          <w:sz w:val="18"/>
          <w:szCs w:val="18"/>
          <w:highlight w:val="yellow"/>
          <w:lang w:val="fr-FR"/>
        </w:rPr>
      </w:pPr>
      <w:r w:rsidRPr="002407ED">
        <w:rPr>
          <w:sz w:val="18"/>
          <w:szCs w:val="18"/>
          <w:lang w:val="fr-FR"/>
        </w:rPr>
        <w:t>Ce fut ainsi que Novyy Bangkok finit par être divisée en différentes zones, chacune d'elles sous le contrôle des différentes puissances ayant pour tâche d'éliminer toute trace de présence alien - et de préserver dans le même temps leurs intérêts et secrets vis-à-vis de leurs adversaires de la Sphère Humaine.</w:t>
      </w:r>
    </w:p>
    <w:p w:rsidR="007F0692" w:rsidRPr="002407ED" w:rsidRDefault="000128E4" w:rsidP="00811E33">
      <w:pPr>
        <w:spacing w:before="195"/>
        <w:ind w:left="567" w:right="190"/>
        <w:jc w:val="right"/>
        <w:rPr>
          <w:i/>
          <w:color w:val="595959" w:themeColor="text1" w:themeTint="A6"/>
          <w:sz w:val="18"/>
          <w:szCs w:val="18"/>
        </w:rPr>
      </w:pPr>
      <w:r w:rsidRPr="002407ED">
        <w:rPr>
          <w:i/>
          <w:color w:val="595959" w:themeColor="text1" w:themeTint="A6"/>
          <w:sz w:val="18"/>
          <w:szCs w:val="18"/>
        </w:rPr>
        <w:t xml:space="preserve">Un article de Stéphanie </w:t>
      </w:r>
      <w:proofErr w:type="spellStart"/>
      <w:r w:rsidRPr="002407ED">
        <w:rPr>
          <w:i/>
          <w:color w:val="595959" w:themeColor="text1" w:themeTint="A6"/>
          <w:sz w:val="18"/>
          <w:szCs w:val="18"/>
        </w:rPr>
        <w:t>Shuk</w:t>
      </w:r>
      <w:proofErr w:type="spellEnd"/>
      <w:r w:rsidRPr="002407ED">
        <w:rPr>
          <w:i/>
          <w:color w:val="595959" w:themeColor="text1" w:themeTint="A6"/>
          <w:sz w:val="18"/>
          <w:szCs w:val="18"/>
        </w:rPr>
        <w:t xml:space="preserve">, Journaliste Freelance pour </w:t>
      </w:r>
      <w:proofErr w:type="spellStart"/>
      <w:r w:rsidRPr="002407ED">
        <w:rPr>
          <w:i/>
          <w:color w:val="595959" w:themeColor="text1" w:themeTint="A6"/>
          <w:sz w:val="18"/>
          <w:szCs w:val="18"/>
        </w:rPr>
        <w:t>BIBLIOTEK</w:t>
      </w:r>
      <w:proofErr w:type="spellEnd"/>
      <w:r w:rsidRPr="002407ED">
        <w:rPr>
          <w:i/>
          <w:color w:val="595959" w:themeColor="text1" w:themeTint="A6"/>
          <w:sz w:val="18"/>
          <w:szCs w:val="18"/>
        </w:rPr>
        <w:t>. Cette publication n'a pas été publiée en application de la Loi sur les Secrets Officiels de Concilium.</w:t>
      </w:r>
    </w:p>
    <w:p w:rsidR="007F0692" w:rsidRPr="002407ED" w:rsidRDefault="00811E33" w:rsidP="00811E33">
      <w:pPr>
        <w:pStyle w:val="Corpsdetexte"/>
        <w:spacing w:before="7"/>
        <w:ind w:right="190"/>
        <w:rPr>
          <w:rFonts w:ascii="Calibri"/>
          <w:i/>
          <w:sz w:val="18"/>
          <w:szCs w:val="18"/>
          <w:lang w:val="fr-FR"/>
        </w:rPr>
      </w:pPr>
      <w:r w:rsidRPr="002407ED">
        <w:rPr>
          <w:rFonts w:ascii="Calibri"/>
          <w:i/>
          <w:sz w:val="18"/>
          <w:szCs w:val="18"/>
          <w:lang w:val="fr-FR"/>
        </w:rPr>
        <w:drawing>
          <wp:anchor distT="0" distB="0" distL="114300" distR="114300" simplePos="0" relativeHeight="251608064" behindDoc="1" locked="0" layoutInCell="1" allowOverlap="1" wp14:anchorId="7DBD970E">
            <wp:simplePos x="0" y="0"/>
            <wp:positionH relativeFrom="column">
              <wp:posOffset>125730</wp:posOffset>
            </wp:positionH>
            <wp:positionV relativeFrom="paragraph">
              <wp:posOffset>97155</wp:posOffset>
            </wp:positionV>
            <wp:extent cx="2980690" cy="65722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80690" cy="657225"/>
                    </a:xfrm>
                    <a:prstGeom prst="rect">
                      <a:avLst/>
                    </a:prstGeom>
                    <a:noFill/>
                  </pic:spPr>
                </pic:pic>
              </a:graphicData>
            </a:graphic>
            <wp14:sizeRelV relativeFrom="margin">
              <wp14:pctHeight>0</wp14:pctHeight>
            </wp14:sizeRelV>
          </wp:anchor>
        </w:drawing>
      </w:r>
    </w:p>
    <w:p w:rsidR="007F0692" w:rsidRPr="002407ED" w:rsidRDefault="00811E33" w:rsidP="00811E33">
      <w:pPr>
        <w:pStyle w:val="Corpsdetexte"/>
        <w:spacing w:after="160"/>
        <w:ind w:left="425" w:right="193"/>
        <w:rPr>
          <w:i/>
          <w:color w:val="244061" w:themeColor="accent1" w:themeShade="80"/>
          <w:sz w:val="18"/>
          <w:szCs w:val="18"/>
          <w:lang w:val="fr-FR"/>
        </w:rPr>
      </w:pPr>
      <w:r w:rsidRPr="002407ED">
        <w:rPr>
          <w:rFonts w:ascii="Calibri" w:hAnsi="Calibri"/>
          <w:i/>
          <w:color w:val="6D6E71"/>
          <w:sz w:val="18"/>
          <w:szCs w:val="18"/>
          <w:lang w:val="fr-FR"/>
        </w:rPr>
        <w:drawing>
          <wp:anchor distT="0" distB="0" distL="114300" distR="114300" simplePos="0" relativeHeight="251625472" behindDoc="1" locked="0" layoutInCell="1" allowOverlap="1" wp14:anchorId="2E19ADE2">
            <wp:simplePos x="0" y="0"/>
            <wp:positionH relativeFrom="column">
              <wp:posOffset>125730</wp:posOffset>
            </wp:positionH>
            <wp:positionV relativeFrom="paragraph">
              <wp:posOffset>581660</wp:posOffset>
            </wp:positionV>
            <wp:extent cx="2980690" cy="6762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80690" cy="676275"/>
                    </a:xfrm>
                    <a:prstGeom prst="rect">
                      <a:avLst/>
                    </a:prstGeom>
                    <a:noFill/>
                  </pic:spPr>
                </pic:pic>
              </a:graphicData>
            </a:graphic>
            <wp14:sizeRelV relativeFrom="margin">
              <wp14:pctHeight>0</wp14:pctHeight>
            </wp14:sizeRelV>
          </wp:anchor>
        </w:drawing>
      </w:r>
      <w:r w:rsidR="004A5252" w:rsidRPr="002407ED">
        <w:rPr>
          <w:i/>
          <w:color w:val="244061" w:themeColor="accent1" w:themeShade="80"/>
          <w:sz w:val="18"/>
          <w:szCs w:val="18"/>
          <w:lang w:val="fr-FR"/>
        </w:rPr>
        <w:t>"Quelque chose se passe à Novyy Bangkok, mais si vous voulez vraiment qu'une équipe de journalistes débarque là, alors on aura besoin de plus de puissance de feu."</w:t>
      </w:r>
    </w:p>
    <w:p w:rsidR="007F0692" w:rsidRPr="002407ED" w:rsidRDefault="004A5252" w:rsidP="00811E33">
      <w:pPr>
        <w:ind w:left="426" w:right="190" w:firstLine="212"/>
        <w:jc w:val="right"/>
        <w:rPr>
          <w:i/>
          <w:color w:val="244061" w:themeColor="accent1" w:themeShade="80"/>
          <w:sz w:val="18"/>
          <w:szCs w:val="18"/>
        </w:rPr>
      </w:pPr>
      <w:r w:rsidRPr="002407ED">
        <w:rPr>
          <w:i/>
          <w:color w:val="244061" w:themeColor="accent1" w:themeShade="80"/>
          <w:sz w:val="18"/>
          <w:szCs w:val="18"/>
        </w:rPr>
        <w:t xml:space="preserve">Mr Brock, chef de la sécurité de l'agence de presse indépendante </w:t>
      </w:r>
      <w:proofErr w:type="spellStart"/>
      <w:r w:rsidRPr="002407ED">
        <w:rPr>
          <w:i/>
          <w:color w:val="244061" w:themeColor="accent1" w:themeShade="80"/>
          <w:sz w:val="18"/>
          <w:szCs w:val="18"/>
        </w:rPr>
        <w:t>BIBLIOTEK</w:t>
      </w:r>
      <w:proofErr w:type="spellEnd"/>
      <w:r w:rsidRPr="002407ED">
        <w:rPr>
          <w:i/>
          <w:color w:val="244061" w:themeColor="accent1" w:themeShade="80"/>
          <w:sz w:val="18"/>
          <w:szCs w:val="18"/>
        </w:rPr>
        <w:t>. Conversation en environnement virtuel crypté avec des membres du cabinet de Direction Éditoriale de l'agence.</w:t>
      </w:r>
    </w:p>
    <w:p w:rsidR="00D3500D" w:rsidRPr="002407ED" w:rsidRDefault="00D3500D" w:rsidP="00811E33">
      <w:pPr>
        <w:pStyle w:val="Corpsdetexte"/>
        <w:spacing w:after="120"/>
        <w:ind w:left="425" w:right="113"/>
        <w:rPr>
          <w:rFonts w:ascii="Teko SemiBold" w:hAnsi="Teko SemiBold" w:cs="Teko SemiBold"/>
          <w:b/>
          <w:spacing w:val="10"/>
          <w:sz w:val="36"/>
          <w:lang w:val="fr-FR"/>
        </w:rPr>
      </w:pPr>
      <w:r w:rsidRPr="002407ED">
        <w:rPr>
          <w:rFonts w:asciiTheme="minorHAnsi" w:hAnsiTheme="minorHAnsi" w:cstheme="minorHAnsi"/>
          <w:lang w:val="fr-FR"/>
        </w:rPr>
        <w:br w:type="column"/>
      </w:r>
      <w:r w:rsidRPr="002407ED">
        <w:rPr>
          <w:rFonts w:ascii="Teko SemiBold" w:hAnsi="Teko SemiBold" w:cs="Teko SemiBold"/>
          <w:b/>
          <w:color w:val="21363B"/>
          <w:spacing w:val="10"/>
          <w:sz w:val="36"/>
          <w:lang w:val="fr-FR"/>
        </w:rPr>
        <w:t xml:space="preserve">SOIXANTE-DIX </w:t>
      </w:r>
      <w:r w:rsidR="004A5252" w:rsidRPr="002407ED">
        <w:rPr>
          <w:rFonts w:ascii="Teko SemiBold" w:hAnsi="Teko SemiBold" w:cs="Teko SemiBold"/>
          <w:b/>
          <w:color w:val="21363B"/>
          <w:spacing w:val="10"/>
          <w:sz w:val="36"/>
          <w:lang w:val="fr-FR"/>
        </w:rPr>
        <w:t>POURCENT</w:t>
      </w:r>
    </w:p>
    <w:p w:rsidR="00203C24" w:rsidRPr="002407ED" w:rsidRDefault="00203C24" w:rsidP="00811E33">
      <w:pPr>
        <w:pStyle w:val="Corpsdetexte"/>
        <w:spacing w:before="120" w:after="120"/>
        <w:ind w:left="426" w:right="114"/>
        <w:jc w:val="both"/>
        <w:rPr>
          <w:sz w:val="18"/>
          <w:szCs w:val="18"/>
          <w:lang w:val="fr-FR"/>
        </w:rPr>
      </w:pPr>
      <w:r w:rsidRPr="002407ED">
        <w:rPr>
          <w:sz w:val="18"/>
          <w:szCs w:val="18"/>
          <w:lang w:val="fr-FR"/>
        </w:rPr>
        <w:t xml:space="preserve">Bien que ses blessures </w:t>
      </w:r>
      <w:r w:rsidR="00811E33" w:rsidRPr="002407ED">
        <w:rPr>
          <w:sz w:val="18"/>
          <w:szCs w:val="18"/>
          <w:lang w:val="fr-FR"/>
        </w:rPr>
        <w:t>fussent</w:t>
      </w:r>
      <w:r w:rsidRPr="002407ED">
        <w:rPr>
          <w:sz w:val="18"/>
          <w:szCs w:val="18"/>
          <w:lang w:val="fr-FR"/>
        </w:rPr>
        <w:t xml:space="preserve"> cautérisées instantanément par la chaleur intense des projectiles de plasma et qu'il ne saignait pas beaucoup, le Fusilier Eddington était à l'article de la mort. La douleur des brûlures était si intense que lorsque l'</w:t>
      </w:r>
      <w:proofErr w:type="spellStart"/>
      <w:r w:rsidRPr="002407ED">
        <w:rPr>
          <w:sz w:val="18"/>
          <w:szCs w:val="18"/>
          <w:lang w:val="fr-FR"/>
        </w:rPr>
        <w:t>Anathematic</w:t>
      </w:r>
      <w:proofErr w:type="spellEnd"/>
      <w:r w:rsidRPr="002407ED">
        <w:rPr>
          <w:sz w:val="18"/>
          <w:szCs w:val="18"/>
          <w:lang w:val="fr-FR"/>
        </w:rPr>
        <w:t xml:space="preserve"> se matérialisa au-dessus de lui pour l'achever </w:t>
      </w:r>
      <w:r w:rsidR="00811E33" w:rsidRPr="002407ED">
        <w:rPr>
          <w:sz w:val="18"/>
          <w:szCs w:val="18"/>
          <w:lang w:val="fr-FR"/>
        </w:rPr>
        <w:t xml:space="preserve">par ses tentacules </w:t>
      </w:r>
      <w:r w:rsidRPr="002407ED">
        <w:rPr>
          <w:sz w:val="18"/>
          <w:szCs w:val="18"/>
          <w:lang w:val="fr-FR"/>
        </w:rPr>
        <w:t xml:space="preserve">d'une lacération rapide, que le soldat PanOcéanien ne put </w:t>
      </w:r>
      <w:r w:rsidR="00811E33" w:rsidRPr="002407ED">
        <w:rPr>
          <w:sz w:val="18"/>
          <w:szCs w:val="18"/>
          <w:lang w:val="fr-FR"/>
        </w:rPr>
        <w:t>en</w:t>
      </w:r>
      <w:r w:rsidRPr="002407ED">
        <w:rPr>
          <w:sz w:val="18"/>
          <w:szCs w:val="18"/>
          <w:lang w:val="fr-FR"/>
        </w:rPr>
        <w:t xml:space="preserve"> ressentir </w:t>
      </w:r>
      <w:r w:rsidR="00811E33" w:rsidRPr="002407ED">
        <w:rPr>
          <w:sz w:val="18"/>
          <w:szCs w:val="18"/>
          <w:lang w:val="fr-FR"/>
        </w:rPr>
        <w:t xml:space="preserve">que </w:t>
      </w:r>
      <w:r w:rsidRPr="002407ED">
        <w:rPr>
          <w:sz w:val="18"/>
          <w:szCs w:val="18"/>
          <w:lang w:val="fr-FR"/>
        </w:rPr>
        <w:t>de la gratitude.</w:t>
      </w:r>
    </w:p>
    <w:p w:rsidR="00203C24" w:rsidRPr="002407ED" w:rsidRDefault="00203C24" w:rsidP="00811E33">
      <w:pPr>
        <w:pStyle w:val="Corpsdetexte"/>
        <w:spacing w:before="120" w:after="120"/>
        <w:ind w:left="426" w:right="114"/>
        <w:jc w:val="both"/>
        <w:rPr>
          <w:sz w:val="18"/>
          <w:szCs w:val="18"/>
          <w:lang w:val="fr-FR"/>
        </w:rPr>
      </w:pPr>
      <w:r w:rsidRPr="002407ED">
        <w:rPr>
          <w:sz w:val="18"/>
          <w:szCs w:val="18"/>
          <w:lang w:val="fr-FR"/>
        </w:rPr>
        <w:t>Sans un bruit, l'</w:t>
      </w:r>
      <w:proofErr w:type="spellStart"/>
      <w:r w:rsidRPr="002407ED">
        <w:rPr>
          <w:sz w:val="18"/>
          <w:szCs w:val="18"/>
          <w:lang w:val="fr-FR"/>
        </w:rPr>
        <w:t>Anathematic</w:t>
      </w:r>
      <w:proofErr w:type="spellEnd"/>
      <w:r w:rsidRPr="002407ED">
        <w:rPr>
          <w:sz w:val="18"/>
          <w:szCs w:val="18"/>
          <w:lang w:val="fr-FR"/>
        </w:rPr>
        <w:t xml:space="preserve"> traversa alors la clairière au milieu de la jungle, en s'assurant que tous les membres de la patrouille de Fusiliers étaient bien morts. Une fois cela terminé, il mit à jour son Aspect avec la connaissance locale de l'IE de Paradiso, qui fut ajoutée à la totalité comme une mémoire partagée supplémentaire.</w:t>
      </w:r>
    </w:p>
    <w:p w:rsidR="00203C24" w:rsidRPr="002407ED" w:rsidRDefault="00203C24" w:rsidP="00811E33">
      <w:pPr>
        <w:pStyle w:val="Corpsdetexte"/>
        <w:spacing w:before="120" w:after="120"/>
        <w:ind w:left="426" w:right="114"/>
        <w:jc w:val="both"/>
        <w:rPr>
          <w:sz w:val="18"/>
          <w:szCs w:val="18"/>
          <w:lang w:val="fr-FR"/>
        </w:rPr>
      </w:pPr>
      <w:r w:rsidRPr="002407ED">
        <w:rPr>
          <w:sz w:val="18"/>
          <w:szCs w:val="18"/>
          <w:lang w:val="fr-FR"/>
        </w:rPr>
        <w:t>Tandis qu'en orbite autour de Paradiso, sur la passerelle de Commandement et de Contrôle Axiomatique d'un vaisseau furtif, le Pneumarque se mis à cligner légèrement des yeux de tous ses récepteurs visuels, se délectant de la sensation du sang coulant des tentacules acérées de l'</w:t>
      </w:r>
      <w:proofErr w:type="spellStart"/>
      <w:r w:rsidRPr="002407ED">
        <w:rPr>
          <w:sz w:val="18"/>
          <w:szCs w:val="18"/>
          <w:lang w:val="fr-FR"/>
        </w:rPr>
        <w:t>Anathematic</w:t>
      </w:r>
      <w:proofErr w:type="spellEnd"/>
      <w:r w:rsidRPr="002407ED">
        <w:rPr>
          <w:sz w:val="18"/>
          <w:szCs w:val="18"/>
          <w:lang w:val="fr-FR"/>
        </w:rPr>
        <w:t xml:space="preserve"> dont il peut s</w:t>
      </w:r>
      <w:r w:rsidR="00811E33" w:rsidRPr="002407ED">
        <w:rPr>
          <w:sz w:val="18"/>
          <w:szCs w:val="18"/>
          <w:lang w:val="fr-FR"/>
        </w:rPr>
        <w:t>’</w:t>
      </w:r>
      <w:r w:rsidRPr="002407ED">
        <w:rPr>
          <w:sz w:val="18"/>
          <w:szCs w:val="18"/>
          <w:lang w:val="fr-FR"/>
        </w:rPr>
        <w:t>e</w:t>
      </w:r>
      <w:r w:rsidR="00811E33" w:rsidRPr="002407ED">
        <w:rPr>
          <w:sz w:val="18"/>
          <w:szCs w:val="18"/>
          <w:lang w:val="fr-FR"/>
        </w:rPr>
        <w:t>n</w:t>
      </w:r>
      <w:r w:rsidRPr="002407ED">
        <w:rPr>
          <w:sz w:val="18"/>
          <w:szCs w:val="18"/>
          <w:lang w:val="fr-FR"/>
        </w:rPr>
        <w:t xml:space="preserve"> souvenir désormais comme s'il s'agissait de ses propres souvenirs. Mais avant de se laisser envahir par cette mémoire enivrante, le Pneumarque se retourna pour accueillir l'officier Shasvastii qui venait alors sur le pont.</w:t>
      </w:r>
    </w:p>
    <w:p w:rsidR="00D3500D" w:rsidRPr="002407ED" w:rsidRDefault="00203C24" w:rsidP="00811E33">
      <w:pPr>
        <w:pStyle w:val="Corpsdetexte"/>
        <w:spacing w:before="120" w:after="120"/>
        <w:ind w:left="426" w:right="114"/>
        <w:jc w:val="both"/>
        <w:rPr>
          <w:sz w:val="18"/>
          <w:szCs w:val="18"/>
          <w:highlight w:val="yellow"/>
          <w:lang w:val="fr-FR"/>
        </w:rPr>
      </w:pPr>
      <w:r w:rsidRPr="002407ED">
        <w:rPr>
          <w:sz w:val="18"/>
          <w:szCs w:val="18"/>
          <w:lang w:val="fr-FR"/>
        </w:rPr>
        <w:t xml:space="preserve">"J'ai bien peur d'avoir de mauvaises nouvelles, monsieur," dit l'Officier </w:t>
      </w:r>
      <w:proofErr w:type="spellStart"/>
      <w:r w:rsidRPr="002407ED">
        <w:rPr>
          <w:sz w:val="18"/>
          <w:szCs w:val="18"/>
          <w:lang w:val="fr-FR"/>
        </w:rPr>
        <w:t>Teshanii</w:t>
      </w:r>
      <w:proofErr w:type="spellEnd"/>
      <w:r w:rsidRPr="002407ED">
        <w:rPr>
          <w:sz w:val="18"/>
          <w:szCs w:val="18"/>
          <w:lang w:val="fr-FR"/>
        </w:rPr>
        <w:t xml:space="preserve"> sans que sa voix ne tremble, ce qui en dit long sur sa tempérance, ou peut-être sur son insouciance. "Nos agents des Confins de l'Humanité nous informent que notre avant-poste secret sur la colonie astéroïdale de Novyy Bangkok a été révélé."</w:t>
      </w:r>
    </w:p>
    <w:p w:rsidR="007F0692" w:rsidRPr="002407ED" w:rsidRDefault="00203C24" w:rsidP="00811E33">
      <w:pPr>
        <w:pStyle w:val="Corpsdetexte"/>
        <w:spacing w:before="120" w:after="120"/>
        <w:ind w:left="426" w:right="114"/>
        <w:jc w:val="both"/>
        <w:rPr>
          <w:sz w:val="18"/>
          <w:szCs w:val="18"/>
          <w:highlight w:val="yellow"/>
          <w:lang w:val="fr-FR"/>
        </w:rPr>
      </w:pPr>
      <w:r w:rsidRPr="002407ED">
        <w:rPr>
          <w:sz w:val="18"/>
          <w:szCs w:val="18"/>
          <w:lang w:val="fr-FR"/>
        </w:rPr>
        <w:t>"Plutôt un revers, en vérité", déclara le délégué diplomatique de l'IE. "Quel était l'état d'avancement de nos opérations au moment où nous avons été révélés ?"</w:t>
      </w:r>
    </w:p>
    <w:p w:rsidR="00203C24" w:rsidRPr="002407ED" w:rsidRDefault="00D3500D" w:rsidP="00811E33">
      <w:pPr>
        <w:pStyle w:val="Corpsdetexte"/>
        <w:spacing w:before="120" w:after="120"/>
        <w:ind w:left="142" w:right="850"/>
        <w:jc w:val="both"/>
        <w:rPr>
          <w:sz w:val="18"/>
          <w:szCs w:val="18"/>
          <w:lang w:val="fr-FR"/>
        </w:rPr>
      </w:pPr>
      <w:r w:rsidRPr="002407ED">
        <w:rPr>
          <w:sz w:val="18"/>
          <w:szCs w:val="18"/>
          <w:highlight w:val="yellow"/>
          <w:lang w:val="fr-FR"/>
        </w:rPr>
        <w:br w:type="column"/>
      </w:r>
      <w:r w:rsidR="00203C24" w:rsidRPr="002407ED">
        <w:rPr>
          <w:sz w:val="18"/>
          <w:szCs w:val="18"/>
          <w:lang w:val="fr-FR"/>
        </w:rPr>
        <w:t xml:space="preserve">"Elles étaient à soixante-dix pour cent, monsieur", confirma </w:t>
      </w:r>
      <w:proofErr w:type="spellStart"/>
      <w:r w:rsidR="00203C24" w:rsidRPr="002407ED">
        <w:rPr>
          <w:sz w:val="18"/>
          <w:szCs w:val="18"/>
          <w:lang w:val="fr-FR"/>
        </w:rPr>
        <w:t>Teshanii</w:t>
      </w:r>
      <w:proofErr w:type="spellEnd"/>
      <w:r w:rsidR="00203C24" w:rsidRPr="002407ED">
        <w:rPr>
          <w:sz w:val="18"/>
          <w:szCs w:val="18"/>
          <w:lang w:val="fr-FR"/>
        </w:rPr>
        <w:t xml:space="preserve"> après avoir vérifié son comlog.</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"D'après nos estimations, elles ne devaient pas être découvertes avant d'avoir atteint les 80%. Que s'est-il passé ?" demanda le Pneumarque avec un ton grave.</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 xml:space="preserve">"Un incident fortuit impliquant un fusilier PanOcéanien et un mercenaire Yuan </w:t>
      </w:r>
      <w:proofErr w:type="spellStart"/>
      <w:r w:rsidRPr="002407ED">
        <w:rPr>
          <w:sz w:val="18"/>
          <w:szCs w:val="18"/>
          <w:lang w:val="fr-FR"/>
        </w:rPr>
        <w:t>Yuan</w:t>
      </w:r>
      <w:proofErr w:type="spellEnd"/>
      <w:r w:rsidRPr="002407ED">
        <w:rPr>
          <w:sz w:val="18"/>
          <w:szCs w:val="18"/>
          <w:lang w:val="fr-FR"/>
        </w:rPr>
        <w:t xml:space="preserve"> dans une taverne que nous utilisions comme couverture pour l'un de nos entrepôts dans le port de l'astéroïde, monsieur. Ce fut totalement inattendu", s'excusa l'officier Shasvastii.</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La mention du mot "Fusilier" rappela soudainement au Pneumarque le sentiment plaisant de voir du sang humain glisser sur ses (</w:t>
      </w:r>
      <w:proofErr w:type="gramStart"/>
      <w:r w:rsidRPr="002407ED">
        <w:rPr>
          <w:sz w:val="18"/>
          <w:szCs w:val="18"/>
          <w:lang w:val="fr-FR"/>
        </w:rPr>
        <w:t>de</w:t>
      </w:r>
      <w:r w:rsidR="00811E33" w:rsidRPr="002407ED">
        <w:rPr>
          <w:sz w:val="18"/>
          <w:szCs w:val="18"/>
          <w:lang w:val="fr-FR"/>
        </w:rPr>
        <w:t>s</w:t>
      </w:r>
      <w:r w:rsidRPr="002407ED">
        <w:rPr>
          <w:sz w:val="18"/>
          <w:szCs w:val="18"/>
          <w:lang w:val="fr-FR"/>
        </w:rPr>
        <w:t>!</w:t>
      </w:r>
      <w:proofErr w:type="gramEnd"/>
      <w:r w:rsidRPr="002407ED">
        <w:rPr>
          <w:sz w:val="18"/>
          <w:szCs w:val="18"/>
          <w:lang w:val="fr-FR"/>
        </w:rPr>
        <w:t>) tentacules, ce qui tempéra grandement la colère qui grandissait en lui.</w:t>
      </w:r>
    </w:p>
    <w:p w:rsidR="00203C24" w:rsidRPr="002407ED" w:rsidRDefault="00203C24" w:rsidP="00811E33">
      <w:pPr>
        <w:pStyle w:val="Corpsdetexte"/>
        <w:spacing w:before="120" w:after="120"/>
        <w:ind w:left="142" w:right="850"/>
        <w:jc w:val="both"/>
        <w:rPr>
          <w:sz w:val="18"/>
          <w:szCs w:val="18"/>
          <w:lang w:val="fr-FR"/>
        </w:rPr>
      </w:pPr>
      <w:r w:rsidRPr="002407ED">
        <w:rPr>
          <w:sz w:val="18"/>
          <w:szCs w:val="18"/>
          <w:lang w:val="fr-FR"/>
        </w:rPr>
        <w:t>"Soixante-dix pourcent..." L'esprit puissant du diplomate fit alors quelques calculs à la vitesse de la lumière. "Est-ce que cela signifie que les principaux matériels ont déjà été chargés et exfiltrés de la colonie vers leur destination ?"</w:t>
      </w:r>
    </w:p>
    <w:p w:rsidR="007F0692" w:rsidRPr="002407ED" w:rsidRDefault="00766908" w:rsidP="00811E33">
      <w:pPr>
        <w:pStyle w:val="Corpsdetexte"/>
        <w:spacing w:before="120" w:after="120"/>
        <w:ind w:left="142" w:right="850"/>
        <w:jc w:val="both"/>
        <w:rPr>
          <w:sz w:val="18"/>
          <w:szCs w:val="18"/>
          <w:lang w:val="fr-FR"/>
        </w:rPr>
      </w:pPr>
      <w:r w:rsidRPr="002407ED">
        <w:rPr>
          <w:lang w:val="fr-FR"/>
        </w:rPr>
        <mc:AlternateContent>
          <mc:Choice Requires="wps">
            <w:drawing>
              <wp:anchor distT="0" distB="0" distL="114300" distR="114300" simplePos="0" relativeHeight="251710976" behindDoc="0" locked="0" layoutInCell="1" allowOverlap="1">
                <wp:simplePos x="0" y="0"/>
                <wp:positionH relativeFrom="column">
                  <wp:posOffset>3270885</wp:posOffset>
                </wp:positionH>
                <wp:positionV relativeFrom="paragraph">
                  <wp:posOffset>1777365</wp:posOffset>
                </wp:positionV>
                <wp:extent cx="447675" cy="1095375"/>
                <wp:effectExtent l="38100" t="38100" r="104775" b="104775"/>
                <wp:wrapNone/>
                <wp:docPr id="27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E33" w:rsidRPr="00811E33" w:rsidRDefault="00811E33" w:rsidP="00811E33">
                            <w:pPr>
                              <w:jc w:val="center"/>
                              <w:rPr>
                                <w:rFonts w:ascii="Teko SemiBold" w:hAnsi="Teko SemiBold" w:cs="Teko SemiBold"/>
                                <w:b/>
                                <w:bCs/>
                                <w:color w:val="FFFFFF" w:themeColor="background1"/>
                                <w:sz w:val="48"/>
                                <w:szCs w:val="48"/>
                              </w:rPr>
                            </w:pPr>
                            <w:r>
                              <w:rPr>
                                <w:rFonts w:ascii="Teko SemiBold" w:hAnsi="Teko SemiBold" w:cs="Teko SemiBold"/>
                                <w:b/>
                                <w:bCs/>
                                <w:color w:val="FFFFFF" w:themeColor="background1"/>
                                <w:sz w:val="48"/>
                                <w:szCs w:val="4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28" type="#_x0000_t202" style="position:absolute;left:0;text-align:left;margin-left:257.55pt;margin-top:139.95pt;width:35.25pt;height:8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" filled="f" stroked="f">
                <v:shadow on="t" color="black" opacity="26214f" origin="-.5,-.5" offset=".74836mm,.74836mm"/>
                <v:textbox inset="0,0,0,0">
                  <w:txbxContent>
                    <w:p w:rsidR="00811E33" w:rsidRPr="00811E33" w:rsidRDefault="00811E33" w:rsidP="00811E33">
                      <w:pPr>
                        <w:jc w:val="center"/>
                        <w:rPr>
                          <w:rFonts w:ascii="Teko SemiBold" w:hAnsi="Teko SemiBold" w:cs="Teko SemiBold"/>
                          <w:b/>
                          <w:bCs/>
                          <w:color w:val="FFFFFF" w:themeColor="background1"/>
                          <w:sz w:val="48"/>
                          <w:szCs w:val="48"/>
                        </w:rPr>
                      </w:pPr>
                      <w:r>
                        <w:rPr>
                          <w:rFonts w:ascii="Teko SemiBold" w:hAnsi="Teko SemiBold" w:cs="Teko SemiBold"/>
                          <w:b/>
                          <w:bCs/>
                          <w:color w:val="FFFFFF" w:themeColor="background1"/>
                          <w:sz w:val="48"/>
                          <w:szCs w:val="48"/>
                        </w:rPr>
                        <w:t>3</w:t>
                      </w:r>
                    </w:p>
                  </w:txbxContent>
                </v:textbox>
              </v:shape>
            </w:pict>
          </mc:Fallback>
        </mc:AlternateContent>
      </w:r>
      <w:r w:rsidR="00203C24" w:rsidRPr="002407ED">
        <w:rPr>
          <w:sz w:val="18"/>
          <w:szCs w:val="18"/>
          <w:lang w:val="fr-FR"/>
        </w:rPr>
        <w:t xml:space="preserve">"En effet, monsieur. Nous avons chargé la dernière cargaison sur un cargo indépendant appelé </w:t>
      </w:r>
      <w:proofErr w:type="spellStart"/>
      <w:r w:rsidR="00203C24" w:rsidRPr="002407ED">
        <w:rPr>
          <w:sz w:val="18"/>
          <w:szCs w:val="18"/>
          <w:lang w:val="fr-FR"/>
        </w:rPr>
        <w:t>Paid</w:t>
      </w:r>
      <w:proofErr w:type="spellEnd"/>
      <w:r w:rsidR="00203C24" w:rsidRPr="002407ED">
        <w:rPr>
          <w:sz w:val="18"/>
          <w:szCs w:val="18"/>
          <w:lang w:val="fr-FR"/>
        </w:rPr>
        <w:t xml:space="preserve"> </w:t>
      </w:r>
      <w:proofErr w:type="spellStart"/>
      <w:r w:rsidR="00203C24" w:rsidRPr="002407ED">
        <w:rPr>
          <w:sz w:val="18"/>
          <w:szCs w:val="18"/>
          <w:lang w:val="fr-FR"/>
        </w:rPr>
        <w:t>Expenses</w:t>
      </w:r>
      <w:proofErr w:type="spellEnd"/>
      <w:r w:rsidR="00203C24" w:rsidRPr="002407ED">
        <w:rPr>
          <w:sz w:val="18"/>
          <w:szCs w:val="18"/>
          <w:lang w:val="fr-FR"/>
        </w:rPr>
        <w:t xml:space="preserve"> (Dépenses Payées), associé à la Fraternité des Libres Marchands", Confirma </w:t>
      </w:r>
      <w:proofErr w:type="spellStart"/>
      <w:r w:rsidR="00203C24" w:rsidRPr="002407ED">
        <w:rPr>
          <w:sz w:val="18"/>
          <w:szCs w:val="18"/>
          <w:lang w:val="fr-FR"/>
        </w:rPr>
        <w:t>Teshanii</w:t>
      </w:r>
      <w:proofErr w:type="spellEnd"/>
      <w:r w:rsidR="00203C24" w:rsidRPr="002407ED">
        <w:rPr>
          <w:sz w:val="18"/>
          <w:szCs w:val="18"/>
          <w:lang w:val="fr-FR"/>
        </w:rPr>
        <w:t>. "Malheureusement, les stabilisateurs ne sont pas arrivés dans les temps à la colonie et ils devaient être envoyés avec la prochaine cargaison, qui a été perdue après notre exposition. Nous parviendrons à en obtenir de nouveaux, peut-être même directement sur place, bien que cela s'avérera plus difficile et que toutes nos opérations seront retardées."</w:t>
      </w:r>
    </w:p>
    <w:p w:rsidR="0056052C" w:rsidRPr="002407ED" w:rsidRDefault="0056052C" w:rsidP="00811E33">
      <w:pPr>
        <w:pStyle w:val="Corpsdetexte"/>
        <w:spacing w:before="120" w:after="120"/>
        <w:ind w:left="142" w:right="850"/>
        <w:jc w:val="both"/>
        <w:rPr>
          <w:sz w:val="18"/>
          <w:szCs w:val="18"/>
          <w:lang w:val="fr-FR"/>
        </w:rPr>
      </w:pPr>
      <w:r w:rsidRPr="002407ED">
        <w:rPr>
          <w:sz w:val="18"/>
          <w:szCs w:val="18"/>
          <w:lang w:val="fr-FR"/>
        </w:rPr>
        <w:t>"Notre expérience du système Paradiso nous a appris que nous pouvions opérer même sans les stabilisateurs, même si le coût en est extrêmement élevé", concéda le diplomate. "Que savent les humains pour le moment ?"</w:t>
      </w:r>
    </w:p>
    <w:p w:rsidR="0056052C" w:rsidRPr="002407ED" w:rsidRDefault="0056052C" w:rsidP="00811E33">
      <w:pPr>
        <w:pStyle w:val="Corpsdetexte"/>
        <w:spacing w:before="120" w:after="120"/>
        <w:ind w:left="142" w:right="850"/>
        <w:jc w:val="both"/>
        <w:rPr>
          <w:sz w:val="18"/>
          <w:szCs w:val="18"/>
          <w:lang w:val="fr-FR"/>
        </w:rPr>
      </w:pPr>
    </w:p>
    <w:p w:rsidR="007F0692" w:rsidRPr="002407ED" w:rsidRDefault="007F0692" w:rsidP="00FD4B10">
      <w:pPr>
        <w:sectPr w:rsidR="007F0692" w:rsidRPr="002407ED">
          <w:type w:val="continuous"/>
          <w:pgSz w:w="23820" w:h="16840" w:orient="landscape"/>
          <w:pgMar w:top="1580" w:right="1060" w:bottom="280" w:left="1100" w:header="720" w:footer="720" w:gutter="0"/>
          <w:cols w:num="4" w:space="720" w:equalWidth="0">
            <w:col w:w="5502" w:space="40"/>
            <w:col w:w="4868" w:space="39"/>
            <w:col w:w="5359" w:space="40"/>
            <w:col w:w="5812"/>
          </w:cols>
        </w:sectPr>
      </w:pPr>
    </w:p>
    <w:p w:rsidR="00203C24" w:rsidRPr="002407ED" w:rsidRDefault="00122B33" w:rsidP="0056052C">
      <w:pPr>
        <w:pStyle w:val="Corpsdetexte"/>
        <w:spacing w:after="120"/>
        <w:ind w:left="885" w:right="62"/>
        <w:jc w:val="both"/>
        <w:rPr>
          <w:sz w:val="18"/>
          <w:szCs w:val="18"/>
          <w:lang w:val="fr-FR"/>
        </w:rPr>
      </w:pPr>
      <w:r w:rsidRPr="002407ED">
        <w:rPr>
          <w:sz w:val="18"/>
          <w:szCs w:val="18"/>
          <w:lang w:val="fr-FR"/>
        </w:rPr>
        <w:lastRenderedPageBreak/>
        <w:drawing>
          <wp:anchor distT="0" distB="0" distL="114300" distR="114300" simplePos="0" relativeHeight="251564536" behindDoc="1" locked="0" layoutInCell="1" allowOverlap="1">
            <wp:simplePos x="0" y="0"/>
            <wp:positionH relativeFrom="column">
              <wp:posOffset>-689875</wp:posOffset>
            </wp:positionH>
            <wp:positionV relativeFrom="paragraph">
              <wp:posOffset>-410474</wp:posOffset>
            </wp:positionV>
            <wp:extent cx="15104853" cy="10680294"/>
            <wp:effectExtent l="0" t="0" r="1905" b="698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7.Jpeg"/>
                    <pic:cNvPicPr/>
                  </pic:nvPicPr>
                  <pic:blipFill>
                    <a:blip r:embed="rId12">
                      <a:extLst>
                        <a:ext uri="{28A0092B-C50C-407E-A947-70E740481C1C}">
                          <a14:useLocalDpi xmlns:a14="http://schemas.microsoft.com/office/drawing/2010/main" val="0"/>
                        </a:ext>
                      </a:extLst>
                    </a:blip>
                    <a:stretch>
                      <a:fillRect/>
                    </a:stretch>
                  </pic:blipFill>
                  <pic:spPr>
                    <a:xfrm>
                      <a:off x="0" y="0"/>
                      <a:ext cx="15160207" cy="10719434"/>
                    </a:xfrm>
                    <a:prstGeom prst="rect">
                      <a:avLst/>
                    </a:prstGeom>
                  </pic:spPr>
                </pic:pic>
              </a:graphicData>
            </a:graphic>
            <wp14:sizeRelH relativeFrom="margin">
              <wp14:pctWidth>0</wp14:pctWidth>
            </wp14:sizeRelH>
            <wp14:sizeRelV relativeFrom="margin">
              <wp14:pctHeight>0</wp14:pctHeight>
            </wp14:sizeRelV>
          </wp:anchor>
        </w:drawing>
      </w:r>
      <w:r w:rsidR="00203C24" w:rsidRPr="002407ED">
        <w:rPr>
          <w:sz w:val="18"/>
          <w:szCs w:val="18"/>
          <w:lang w:val="fr-FR"/>
        </w:rPr>
        <w:t>"Pas grand-chose, monsieur. Ils pensent que ce n'est qu'une plate-forme pour lancer des opérations de ce système, mais ils n'ont pas été capables de déterminer quelle Porte de Saut a été compromise," lui répondit l'officier tout en haussant les épaules. "Tout est désormais plus qu'une question de capacité de notre cellule à détruire toutes données pertinentes pouvant les orienter vers le but véritable de l'opération."</w:t>
      </w:r>
    </w:p>
    <w:p w:rsidR="00203C24" w:rsidRPr="002407ED" w:rsidRDefault="00203C24" w:rsidP="0056052C">
      <w:pPr>
        <w:pStyle w:val="Corpsdetexte"/>
        <w:spacing w:after="120"/>
        <w:ind w:left="885" w:right="62"/>
        <w:jc w:val="both"/>
        <w:rPr>
          <w:sz w:val="18"/>
          <w:szCs w:val="18"/>
          <w:lang w:val="fr-FR"/>
        </w:rPr>
      </w:pPr>
      <w:r w:rsidRPr="002407ED">
        <w:rPr>
          <w:sz w:val="18"/>
          <w:szCs w:val="18"/>
          <w:lang w:val="fr-FR"/>
        </w:rPr>
        <w:t>"Ainsi, nous pouvons conclure que même à soixante-dix pour cent, notre opération n'a pas encore été compromise", déclara le Pneumarque avec satisfaction.</w:t>
      </w:r>
    </w:p>
    <w:p w:rsidR="00203C24" w:rsidRPr="002407ED" w:rsidRDefault="00203C24" w:rsidP="0056052C">
      <w:pPr>
        <w:pStyle w:val="Corpsdetexte"/>
        <w:spacing w:after="120"/>
        <w:ind w:left="885" w:right="62"/>
        <w:jc w:val="both"/>
        <w:rPr>
          <w:sz w:val="18"/>
          <w:szCs w:val="18"/>
          <w:lang w:val="fr-FR"/>
        </w:rPr>
      </w:pPr>
      <w:r w:rsidRPr="002407ED">
        <w:rPr>
          <w:sz w:val="18"/>
          <w:szCs w:val="18"/>
          <w:lang w:val="fr-FR"/>
        </w:rPr>
        <w:t>"C'est exact, monsieur", reconnut l'officier Shasvastii. "Aïda Swanson, notre agent principal dans ce secteur, a été en mesure de couvrir ses traces, et a fait courir tout un tissu de rumeurs qui vont rendre paranos toutes les puissances présentes sur Novyy Bangkok, ainsi elles ne manqueront pas de s'y précipiter pour défendre leurs intérêts et essayer d'y prendre avantage en exposant les plans de leurs concurrents sur l'astéroïde. Cela créera la confusion dont nous avons besoin pour effacer toute trace de la destination des cargaisons et évacuer notre cellule cachée. L'alternative est que la cellule de Novyy Bangkok s'échappe de l'astéroïde en se frayant un chemin en force vers la sortie. Nos officiers Morat considèrent que cette option est tout à fait viable."</w:t>
      </w:r>
    </w:p>
    <w:p w:rsidR="00203C24" w:rsidRPr="002407ED" w:rsidRDefault="00203C24" w:rsidP="0056052C">
      <w:pPr>
        <w:pStyle w:val="Corpsdetexte"/>
        <w:spacing w:after="120"/>
        <w:ind w:left="885" w:right="113"/>
        <w:jc w:val="both"/>
        <w:rPr>
          <w:sz w:val="18"/>
          <w:szCs w:val="18"/>
          <w:lang w:val="fr-FR"/>
        </w:rPr>
      </w:pPr>
      <w:r w:rsidRPr="002407ED">
        <w:rPr>
          <w:sz w:val="18"/>
          <w:szCs w:val="18"/>
          <w:lang w:val="fr-FR"/>
        </w:rPr>
        <w:t>"Les connaissant, ils ne considèrent pas seulement cette alternative viable, mais aussi souhaitable. Mais dans cette affaire, la furtivité est la ligne de conduite dont nous avons besoin. Que ce soit parfaitement clair pour le commandement Morat."</w:t>
      </w:r>
    </w:p>
    <w:p w:rsidR="007F0692" w:rsidRPr="002407ED" w:rsidRDefault="00203C24" w:rsidP="0056052C">
      <w:pPr>
        <w:pStyle w:val="Corpsdetexte"/>
        <w:spacing w:after="120"/>
        <w:ind w:left="885" w:right="113"/>
        <w:jc w:val="both"/>
        <w:rPr>
          <w:sz w:val="18"/>
          <w:szCs w:val="18"/>
          <w:lang w:val="fr-FR"/>
        </w:rPr>
      </w:pPr>
      <w:r w:rsidRPr="002407ED">
        <w:rPr>
          <w:sz w:val="18"/>
          <w:szCs w:val="18"/>
          <w:lang w:val="fr-FR"/>
        </w:rPr>
        <w:t xml:space="preserve">"Comme vous le souhaitez, monsieur," répondit alors </w:t>
      </w:r>
      <w:proofErr w:type="spellStart"/>
      <w:r w:rsidRPr="002407ED">
        <w:rPr>
          <w:sz w:val="18"/>
          <w:szCs w:val="18"/>
          <w:lang w:val="fr-FR"/>
        </w:rPr>
        <w:t>Teshanii</w:t>
      </w:r>
      <w:proofErr w:type="spellEnd"/>
      <w:r w:rsidRPr="002407ED">
        <w:rPr>
          <w:sz w:val="18"/>
          <w:szCs w:val="18"/>
          <w:lang w:val="fr-FR"/>
        </w:rPr>
        <w:t xml:space="preserve"> tout en souriant intérieurement, anticipant le plaisir de pouvoir ramener ces brutes au piquet.</w:t>
      </w:r>
    </w:p>
    <w:p w:rsidR="0056052C" w:rsidRPr="002407ED" w:rsidRDefault="0056052C" w:rsidP="0056052C">
      <w:pPr>
        <w:pStyle w:val="Corpsdetexte"/>
        <w:ind w:left="885" w:right="113"/>
        <w:jc w:val="both"/>
        <w:rPr>
          <w:color w:val="231F20"/>
          <w:sz w:val="12"/>
          <w:szCs w:val="12"/>
          <w:lang w:val="fr-FR"/>
        </w:rPr>
      </w:pPr>
      <w:r w:rsidRPr="002407ED">
        <w:rPr>
          <w:color w:val="231F20"/>
          <w:sz w:val="18"/>
          <w:szCs w:val="18"/>
          <w:lang w:val="fr-FR"/>
        </w:rPr>
        <w:drawing>
          <wp:anchor distT="0" distB="0" distL="114300" distR="114300" simplePos="0" relativeHeight="251631616" behindDoc="1" locked="0" layoutInCell="1" allowOverlap="1" wp14:anchorId="098AAAC3" wp14:editId="27C5C133">
            <wp:simplePos x="0" y="0"/>
            <wp:positionH relativeFrom="column">
              <wp:posOffset>495300</wp:posOffset>
            </wp:positionH>
            <wp:positionV relativeFrom="paragraph">
              <wp:posOffset>50800</wp:posOffset>
            </wp:positionV>
            <wp:extent cx="2940050" cy="8953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895350"/>
                    </a:xfrm>
                    <a:prstGeom prst="rect">
                      <a:avLst/>
                    </a:prstGeom>
                    <a:noFill/>
                  </pic:spPr>
                </pic:pic>
              </a:graphicData>
            </a:graphic>
            <wp14:sizeRelH relativeFrom="margin">
              <wp14:pctWidth>0</wp14:pctWidth>
            </wp14:sizeRelH>
            <wp14:sizeRelV relativeFrom="margin">
              <wp14:pctHeight>0</wp14:pctHeight>
            </wp14:sizeRelV>
          </wp:anchor>
        </w:drawing>
      </w:r>
    </w:p>
    <w:p w:rsidR="007F0692" w:rsidRPr="002407ED" w:rsidRDefault="00C9746B" w:rsidP="0056052C">
      <w:pPr>
        <w:spacing w:after="120"/>
        <w:ind w:left="1134" w:right="204"/>
        <w:rPr>
          <w:i/>
          <w:color w:val="244061" w:themeColor="accent1" w:themeShade="80"/>
          <w:sz w:val="18"/>
          <w:szCs w:val="18"/>
        </w:rPr>
      </w:pPr>
      <w:r w:rsidRPr="002407ED">
        <w:rPr>
          <w:color w:val="231F20"/>
          <w:sz w:val="12"/>
          <w:szCs w:val="12"/>
        </w:rPr>
        <w:drawing>
          <wp:anchor distT="0" distB="0" distL="114300" distR="114300" simplePos="0" relativeHeight="251656192" behindDoc="1" locked="0" layoutInCell="1" allowOverlap="1" wp14:anchorId="3AA0B68D" wp14:editId="42880CB3">
            <wp:simplePos x="0" y="0"/>
            <wp:positionH relativeFrom="column">
              <wp:posOffset>3597455</wp:posOffset>
            </wp:positionH>
            <wp:positionV relativeFrom="page">
              <wp:posOffset>5305245</wp:posOffset>
            </wp:positionV>
            <wp:extent cx="2940050" cy="6762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676275"/>
                    </a:xfrm>
                    <a:prstGeom prst="rect">
                      <a:avLst/>
                    </a:prstGeom>
                    <a:noFill/>
                  </pic:spPr>
                </pic:pic>
              </a:graphicData>
            </a:graphic>
            <wp14:sizeRelH relativeFrom="margin">
              <wp14:pctWidth>0</wp14:pctWidth>
            </wp14:sizeRelH>
            <wp14:sizeRelV relativeFrom="margin">
              <wp14:pctHeight>0</wp14:pctHeight>
            </wp14:sizeRelV>
          </wp:anchor>
        </w:drawing>
      </w:r>
      <w:r w:rsidR="0056052C" w:rsidRPr="002407ED">
        <w:rPr>
          <w:color w:val="244061" w:themeColor="accent1" w:themeShade="80"/>
          <w:sz w:val="18"/>
          <w:szCs w:val="18"/>
        </w:rPr>
        <w:drawing>
          <wp:anchor distT="0" distB="0" distL="114300" distR="114300" simplePos="0" relativeHeight="251640832" behindDoc="1" locked="0" layoutInCell="1" allowOverlap="1" wp14:anchorId="327B73EB" wp14:editId="451ADE48">
            <wp:simplePos x="0" y="0"/>
            <wp:positionH relativeFrom="column">
              <wp:posOffset>495300</wp:posOffset>
            </wp:positionH>
            <wp:positionV relativeFrom="paragraph">
              <wp:posOffset>795020</wp:posOffset>
            </wp:positionV>
            <wp:extent cx="2940050" cy="6762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676275"/>
                    </a:xfrm>
                    <a:prstGeom prst="rect">
                      <a:avLst/>
                    </a:prstGeom>
                    <a:noFill/>
                  </pic:spPr>
                </pic:pic>
              </a:graphicData>
            </a:graphic>
            <wp14:sizeRelH relativeFrom="margin">
              <wp14:pctWidth>0</wp14:pctWidth>
            </wp14:sizeRelH>
            <wp14:sizeRelV relativeFrom="margin">
              <wp14:pctHeight>0</wp14:pctHeight>
            </wp14:sizeRelV>
          </wp:anchor>
        </w:drawing>
      </w:r>
      <w:r w:rsidR="00A706FB" w:rsidRPr="002407ED">
        <w:rPr>
          <w:i/>
          <w:color w:val="244061" w:themeColor="accent1" w:themeShade="80"/>
          <w:sz w:val="18"/>
          <w:szCs w:val="18"/>
        </w:rPr>
        <w:t>"Allez, Hannibal ! J</w:t>
      </w:r>
      <w:r w:rsidR="00FD7966" w:rsidRPr="002407ED">
        <w:rPr>
          <w:i/>
          <w:color w:val="244061" w:themeColor="accent1" w:themeShade="80"/>
          <w:sz w:val="18"/>
          <w:szCs w:val="18"/>
        </w:rPr>
        <w:t>e n</w:t>
      </w:r>
      <w:r w:rsidR="00A706FB" w:rsidRPr="002407ED">
        <w:rPr>
          <w:i/>
          <w:color w:val="244061" w:themeColor="accent1" w:themeShade="80"/>
          <w:sz w:val="18"/>
          <w:szCs w:val="18"/>
        </w:rPr>
        <w:t>'ai pas rejoint une équipe de mercenaires d'élite lux</w:t>
      </w:r>
      <w:r w:rsidR="00FD7966" w:rsidRPr="002407ED">
        <w:rPr>
          <w:i/>
          <w:color w:val="244061" w:themeColor="accent1" w:themeShade="80"/>
          <w:sz w:val="18"/>
          <w:szCs w:val="18"/>
        </w:rPr>
        <w:t>u</w:t>
      </w:r>
      <w:r w:rsidR="00A706FB" w:rsidRPr="002407ED">
        <w:rPr>
          <w:i/>
          <w:color w:val="244061" w:themeColor="accent1" w:themeShade="80"/>
          <w:sz w:val="18"/>
          <w:szCs w:val="18"/>
        </w:rPr>
        <w:t>e</w:t>
      </w:r>
      <w:r w:rsidR="00FD7966" w:rsidRPr="002407ED">
        <w:rPr>
          <w:i/>
          <w:color w:val="244061" w:themeColor="accent1" w:themeShade="80"/>
          <w:sz w:val="18"/>
          <w:szCs w:val="18"/>
        </w:rPr>
        <w:t>use</w:t>
      </w:r>
      <w:r w:rsidR="00A706FB" w:rsidRPr="002407ED">
        <w:rPr>
          <w:i/>
          <w:color w:val="244061" w:themeColor="accent1" w:themeShade="80"/>
          <w:sz w:val="18"/>
          <w:szCs w:val="18"/>
        </w:rPr>
        <w:t xml:space="preserve"> pour finalement me retrouver dans un sale bidonville comme Novyy Bangkok ! Ce n'est pas du tout le glamour que tu nous as promis ! Tu devras me payer une prime pour compenser ces dommages émotionnels !"</w:t>
      </w:r>
    </w:p>
    <w:p w:rsidR="00D3500D" w:rsidRPr="002407ED" w:rsidRDefault="00A706FB" w:rsidP="0056052C">
      <w:pPr>
        <w:spacing w:after="120"/>
        <w:ind w:left="1418" w:right="346"/>
        <w:jc w:val="both"/>
        <w:rPr>
          <w:i/>
          <w:color w:val="244061" w:themeColor="accent1" w:themeShade="80"/>
          <w:sz w:val="18"/>
          <w:szCs w:val="18"/>
        </w:rPr>
      </w:pPr>
      <w:r w:rsidRPr="002407ED">
        <w:rPr>
          <w:i/>
          <w:color w:val="244061" w:themeColor="accent1" w:themeShade="80"/>
          <w:sz w:val="18"/>
          <w:szCs w:val="18"/>
        </w:rPr>
        <w:t xml:space="preserve">Señor Massacre à bord du </w:t>
      </w:r>
      <w:proofErr w:type="spellStart"/>
      <w:r w:rsidRPr="002407ED">
        <w:rPr>
          <w:i/>
          <w:color w:val="244061" w:themeColor="accent1" w:themeShade="80"/>
          <w:sz w:val="18"/>
          <w:szCs w:val="18"/>
        </w:rPr>
        <w:t>FCS</w:t>
      </w:r>
      <w:proofErr w:type="spellEnd"/>
      <w:r w:rsidRPr="002407ED">
        <w:rPr>
          <w:i/>
          <w:color w:val="244061" w:themeColor="accent1" w:themeShade="80"/>
          <w:sz w:val="18"/>
          <w:szCs w:val="18"/>
        </w:rPr>
        <w:t xml:space="preserve"> Modern </w:t>
      </w:r>
      <w:proofErr w:type="spellStart"/>
      <w:r w:rsidRPr="002407ED">
        <w:rPr>
          <w:i/>
          <w:color w:val="244061" w:themeColor="accent1" w:themeShade="80"/>
          <w:sz w:val="18"/>
          <w:szCs w:val="18"/>
        </w:rPr>
        <w:t>Wife</w:t>
      </w:r>
      <w:proofErr w:type="spellEnd"/>
      <w:r w:rsidRPr="002407ED">
        <w:rPr>
          <w:i/>
          <w:color w:val="244061" w:themeColor="accent1" w:themeShade="80"/>
          <w:sz w:val="18"/>
          <w:szCs w:val="18"/>
        </w:rPr>
        <w:t xml:space="preserve"> [Épouse Moderne], le célèbre vaisseau de transport armé par la Compagnie Étrangère, en route pour Novyy Bangkok.</w:t>
      </w:r>
    </w:p>
    <w:p w:rsidR="00D3500D" w:rsidRPr="002407ED" w:rsidRDefault="00766908" w:rsidP="0056052C">
      <w:pPr>
        <w:spacing w:after="120"/>
        <w:ind w:left="142" w:right="232"/>
        <w:jc w:val="both"/>
        <w:rPr>
          <w:rFonts w:asciiTheme="minorHAnsi" w:hAnsiTheme="minorHAnsi" w:cstheme="minorHAnsi"/>
          <w:b/>
          <w:sz w:val="36"/>
          <w:szCs w:val="36"/>
        </w:rPr>
      </w:pPr>
      <w:r w:rsidRPr="002407ED">
        <w:rPr>
          <w:sz w:val="6"/>
          <w:szCs w:val="6"/>
        </w:rPr>
        <mc:AlternateContent>
          <mc:Choice Requires="wps">
            <w:drawing>
              <wp:anchor distT="0" distB="0" distL="114300" distR="114300" simplePos="0" relativeHeight="251712000" behindDoc="0" locked="0" layoutInCell="1" allowOverlap="1">
                <wp:simplePos x="0" y="0"/>
                <wp:positionH relativeFrom="column">
                  <wp:posOffset>-60960</wp:posOffset>
                </wp:positionH>
                <wp:positionV relativeFrom="paragraph">
                  <wp:posOffset>2849245</wp:posOffset>
                </wp:positionV>
                <wp:extent cx="447675" cy="1095375"/>
                <wp:effectExtent l="0" t="0" r="0" b="0"/>
                <wp:wrapNone/>
                <wp:docPr id="27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29" type="#_x0000_t202" style="position:absolute;left:0;text-align:left;margin-left:-4.8pt;margin-top:224.35pt;width:35.25pt;height:8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" filled="f" stroked="f">
                <v:textbox inset="0,0,0,0">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p>
                  </w:txbxContent>
                </v:textbox>
              </v:shape>
            </w:pict>
          </mc:Fallback>
        </mc:AlternateContent>
      </w:r>
      <w:r w:rsidR="00D3500D" w:rsidRPr="002407ED">
        <w:rPr>
          <w:rFonts w:asciiTheme="minorHAnsi" w:hAnsiTheme="minorHAnsi" w:cstheme="minorHAnsi"/>
          <w:sz w:val="36"/>
          <w:szCs w:val="36"/>
        </w:rPr>
        <w:br w:type="column"/>
      </w:r>
      <w:r w:rsidR="00FD7966" w:rsidRPr="002407ED">
        <w:rPr>
          <w:rFonts w:ascii="Teko SemiBold" w:hAnsi="Teko SemiBold" w:cs="Teko SemiBold"/>
          <w:b/>
          <w:color w:val="21363B"/>
          <w:spacing w:val="10"/>
          <w:sz w:val="36"/>
          <w:szCs w:val="16"/>
        </w:rPr>
        <w:t>BAGARRE</w:t>
      </w:r>
      <w:r w:rsidR="00D3500D" w:rsidRPr="002407ED">
        <w:rPr>
          <w:rFonts w:ascii="Teko SemiBold" w:hAnsi="Teko SemiBold" w:cs="Teko SemiBold"/>
          <w:b/>
          <w:color w:val="21363B"/>
          <w:spacing w:val="10"/>
          <w:sz w:val="36"/>
          <w:szCs w:val="16"/>
        </w:rPr>
        <w:t xml:space="preserve"> DE BAR</w:t>
      </w:r>
    </w:p>
    <w:p w:rsidR="007F0692" w:rsidRPr="002407ED" w:rsidRDefault="00FD7966" w:rsidP="0056052C">
      <w:pPr>
        <w:pStyle w:val="Corpsdetexte"/>
        <w:spacing w:after="120"/>
        <w:ind w:left="142" w:right="232"/>
        <w:jc w:val="both"/>
        <w:rPr>
          <w:sz w:val="18"/>
          <w:szCs w:val="18"/>
          <w:highlight w:val="yellow"/>
          <w:lang w:val="fr-FR"/>
        </w:rPr>
      </w:pPr>
      <w:r w:rsidRPr="002407ED">
        <w:rPr>
          <w:sz w:val="18"/>
          <w:szCs w:val="18"/>
          <w:lang w:val="fr-FR"/>
        </w:rPr>
        <w:t>Je n'ai aucune idée de ce qu</w:t>
      </w:r>
      <w:r w:rsidR="0056052C" w:rsidRPr="002407ED">
        <w:rPr>
          <w:sz w:val="18"/>
          <w:szCs w:val="18"/>
          <w:lang w:val="fr-FR"/>
        </w:rPr>
        <w:t xml:space="preserve">e </w:t>
      </w:r>
      <w:r w:rsidRPr="002407ED">
        <w:rPr>
          <w:sz w:val="18"/>
          <w:szCs w:val="18"/>
          <w:lang w:val="fr-FR"/>
        </w:rPr>
        <w:t xml:space="preserve">Angus a dit à ce Yuan </w:t>
      </w:r>
      <w:proofErr w:type="spellStart"/>
      <w:r w:rsidRPr="002407ED">
        <w:rPr>
          <w:sz w:val="18"/>
          <w:szCs w:val="18"/>
          <w:lang w:val="fr-FR"/>
        </w:rPr>
        <w:t>Yuan</w:t>
      </w:r>
      <w:proofErr w:type="spellEnd"/>
      <w:r w:rsidRPr="002407ED">
        <w:rPr>
          <w:sz w:val="18"/>
          <w:szCs w:val="18"/>
          <w:lang w:val="fr-FR"/>
        </w:rPr>
        <w:t xml:space="preserve"> qui était si</w:t>
      </w:r>
      <w:r w:rsidR="0056052C" w:rsidRPr="002407ED">
        <w:rPr>
          <w:sz w:val="18"/>
          <w:szCs w:val="18"/>
          <w:lang w:val="fr-FR"/>
        </w:rPr>
        <w:t xml:space="preserve"> </w:t>
      </w:r>
      <w:r w:rsidRPr="002407ED">
        <w:rPr>
          <w:sz w:val="18"/>
          <w:szCs w:val="18"/>
          <w:lang w:val="fr-FR"/>
        </w:rPr>
        <w:t xml:space="preserve">... Encombrant, mais il l'a mal pris et a sauté sur ce pauvre Angus. Un tel gros type se jetant sur vous est une grosse affaire en soi, mais en plus le Yuan </w:t>
      </w:r>
      <w:proofErr w:type="spellStart"/>
      <w:r w:rsidRPr="002407ED">
        <w:rPr>
          <w:sz w:val="18"/>
          <w:szCs w:val="18"/>
          <w:lang w:val="fr-FR"/>
        </w:rPr>
        <w:t>Yuan</w:t>
      </w:r>
      <w:proofErr w:type="spellEnd"/>
      <w:r w:rsidRPr="002407ED">
        <w:rPr>
          <w:sz w:val="18"/>
          <w:szCs w:val="18"/>
          <w:lang w:val="fr-FR"/>
        </w:rPr>
        <w:t xml:space="preserve"> sentait déjà l'alcool comme un putois et n'avait pas eu de meilleure idée que d'activer son pack de saut. Ainsi, du fait de la force de poussée du pack de saut, lui et Angus furent propulsés par-dessus le bar et à travers la cloison derrière lui, pour se retrouver finalement entortillés par terre, </w:t>
      </w:r>
      <w:r w:rsidR="0056052C" w:rsidRPr="002407ED">
        <w:rPr>
          <w:sz w:val="18"/>
          <w:szCs w:val="18"/>
          <w:lang w:val="fr-FR"/>
        </w:rPr>
        <w:t>encerclés</w:t>
      </w:r>
      <w:r w:rsidRPr="002407ED">
        <w:rPr>
          <w:sz w:val="18"/>
          <w:szCs w:val="18"/>
          <w:lang w:val="fr-FR"/>
        </w:rPr>
        <w:t xml:space="preserve"> par des Shasvastii</w:t>
      </w:r>
      <w:r w:rsidR="0056052C" w:rsidRPr="002407ED">
        <w:rPr>
          <w:sz w:val="18"/>
          <w:szCs w:val="18"/>
          <w:lang w:val="fr-FR"/>
        </w:rPr>
        <w:t>,</w:t>
      </w:r>
      <w:r w:rsidRPr="002407ED">
        <w:rPr>
          <w:sz w:val="18"/>
          <w:szCs w:val="18"/>
          <w:lang w:val="fr-FR"/>
        </w:rPr>
        <w:t xml:space="preserve"> qui furent sûrement aussi surpris qu'eux. Et les Shasvastii n'aiment guère voir leur couverture grillée, alors subitement, je me suis retrouvée à esquiver leurs balles et à leur tirer dessus pendant qu'Angus rampait hors de cette arrière-salle et que le Yuan </w:t>
      </w:r>
      <w:proofErr w:type="spellStart"/>
      <w:r w:rsidRPr="002407ED">
        <w:rPr>
          <w:sz w:val="18"/>
          <w:szCs w:val="18"/>
          <w:lang w:val="fr-FR"/>
        </w:rPr>
        <w:t>Yuan</w:t>
      </w:r>
      <w:proofErr w:type="spellEnd"/>
      <w:r w:rsidRPr="002407ED">
        <w:rPr>
          <w:sz w:val="18"/>
          <w:szCs w:val="18"/>
          <w:lang w:val="fr-FR"/>
        </w:rPr>
        <w:t xml:space="preserve"> tabassait chaque Shasvastii qu'il était capable d'attraper. Comme nous étions en sous-nombre et sous-armés, nous n'avons pas pu rester pour jeter un coup d'œil à cette pièce et à son contenu. En d'autres termes, on s'est enfuis de là. Un désordre colossal, monsieur, - </w:t>
      </w:r>
      <w:r w:rsidR="0056052C" w:rsidRPr="002407ED">
        <w:rPr>
          <w:sz w:val="18"/>
          <w:szCs w:val="18"/>
          <w:lang w:val="fr-FR"/>
        </w:rPr>
        <w:t xml:space="preserve">enfin </w:t>
      </w:r>
      <w:r w:rsidRPr="002407ED">
        <w:rPr>
          <w:sz w:val="18"/>
          <w:szCs w:val="18"/>
          <w:lang w:val="fr-FR"/>
        </w:rPr>
        <w:t>comme d'habitude avec Angus.</w:t>
      </w:r>
    </w:p>
    <w:p w:rsidR="007F0692" w:rsidRPr="002407ED" w:rsidRDefault="00FD7966" w:rsidP="0056052C">
      <w:pPr>
        <w:spacing w:after="120"/>
        <w:ind w:left="284" w:right="232"/>
        <w:jc w:val="right"/>
        <w:rPr>
          <w:i/>
          <w:color w:val="595959" w:themeColor="text1" w:themeTint="A6"/>
          <w:sz w:val="18"/>
          <w:szCs w:val="18"/>
        </w:rPr>
      </w:pPr>
      <w:r w:rsidRPr="002407ED">
        <w:rPr>
          <w:i/>
          <w:color w:val="595959" w:themeColor="text1" w:themeTint="A6"/>
          <w:sz w:val="18"/>
          <w:szCs w:val="18"/>
        </w:rPr>
        <w:t xml:space="preserve">Fusilier Indigo </w:t>
      </w:r>
      <w:proofErr w:type="spellStart"/>
      <w:r w:rsidRPr="002407ED">
        <w:rPr>
          <w:i/>
          <w:color w:val="595959" w:themeColor="text1" w:themeTint="A6"/>
          <w:sz w:val="18"/>
          <w:szCs w:val="18"/>
        </w:rPr>
        <w:t>Bipandra</w:t>
      </w:r>
      <w:proofErr w:type="spellEnd"/>
      <w:r w:rsidRPr="002407ED">
        <w:rPr>
          <w:i/>
          <w:color w:val="595959" w:themeColor="text1" w:themeTint="A6"/>
          <w:sz w:val="18"/>
          <w:szCs w:val="18"/>
        </w:rPr>
        <w:t xml:space="preserve">. Rapport sur l'incident survenu au </w:t>
      </w:r>
      <w:proofErr w:type="spellStart"/>
      <w:r w:rsidRPr="002407ED">
        <w:rPr>
          <w:i/>
          <w:color w:val="595959" w:themeColor="text1" w:themeTint="A6"/>
          <w:sz w:val="18"/>
          <w:szCs w:val="18"/>
        </w:rPr>
        <w:t>Bubba's</w:t>
      </w:r>
      <w:proofErr w:type="spellEnd"/>
      <w:r w:rsidRPr="002407ED">
        <w:rPr>
          <w:i/>
          <w:color w:val="595959" w:themeColor="text1" w:themeTint="A6"/>
          <w:sz w:val="18"/>
          <w:szCs w:val="18"/>
        </w:rPr>
        <w:t xml:space="preserve"> </w:t>
      </w:r>
      <w:proofErr w:type="spellStart"/>
      <w:r w:rsidRPr="002407ED">
        <w:rPr>
          <w:i/>
          <w:color w:val="595959" w:themeColor="text1" w:themeTint="A6"/>
          <w:sz w:val="18"/>
          <w:szCs w:val="18"/>
        </w:rPr>
        <w:t>Khạntiǹā</w:t>
      </w:r>
      <w:proofErr w:type="spellEnd"/>
      <w:r w:rsidRPr="002407ED">
        <w:rPr>
          <w:i/>
          <w:color w:val="595959" w:themeColor="text1" w:themeTint="A6"/>
          <w:sz w:val="18"/>
          <w:szCs w:val="18"/>
        </w:rPr>
        <w:t xml:space="preserve"> de Novyy Bangkok, transmis par l'Hexaèdre au Commandement Coordonné de Paradiso et à l'Unité Psi du Bureau Aegis.</w:t>
      </w:r>
    </w:p>
    <w:p w:rsidR="007F0692" w:rsidRPr="002407ED" w:rsidRDefault="0056052C" w:rsidP="0056052C">
      <w:pPr>
        <w:pStyle w:val="Corpsdetexte"/>
        <w:ind w:right="232"/>
        <w:rPr>
          <w:i/>
          <w:sz w:val="12"/>
          <w:szCs w:val="12"/>
          <w:lang w:val="fr-FR"/>
        </w:rPr>
      </w:pPr>
      <w:r w:rsidRPr="002407ED">
        <w:rPr>
          <w:color w:val="231F20"/>
          <w:sz w:val="12"/>
          <w:szCs w:val="12"/>
          <w:lang w:val="fr-FR"/>
        </w:rPr>
        <w:drawing>
          <wp:anchor distT="0" distB="0" distL="114300" distR="114300" simplePos="0" relativeHeight="251650048" behindDoc="1" locked="0" layoutInCell="1" allowOverlap="1" wp14:anchorId="1E4FE778" wp14:editId="7A6FB737">
            <wp:simplePos x="0" y="0"/>
            <wp:positionH relativeFrom="column">
              <wp:posOffset>108585</wp:posOffset>
            </wp:positionH>
            <wp:positionV relativeFrom="paragraph">
              <wp:posOffset>11430</wp:posOffset>
            </wp:positionV>
            <wp:extent cx="2940050" cy="13144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1314450"/>
                    </a:xfrm>
                    <a:prstGeom prst="rect">
                      <a:avLst/>
                    </a:prstGeom>
                    <a:noFill/>
                  </pic:spPr>
                </pic:pic>
              </a:graphicData>
            </a:graphic>
            <wp14:sizeRelH relativeFrom="margin">
              <wp14:pctWidth>0</wp14:pctWidth>
            </wp14:sizeRelH>
            <wp14:sizeRelV relativeFrom="margin">
              <wp14:pctHeight>0</wp14:pctHeight>
            </wp14:sizeRelV>
          </wp:anchor>
        </w:drawing>
      </w:r>
    </w:p>
    <w:p w:rsidR="007F0692" w:rsidRPr="002407ED" w:rsidRDefault="00FD7966" w:rsidP="0056052C">
      <w:pPr>
        <w:spacing w:after="120"/>
        <w:ind w:left="426" w:right="374"/>
        <w:rPr>
          <w:i/>
          <w:color w:val="244061" w:themeColor="accent1" w:themeShade="80"/>
          <w:sz w:val="18"/>
          <w:szCs w:val="18"/>
        </w:rPr>
      </w:pPr>
      <w:r w:rsidRPr="002407ED">
        <w:rPr>
          <w:i/>
          <w:color w:val="244061" w:themeColor="accent1" w:themeShade="80"/>
          <w:sz w:val="18"/>
          <w:szCs w:val="18"/>
        </w:rPr>
        <w:t xml:space="preserve">"Dans les couloirs du complexe gouvernemental de </w:t>
      </w:r>
      <w:proofErr w:type="spellStart"/>
      <w:r w:rsidRPr="002407ED">
        <w:rPr>
          <w:i/>
          <w:color w:val="244061" w:themeColor="accent1" w:themeShade="80"/>
          <w:sz w:val="18"/>
          <w:szCs w:val="18"/>
        </w:rPr>
        <w:t>Sálvora</w:t>
      </w:r>
      <w:proofErr w:type="spellEnd"/>
      <w:r w:rsidRPr="002407ED">
        <w:rPr>
          <w:i/>
          <w:color w:val="244061" w:themeColor="accent1" w:themeShade="80"/>
          <w:sz w:val="18"/>
          <w:szCs w:val="18"/>
        </w:rPr>
        <w:t xml:space="preserve">, la rumeur court qu'il y aurait un réseau d'infiltration Shasvastii en place sur Novyy Bangkok. Et puisque l'IE est après la même chose que nous - la localisation de la </w:t>
      </w:r>
      <w:r w:rsidR="001022D1" w:rsidRPr="002407ED">
        <w:rPr>
          <w:i/>
          <w:color w:val="244061" w:themeColor="accent1" w:themeShade="80"/>
          <w:sz w:val="18"/>
          <w:szCs w:val="18"/>
        </w:rPr>
        <w:t>Salle de Jeux</w:t>
      </w:r>
      <w:r w:rsidRPr="002407ED">
        <w:rPr>
          <w:i/>
          <w:color w:val="244061" w:themeColor="accent1" w:themeShade="80"/>
          <w:sz w:val="18"/>
          <w:szCs w:val="18"/>
        </w:rPr>
        <w:t xml:space="preserve"> de la Sphère Humaine - il est d'une importance vitale de déterminer ce qu'ils ont pu découvrir, afin que nous puissions atteindre ces installations avant nos odieux ennemis."</w:t>
      </w:r>
    </w:p>
    <w:p w:rsidR="007F0692" w:rsidRPr="002407ED" w:rsidRDefault="00FD7966" w:rsidP="0056052C">
      <w:pPr>
        <w:spacing w:after="120"/>
        <w:ind w:left="1134" w:right="374"/>
        <w:jc w:val="right"/>
        <w:rPr>
          <w:i/>
          <w:color w:val="244061" w:themeColor="accent1" w:themeShade="80"/>
          <w:sz w:val="18"/>
          <w:szCs w:val="18"/>
        </w:rPr>
      </w:pPr>
      <w:proofErr w:type="spellStart"/>
      <w:r w:rsidRPr="002407ED">
        <w:rPr>
          <w:i/>
          <w:color w:val="244061" w:themeColor="accent1" w:themeShade="80"/>
          <w:sz w:val="18"/>
          <w:szCs w:val="18"/>
        </w:rPr>
        <w:t>Luubna</w:t>
      </w:r>
      <w:proofErr w:type="spellEnd"/>
      <w:r w:rsidRPr="002407ED">
        <w:rPr>
          <w:i/>
          <w:color w:val="244061" w:themeColor="accent1" w:themeShade="80"/>
          <w:sz w:val="18"/>
          <w:szCs w:val="18"/>
        </w:rPr>
        <w:t xml:space="preserve"> </w:t>
      </w:r>
      <w:proofErr w:type="spellStart"/>
      <w:r w:rsidRPr="002407ED">
        <w:rPr>
          <w:i/>
          <w:color w:val="244061" w:themeColor="accent1" w:themeShade="80"/>
          <w:sz w:val="18"/>
          <w:szCs w:val="18"/>
        </w:rPr>
        <w:t>Kaaram</w:t>
      </w:r>
      <w:proofErr w:type="spellEnd"/>
      <w:r w:rsidRPr="002407ED">
        <w:rPr>
          <w:i/>
          <w:color w:val="244061" w:themeColor="accent1" w:themeShade="80"/>
          <w:sz w:val="18"/>
          <w:szCs w:val="18"/>
        </w:rPr>
        <w:t xml:space="preserve">, Chef du Spiral Corps, au cours d'un briefing au siège de cette </w:t>
      </w:r>
      <w:r w:rsidR="0056052C" w:rsidRPr="002407ED">
        <w:rPr>
          <w:i/>
          <w:color w:val="244061" w:themeColor="accent1" w:themeShade="80"/>
          <w:sz w:val="18"/>
          <w:szCs w:val="18"/>
        </w:rPr>
        <w:t>compagnie</w:t>
      </w:r>
      <w:r w:rsidRPr="002407ED">
        <w:rPr>
          <w:i/>
          <w:color w:val="244061" w:themeColor="accent1" w:themeShade="80"/>
          <w:sz w:val="18"/>
          <w:szCs w:val="18"/>
        </w:rPr>
        <w:t xml:space="preserve"> mercenaire, à </w:t>
      </w:r>
      <w:proofErr w:type="spellStart"/>
      <w:r w:rsidRPr="002407ED">
        <w:rPr>
          <w:i/>
          <w:color w:val="244061" w:themeColor="accent1" w:themeShade="80"/>
          <w:sz w:val="18"/>
          <w:szCs w:val="18"/>
        </w:rPr>
        <w:t>Kumeroa</w:t>
      </w:r>
      <w:proofErr w:type="spellEnd"/>
      <w:r w:rsidRPr="002407ED">
        <w:rPr>
          <w:i/>
          <w:color w:val="244061" w:themeColor="accent1" w:themeShade="80"/>
          <w:sz w:val="18"/>
          <w:szCs w:val="18"/>
        </w:rPr>
        <w:t xml:space="preserve">. </w:t>
      </w:r>
      <w:proofErr w:type="spellStart"/>
      <w:r w:rsidRPr="002407ED">
        <w:rPr>
          <w:i/>
          <w:color w:val="244061" w:themeColor="accent1" w:themeShade="80"/>
          <w:sz w:val="18"/>
          <w:szCs w:val="18"/>
        </w:rPr>
        <w:t>Akuna</w:t>
      </w:r>
      <w:proofErr w:type="spellEnd"/>
      <w:r w:rsidRPr="002407ED">
        <w:rPr>
          <w:i/>
          <w:color w:val="244061" w:themeColor="accent1" w:themeShade="80"/>
          <w:sz w:val="18"/>
          <w:szCs w:val="18"/>
        </w:rPr>
        <w:t xml:space="preserve"> Bay, Varuna.</w:t>
      </w:r>
    </w:p>
    <w:p w:rsidR="00D3500D" w:rsidRPr="002407ED" w:rsidRDefault="00D3500D" w:rsidP="0056052C">
      <w:pPr>
        <w:spacing w:after="80"/>
        <w:ind w:left="284" w:right="52"/>
        <w:rPr>
          <w:rFonts w:asciiTheme="minorHAnsi" w:hAnsiTheme="minorHAnsi" w:cstheme="minorHAnsi"/>
          <w:b/>
          <w:sz w:val="36"/>
        </w:rPr>
      </w:pPr>
      <w:r w:rsidRPr="002407ED">
        <w:rPr>
          <w:rFonts w:asciiTheme="minorHAnsi" w:hAnsiTheme="minorHAnsi" w:cstheme="minorHAnsi"/>
        </w:rPr>
        <w:br w:type="column"/>
      </w:r>
      <w:r w:rsidRPr="002407ED">
        <w:rPr>
          <w:rFonts w:ascii="Teko SemiBold" w:hAnsi="Teko SemiBold" w:cs="Teko SemiBold"/>
          <w:b/>
          <w:color w:val="21363B"/>
          <w:spacing w:val="10"/>
          <w:sz w:val="36"/>
          <w:szCs w:val="16"/>
        </w:rPr>
        <w:t>NOVYY BANGKOK</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 xml:space="preserve">S'il </w:t>
      </w:r>
      <w:r w:rsidR="00C93C15" w:rsidRPr="002407ED">
        <w:rPr>
          <w:spacing w:val="-6"/>
          <w:sz w:val="18"/>
          <w:szCs w:val="18"/>
          <w:lang w:val="fr-FR"/>
        </w:rPr>
        <w:t>faut chercher</w:t>
      </w:r>
      <w:r w:rsidRPr="002407ED">
        <w:rPr>
          <w:spacing w:val="-6"/>
          <w:sz w:val="18"/>
          <w:szCs w:val="18"/>
          <w:lang w:val="fr-FR"/>
        </w:rPr>
        <w:t xml:space="preserve"> un système qui soit loin du </w:t>
      </w:r>
      <w:r w:rsidR="00C93C15" w:rsidRPr="002407ED">
        <w:rPr>
          <w:spacing w:val="-6"/>
          <w:sz w:val="18"/>
          <w:szCs w:val="18"/>
          <w:lang w:val="fr-FR"/>
        </w:rPr>
        <w:t>B</w:t>
      </w:r>
      <w:r w:rsidRPr="002407ED">
        <w:rPr>
          <w:spacing w:val="-6"/>
          <w:sz w:val="18"/>
          <w:szCs w:val="18"/>
          <w:lang w:val="fr-FR"/>
        </w:rPr>
        <w:t xml:space="preserve">erceau de l'Humanité, alors ce sont les Confins de l'Humanité. </w:t>
      </w:r>
      <w:r w:rsidR="00C93C15" w:rsidRPr="002407ED">
        <w:rPr>
          <w:spacing w:val="-6"/>
          <w:sz w:val="18"/>
          <w:szCs w:val="18"/>
          <w:lang w:val="fr-FR"/>
        </w:rPr>
        <w:t>Et i</w:t>
      </w:r>
      <w:r w:rsidRPr="002407ED">
        <w:rPr>
          <w:spacing w:val="-6"/>
          <w:sz w:val="18"/>
          <w:szCs w:val="18"/>
          <w:lang w:val="fr-FR"/>
        </w:rPr>
        <w:t xml:space="preserve">ls n'ont pas reçu ce nom </w:t>
      </w:r>
      <w:r w:rsidR="00C93C15" w:rsidRPr="002407ED">
        <w:rPr>
          <w:spacing w:val="-6"/>
          <w:sz w:val="18"/>
          <w:szCs w:val="18"/>
          <w:lang w:val="fr-FR"/>
        </w:rPr>
        <w:t>au</w:t>
      </w:r>
      <w:r w:rsidRPr="002407ED">
        <w:rPr>
          <w:spacing w:val="-6"/>
          <w:sz w:val="18"/>
          <w:szCs w:val="18"/>
          <w:lang w:val="fr-FR"/>
        </w:rPr>
        <w:t xml:space="preserve"> hasard ; parmi tous les systèmes colonisés par les humains, il s'agit du système le plus éloigné de la Terre. Dans ce système, il n'y a pas d'endroit plus éloigné de son centre que la ceinture Homérique, l'anneau le plus éloigné </w:t>
      </w:r>
      <w:r w:rsidR="00C93C15" w:rsidRPr="002407ED">
        <w:rPr>
          <w:spacing w:val="-6"/>
          <w:sz w:val="18"/>
          <w:szCs w:val="18"/>
          <w:lang w:val="fr-FR"/>
        </w:rPr>
        <w:t>des</w:t>
      </w:r>
      <w:r w:rsidRPr="002407ED">
        <w:rPr>
          <w:spacing w:val="-6"/>
          <w:sz w:val="18"/>
          <w:szCs w:val="18"/>
          <w:lang w:val="fr-FR"/>
        </w:rPr>
        <w:t xml:space="preserve"> autres groupes d'astéroïdes, le confins des Confins de l'Humanité, la frontière extérieure - ou comme elle a été littéralement définie par les astrophysiciens de </w:t>
      </w:r>
      <w:r w:rsidR="0056052C" w:rsidRPr="002407ED">
        <w:rPr>
          <w:spacing w:val="-6"/>
          <w:sz w:val="18"/>
          <w:szCs w:val="18"/>
          <w:lang w:val="fr-FR"/>
        </w:rPr>
        <w:t>l’</w:t>
      </w:r>
      <w:r w:rsidRPr="002407ED">
        <w:rPr>
          <w:spacing w:val="-6"/>
          <w:sz w:val="18"/>
          <w:szCs w:val="18"/>
          <w:lang w:val="fr-FR"/>
        </w:rPr>
        <w:t>O-12 : "Un trou paumé au milieu de nulle part".</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La ceinture Homérique a une grande concentration de plutoïdes ou planètes naines</w:t>
      </w:r>
      <w:r w:rsidR="00C93C15" w:rsidRPr="002407ED">
        <w:rPr>
          <w:spacing w:val="-6"/>
          <w:sz w:val="18"/>
          <w:szCs w:val="18"/>
          <w:lang w:val="fr-FR"/>
        </w:rPr>
        <w:t xml:space="preserve"> si vous préférez</w:t>
      </w:r>
      <w:r w:rsidRPr="002407ED">
        <w:rPr>
          <w:spacing w:val="-6"/>
          <w:sz w:val="18"/>
          <w:szCs w:val="18"/>
          <w:lang w:val="fr-FR"/>
        </w:rPr>
        <w:t xml:space="preserve">. Mais bien sûr, du fait de leur éloignement de l'étoile du système </w:t>
      </w:r>
      <w:proofErr w:type="spellStart"/>
      <w:r w:rsidRPr="002407ED">
        <w:rPr>
          <w:spacing w:val="-6"/>
          <w:sz w:val="18"/>
          <w:szCs w:val="18"/>
          <w:lang w:val="fr-FR"/>
        </w:rPr>
        <w:t>Astraeus</w:t>
      </w:r>
      <w:proofErr w:type="spellEnd"/>
      <w:r w:rsidRPr="002407ED">
        <w:rPr>
          <w:spacing w:val="-6"/>
          <w:sz w:val="18"/>
          <w:szCs w:val="18"/>
          <w:lang w:val="fr-FR"/>
        </w:rPr>
        <w:t xml:space="preserve">, aucun d'eux n'est approprié à la vie. De par leur </w:t>
      </w:r>
      <w:r w:rsidR="00C93C15" w:rsidRPr="002407ED">
        <w:rPr>
          <w:spacing w:val="-6"/>
          <w:sz w:val="18"/>
          <w:szCs w:val="18"/>
          <w:lang w:val="fr-FR"/>
        </w:rPr>
        <w:t xml:space="preserve">immense </w:t>
      </w:r>
      <w:r w:rsidRPr="002407ED">
        <w:rPr>
          <w:spacing w:val="-6"/>
          <w:sz w:val="18"/>
          <w:szCs w:val="18"/>
          <w:lang w:val="fr-FR"/>
        </w:rPr>
        <w:t>taille, ces objets spatiaux favorisent l'établissement d'installations de recherche et de colonies d'études scientifiques. Cependant, les fréquentes pluies de micrométéorites et la distance qui les sépare du centre du système réduisent considérablement la marge de rentabilité d'une base permanente sur l'un d'</w:t>
      </w:r>
      <w:r w:rsidR="00C93C15" w:rsidRPr="002407ED">
        <w:rPr>
          <w:spacing w:val="-6"/>
          <w:sz w:val="18"/>
          <w:szCs w:val="18"/>
          <w:lang w:val="fr-FR"/>
        </w:rPr>
        <w:t xml:space="preserve">entre </w:t>
      </w:r>
      <w:r w:rsidRPr="002407ED">
        <w:rPr>
          <w:spacing w:val="-6"/>
          <w:sz w:val="18"/>
          <w:szCs w:val="18"/>
          <w:lang w:val="fr-FR"/>
        </w:rPr>
        <w:t>eux.</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 xml:space="preserve">Le cas de Novyy Bangkok est le plus exemplaire de tous. Au début, il ne s'agissait que d'une base minière créée par le </w:t>
      </w:r>
      <w:r w:rsidR="0056052C" w:rsidRPr="002407ED">
        <w:rPr>
          <w:spacing w:val="-6"/>
          <w:sz w:val="18"/>
          <w:szCs w:val="18"/>
          <w:lang w:val="fr-FR"/>
        </w:rPr>
        <w:t>C</w:t>
      </w:r>
      <w:r w:rsidRPr="002407ED">
        <w:rPr>
          <w:spacing w:val="-6"/>
          <w:sz w:val="18"/>
          <w:szCs w:val="18"/>
          <w:lang w:val="fr-FR"/>
        </w:rPr>
        <w:t xml:space="preserve">onglomérat </w:t>
      </w:r>
      <w:proofErr w:type="spellStart"/>
      <w:r w:rsidRPr="002407ED">
        <w:rPr>
          <w:spacing w:val="-6"/>
          <w:sz w:val="18"/>
          <w:szCs w:val="18"/>
          <w:lang w:val="fr-FR"/>
        </w:rPr>
        <w:t>Blinov-Ngamsan</w:t>
      </w:r>
      <w:proofErr w:type="spellEnd"/>
      <w:r w:rsidRPr="002407ED">
        <w:rPr>
          <w:spacing w:val="-6"/>
          <w:sz w:val="18"/>
          <w:szCs w:val="18"/>
          <w:lang w:val="fr-FR"/>
        </w:rPr>
        <w:t xml:space="preserve"> sous forme d'une initiative </w:t>
      </w:r>
      <w:r w:rsidR="00C93C15" w:rsidRPr="002407ED">
        <w:rPr>
          <w:spacing w:val="-6"/>
          <w:sz w:val="18"/>
          <w:szCs w:val="18"/>
          <w:lang w:val="fr-FR"/>
        </w:rPr>
        <w:t xml:space="preserve">d’exploitation </w:t>
      </w:r>
      <w:r w:rsidRPr="002407ED">
        <w:rPr>
          <w:spacing w:val="-6"/>
          <w:sz w:val="18"/>
          <w:szCs w:val="18"/>
          <w:lang w:val="fr-FR"/>
        </w:rPr>
        <w:t xml:space="preserve">conjointe à risques partagés. Qui au terme d'une période </w:t>
      </w:r>
      <w:r w:rsidR="00C93C15" w:rsidRPr="002407ED">
        <w:rPr>
          <w:spacing w:val="-6"/>
          <w:sz w:val="18"/>
          <w:szCs w:val="18"/>
          <w:lang w:val="fr-FR"/>
        </w:rPr>
        <w:t>préliminaire d’</w:t>
      </w:r>
      <w:r w:rsidRPr="002407ED">
        <w:rPr>
          <w:spacing w:val="-6"/>
          <w:sz w:val="18"/>
          <w:szCs w:val="18"/>
          <w:lang w:val="fr-FR"/>
        </w:rPr>
        <w:t>intense</w:t>
      </w:r>
      <w:r w:rsidR="00C93C15" w:rsidRPr="002407ED">
        <w:rPr>
          <w:spacing w:val="-6"/>
          <w:sz w:val="18"/>
          <w:szCs w:val="18"/>
          <w:lang w:val="fr-FR"/>
        </w:rPr>
        <w:t>s</w:t>
      </w:r>
      <w:r w:rsidRPr="002407ED">
        <w:rPr>
          <w:spacing w:val="-6"/>
          <w:sz w:val="18"/>
          <w:szCs w:val="18"/>
          <w:lang w:val="fr-FR"/>
        </w:rPr>
        <w:t xml:space="preserve"> recherches, fut </w:t>
      </w:r>
      <w:r w:rsidR="00C93C15" w:rsidRPr="002407ED">
        <w:rPr>
          <w:spacing w:val="-6"/>
          <w:sz w:val="18"/>
          <w:szCs w:val="18"/>
          <w:lang w:val="fr-FR"/>
        </w:rPr>
        <w:t>constaté</w:t>
      </w:r>
      <w:r w:rsidRPr="002407ED">
        <w:rPr>
          <w:spacing w:val="-6"/>
          <w:sz w:val="18"/>
          <w:szCs w:val="18"/>
          <w:lang w:val="fr-FR"/>
        </w:rPr>
        <w:t xml:space="preserve"> que les filons de ce mégastéroïde n'étaient pas assez purs pour être rentables. A la suite de quoi le consortium fit alors faillite et </w:t>
      </w:r>
      <w:r w:rsidR="00C93C15" w:rsidRPr="002407ED">
        <w:rPr>
          <w:spacing w:val="-6"/>
          <w:sz w:val="18"/>
          <w:szCs w:val="18"/>
          <w:lang w:val="fr-FR"/>
        </w:rPr>
        <w:t>arrêta</w:t>
      </w:r>
      <w:r w:rsidRPr="002407ED">
        <w:rPr>
          <w:spacing w:val="-6"/>
          <w:sz w:val="18"/>
          <w:szCs w:val="18"/>
          <w:lang w:val="fr-FR"/>
        </w:rPr>
        <w:t xml:space="preserve"> ses installations.</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Cependant l</w:t>
      </w:r>
      <w:r w:rsidR="00C93C15" w:rsidRPr="002407ED">
        <w:rPr>
          <w:spacing w:val="-6"/>
          <w:sz w:val="18"/>
          <w:szCs w:val="18"/>
          <w:lang w:val="fr-FR"/>
        </w:rPr>
        <w:t>’arrêt</w:t>
      </w:r>
      <w:r w:rsidRPr="002407ED">
        <w:rPr>
          <w:spacing w:val="-6"/>
          <w:sz w:val="18"/>
          <w:szCs w:val="18"/>
          <w:lang w:val="fr-FR"/>
        </w:rPr>
        <w:t xml:space="preserve"> n'était que bureaucratique, car le conglomérat avait abandonné </w:t>
      </w:r>
      <w:r w:rsidR="00C93C15" w:rsidRPr="002407ED">
        <w:rPr>
          <w:spacing w:val="-6"/>
          <w:sz w:val="18"/>
          <w:szCs w:val="18"/>
          <w:lang w:val="fr-FR"/>
        </w:rPr>
        <w:t xml:space="preserve">sur place </w:t>
      </w:r>
      <w:r w:rsidRPr="002407ED">
        <w:rPr>
          <w:spacing w:val="-6"/>
          <w:sz w:val="18"/>
          <w:szCs w:val="18"/>
          <w:lang w:val="fr-FR"/>
        </w:rPr>
        <w:t>le personnel de la station. Oublié par les organisations corporatives et leurs nations, les travailleurs de Novyy Bangkok se réorganisèrent</w:t>
      </w:r>
      <w:r w:rsidR="00C93C15" w:rsidRPr="002407ED">
        <w:rPr>
          <w:spacing w:val="-6"/>
          <w:sz w:val="18"/>
          <w:szCs w:val="18"/>
          <w:lang w:val="fr-FR"/>
        </w:rPr>
        <w:t xml:space="preserve"> alors</w:t>
      </w:r>
      <w:r w:rsidRPr="002407ED">
        <w:rPr>
          <w:spacing w:val="-6"/>
          <w:sz w:val="18"/>
          <w:szCs w:val="18"/>
          <w:lang w:val="fr-FR"/>
        </w:rPr>
        <w:t xml:space="preserve"> en créant leur propre gouvernement et restructurèrent leur économie en l'adaptant aux besoins locaux de la ceinture Homérique. </w:t>
      </w:r>
      <w:r w:rsidR="00C93C15" w:rsidRPr="002407ED">
        <w:rPr>
          <w:spacing w:val="-6"/>
          <w:sz w:val="18"/>
          <w:szCs w:val="18"/>
          <w:lang w:val="fr-FR"/>
        </w:rPr>
        <w:t>Tandis que la</w:t>
      </w:r>
      <w:r w:rsidRPr="002407ED">
        <w:rPr>
          <w:spacing w:val="-6"/>
          <w:sz w:val="18"/>
          <w:szCs w:val="18"/>
          <w:lang w:val="fr-FR"/>
        </w:rPr>
        <w:t xml:space="preserve"> Chao </w:t>
      </w:r>
      <w:proofErr w:type="spellStart"/>
      <w:r w:rsidRPr="002407ED">
        <w:rPr>
          <w:spacing w:val="-6"/>
          <w:sz w:val="18"/>
          <w:szCs w:val="18"/>
          <w:lang w:val="fr-FR"/>
        </w:rPr>
        <w:t>pho</w:t>
      </w:r>
      <w:proofErr w:type="spellEnd"/>
      <w:r w:rsidRPr="002407ED">
        <w:rPr>
          <w:spacing w:val="-6"/>
          <w:sz w:val="18"/>
          <w:szCs w:val="18"/>
          <w:lang w:val="fr-FR"/>
        </w:rPr>
        <w:t xml:space="preserve">, </w:t>
      </w:r>
      <w:r w:rsidR="00C93C15" w:rsidRPr="002407ED">
        <w:rPr>
          <w:spacing w:val="-6"/>
          <w:sz w:val="18"/>
          <w:szCs w:val="18"/>
          <w:lang w:val="fr-FR"/>
        </w:rPr>
        <w:t>un</w:t>
      </w:r>
      <w:r w:rsidRPr="002407ED">
        <w:rPr>
          <w:spacing w:val="-6"/>
          <w:sz w:val="18"/>
          <w:szCs w:val="18"/>
          <w:lang w:val="fr-FR"/>
        </w:rPr>
        <w:t xml:space="preserve"> groupes criminel thaïlandais associés au </w:t>
      </w:r>
      <w:proofErr w:type="spellStart"/>
      <w:r w:rsidRPr="002407ED">
        <w:rPr>
          <w:spacing w:val="-6"/>
          <w:sz w:val="18"/>
          <w:szCs w:val="18"/>
          <w:lang w:val="fr-FR"/>
        </w:rPr>
        <w:t>Submondo</w:t>
      </w:r>
      <w:proofErr w:type="spellEnd"/>
      <w:r w:rsidRPr="002407ED">
        <w:rPr>
          <w:spacing w:val="-6"/>
          <w:sz w:val="18"/>
          <w:szCs w:val="18"/>
          <w:lang w:val="fr-FR"/>
        </w:rPr>
        <w:t>, profit</w:t>
      </w:r>
      <w:r w:rsidR="00C93C15" w:rsidRPr="002407ED">
        <w:rPr>
          <w:spacing w:val="-6"/>
          <w:sz w:val="18"/>
          <w:szCs w:val="18"/>
          <w:lang w:val="fr-FR"/>
        </w:rPr>
        <w:t>a</w:t>
      </w:r>
      <w:r w:rsidRPr="002407ED">
        <w:rPr>
          <w:spacing w:val="-6"/>
          <w:sz w:val="18"/>
          <w:szCs w:val="18"/>
          <w:lang w:val="fr-FR"/>
        </w:rPr>
        <w:t xml:space="preserve"> de ce vide</w:t>
      </w:r>
      <w:r w:rsidR="00C93C15" w:rsidRPr="002407ED">
        <w:rPr>
          <w:spacing w:val="-6"/>
          <w:sz w:val="18"/>
          <w:szCs w:val="18"/>
          <w:lang w:val="fr-FR"/>
        </w:rPr>
        <w:t xml:space="preserve"> étatique</w:t>
      </w:r>
      <w:r w:rsidRPr="002407ED">
        <w:rPr>
          <w:spacing w:val="-6"/>
          <w:sz w:val="18"/>
          <w:szCs w:val="18"/>
          <w:lang w:val="fr-FR"/>
        </w:rPr>
        <w:t xml:space="preserve"> pour</w:t>
      </w:r>
      <w:r w:rsidR="00C93C15" w:rsidRPr="002407ED">
        <w:rPr>
          <w:spacing w:val="-6"/>
          <w:sz w:val="18"/>
          <w:szCs w:val="18"/>
          <w:lang w:val="fr-FR"/>
        </w:rPr>
        <w:t xml:space="preserve"> y</w:t>
      </w:r>
      <w:r w:rsidRPr="002407ED">
        <w:rPr>
          <w:spacing w:val="-6"/>
          <w:sz w:val="18"/>
          <w:szCs w:val="18"/>
          <w:lang w:val="fr-FR"/>
        </w:rPr>
        <w:t xml:space="preserve"> étendre </w:t>
      </w:r>
      <w:r w:rsidR="00C93C15" w:rsidRPr="002407ED">
        <w:rPr>
          <w:spacing w:val="-6"/>
          <w:sz w:val="18"/>
          <w:szCs w:val="18"/>
          <w:lang w:val="fr-FR"/>
        </w:rPr>
        <w:t>son</w:t>
      </w:r>
      <w:r w:rsidRPr="002407ED">
        <w:rPr>
          <w:spacing w:val="-6"/>
          <w:sz w:val="18"/>
          <w:szCs w:val="18"/>
          <w:lang w:val="fr-FR"/>
        </w:rPr>
        <w:t xml:space="preserve"> influence dans </w:t>
      </w:r>
      <w:r w:rsidR="00C93C15" w:rsidRPr="002407ED">
        <w:rPr>
          <w:spacing w:val="-6"/>
          <w:sz w:val="18"/>
          <w:szCs w:val="18"/>
          <w:lang w:val="fr-FR"/>
        </w:rPr>
        <w:t>la</w:t>
      </w:r>
      <w:r w:rsidRPr="002407ED">
        <w:rPr>
          <w:spacing w:val="-6"/>
          <w:sz w:val="18"/>
          <w:szCs w:val="18"/>
          <w:lang w:val="fr-FR"/>
        </w:rPr>
        <w:t xml:space="preserve"> colonie.</w:t>
      </w:r>
    </w:p>
    <w:p w:rsidR="00074B77" w:rsidRPr="002407ED" w:rsidRDefault="00C93C15" w:rsidP="0056052C">
      <w:pPr>
        <w:pStyle w:val="Corpsdetexte"/>
        <w:spacing w:after="80"/>
        <w:ind w:left="284" w:right="52"/>
        <w:jc w:val="both"/>
        <w:rPr>
          <w:spacing w:val="-6"/>
          <w:sz w:val="18"/>
          <w:szCs w:val="18"/>
          <w:lang w:val="fr-FR"/>
        </w:rPr>
      </w:pPr>
      <w:r w:rsidRPr="002407ED">
        <w:rPr>
          <w:spacing w:val="-6"/>
          <w:sz w:val="18"/>
          <w:szCs w:val="18"/>
          <w:lang w:val="fr-FR"/>
        </w:rPr>
        <w:t xml:space="preserve">Qui fut aidé </w:t>
      </w:r>
      <w:r w:rsidR="0056052C" w:rsidRPr="002407ED">
        <w:rPr>
          <w:spacing w:val="-6"/>
          <w:sz w:val="18"/>
          <w:szCs w:val="18"/>
          <w:lang w:val="fr-FR"/>
        </w:rPr>
        <w:t>du</w:t>
      </w:r>
      <w:r w:rsidRPr="002407ED">
        <w:rPr>
          <w:spacing w:val="-6"/>
          <w:sz w:val="18"/>
          <w:szCs w:val="18"/>
          <w:lang w:val="fr-FR"/>
        </w:rPr>
        <w:t xml:space="preserve"> fait</w:t>
      </w:r>
      <w:r w:rsidR="00074B77" w:rsidRPr="002407ED">
        <w:rPr>
          <w:spacing w:val="-6"/>
          <w:sz w:val="18"/>
          <w:szCs w:val="18"/>
          <w:lang w:val="fr-FR"/>
        </w:rPr>
        <w:t xml:space="preserve"> </w:t>
      </w:r>
      <w:r w:rsidRPr="002407ED">
        <w:rPr>
          <w:spacing w:val="-6"/>
          <w:sz w:val="18"/>
          <w:szCs w:val="18"/>
          <w:lang w:val="fr-FR"/>
        </w:rPr>
        <w:t>de</w:t>
      </w:r>
      <w:r w:rsidR="00074B77" w:rsidRPr="002407ED">
        <w:rPr>
          <w:spacing w:val="-6"/>
          <w:sz w:val="18"/>
          <w:szCs w:val="18"/>
          <w:lang w:val="fr-FR"/>
        </w:rPr>
        <w:t xml:space="preserve"> son éloignement et de la dette massive du </w:t>
      </w:r>
      <w:r w:rsidR="0056052C" w:rsidRPr="002407ED">
        <w:rPr>
          <w:spacing w:val="-6"/>
          <w:sz w:val="18"/>
          <w:szCs w:val="18"/>
          <w:lang w:val="fr-FR"/>
        </w:rPr>
        <w:t>C</w:t>
      </w:r>
      <w:r w:rsidR="00074B77" w:rsidRPr="002407ED">
        <w:rPr>
          <w:spacing w:val="-6"/>
          <w:sz w:val="18"/>
          <w:szCs w:val="18"/>
          <w:lang w:val="fr-FR"/>
        </w:rPr>
        <w:t xml:space="preserve">onglomérat </w:t>
      </w:r>
      <w:proofErr w:type="spellStart"/>
      <w:r w:rsidR="00074B77" w:rsidRPr="002407ED">
        <w:rPr>
          <w:spacing w:val="-6"/>
          <w:sz w:val="18"/>
          <w:szCs w:val="18"/>
          <w:lang w:val="fr-FR"/>
        </w:rPr>
        <w:t>Blinov-Ngamsan</w:t>
      </w:r>
      <w:proofErr w:type="spellEnd"/>
      <w:r w:rsidR="00074B77" w:rsidRPr="002407ED">
        <w:rPr>
          <w:spacing w:val="-6"/>
          <w:sz w:val="18"/>
          <w:szCs w:val="18"/>
          <w:lang w:val="fr-FR"/>
        </w:rPr>
        <w:t xml:space="preserve">, </w:t>
      </w:r>
      <w:r w:rsidR="0056052C" w:rsidRPr="002407ED">
        <w:rPr>
          <w:spacing w:val="-6"/>
          <w:sz w:val="18"/>
          <w:szCs w:val="18"/>
          <w:lang w:val="fr-FR"/>
        </w:rPr>
        <w:t xml:space="preserve">à l'heure actuelle </w:t>
      </w:r>
      <w:r w:rsidR="00074B77" w:rsidRPr="002407ED">
        <w:rPr>
          <w:spacing w:val="-6"/>
          <w:sz w:val="18"/>
          <w:szCs w:val="18"/>
          <w:lang w:val="fr-FR"/>
        </w:rPr>
        <w:t xml:space="preserve">Novyy Bangkok est un problème </w:t>
      </w:r>
      <w:r w:rsidR="0056052C" w:rsidRPr="002407ED">
        <w:rPr>
          <w:spacing w:val="-6"/>
          <w:sz w:val="18"/>
          <w:szCs w:val="18"/>
          <w:lang w:val="fr-FR"/>
        </w:rPr>
        <w:t xml:space="preserve">dont </w:t>
      </w:r>
      <w:r w:rsidR="00074B77" w:rsidRPr="002407ED">
        <w:rPr>
          <w:spacing w:val="-6"/>
          <w:sz w:val="18"/>
          <w:szCs w:val="18"/>
          <w:lang w:val="fr-FR"/>
        </w:rPr>
        <w:t>aucune entreprise ne souhaite être liée. De même qu'aucune nation ne souhaite être responsable de cette colonie, et encore moins Yu Jing, dont le Service Impérial a décrit</w:t>
      </w:r>
      <w:r w:rsidRPr="002407ED">
        <w:rPr>
          <w:spacing w:val="-6"/>
          <w:sz w:val="18"/>
          <w:szCs w:val="18"/>
          <w:lang w:val="fr-FR"/>
        </w:rPr>
        <w:t xml:space="preserve"> officiellement</w:t>
      </w:r>
      <w:r w:rsidR="00074B77" w:rsidRPr="002407ED">
        <w:rPr>
          <w:spacing w:val="-6"/>
          <w:sz w:val="18"/>
          <w:szCs w:val="18"/>
          <w:lang w:val="fr-FR"/>
        </w:rPr>
        <w:t xml:space="preserve"> l'ancienne </w:t>
      </w:r>
      <w:r w:rsidRPr="002407ED">
        <w:rPr>
          <w:spacing w:val="-6"/>
          <w:sz w:val="18"/>
          <w:szCs w:val="18"/>
          <w:lang w:val="fr-FR"/>
        </w:rPr>
        <w:t xml:space="preserve">base </w:t>
      </w:r>
      <w:r w:rsidR="00074B77" w:rsidRPr="002407ED">
        <w:rPr>
          <w:spacing w:val="-6"/>
          <w:sz w:val="18"/>
          <w:szCs w:val="18"/>
          <w:lang w:val="fr-FR"/>
        </w:rPr>
        <w:t>minière comme "une véritable source de criminalité, bien que ne constituant pas une menace déstabilisante pour ce secteur".</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La vérité est que Novyy Bangkok est un endroit pourri, une jungle humaine, bouillonnante et dangereuse, où la vie ne vaut rien. Elle a même été identifiée comme l'un des endroits les plus dangereux de la Sphère Humaine, où les seules règles applicables sont celles du crime organisé.</w:t>
      </w:r>
    </w:p>
    <w:p w:rsidR="00074B77" w:rsidRPr="002407ED" w:rsidRDefault="00074B77" w:rsidP="0056052C">
      <w:pPr>
        <w:pStyle w:val="Corpsdetexte"/>
        <w:spacing w:after="80"/>
        <w:ind w:left="284" w:right="52"/>
        <w:jc w:val="both"/>
        <w:rPr>
          <w:spacing w:val="-6"/>
          <w:sz w:val="18"/>
          <w:szCs w:val="18"/>
          <w:lang w:val="fr-FR"/>
        </w:rPr>
      </w:pPr>
      <w:r w:rsidRPr="002407ED">
        <w:rPr>
          <w:spacing w:val="-6"/>
          <w:sz w:val="18"/>
          <w:szCs w:val="18"/>
          <w:lang w:val="fr-FR"/>
        </w:rPr>
        <w:t>Les forces de sécurité, sont aussi corrompues qu'elles sont submergées, elles ne veulent et ne peuvent presque rien faire pour maintenir un certain niveau de sécurité. De toute façon, il vaut toujours mieux payer l</w:t>
      </w:r>
      <w:r w:rsidR="00C93C15" w:rsidRPr="002407ED">
        <w:rPr>
          <w:spacing w:val="-6"/>
          <w:sz w:val="18"/>
          <w:szCs w:val="18"/>
          <w:lang w:val="fr-FR"/>
        </w:rPr>
        <w:t>a</w:t>
      </w:r>
      <w:r w:rsidRPr="002407ED">
        <w:rPr>
          <w:spacing w:val="-6"/>
          <w:sz w:val="18"/>
          <w:szCs w:val="18"/>
          <w:lang w:val="fr-FR"/>
        </w:rPr>
        <w:t xml:space="preserve"> Chao </w:t>
      </w:r>
      <w:proofErr w:type="spellStart"/>
      <w:r w:rsidRPr="002407ED">
        <w:rPr>
          <w:spacing w:val="-6"/>
          <w:sz w:val="18"/>
          <w:szCs w:val="18"/>
          <w:lang w:val="fr-FR"/>
        </w:rPr>
        <w:t>pho</w:t>
      </w:r>
      <w:proofErr w:type="spellEnd"/>
      <w:r w:rsidRPr="002407ED">
        <w:rPr>
          <w:spacing w:val="-6"/>
          <w:sz w:val="18"/>
          <w:szCs w:val="18"/>
          <w:lang w:val="fr-FR"/>
        </w:rPr>
        <w:t xml:space="preserve"> pour ça.</w:t>
      </w:r>
    </w:p>
    <w:p w:rsidR="00D3500D" w:rsidRPr="002407ED" w:rsidRDefault="00C93C15" w:rsidP="0056052C">
      <w:pPr>
        <w:pStyle w:val="Corpsdetexte"/>
        <w:spacing w:after="80"/>
        <w:ind w:left="284" w:right="52"/>
        <w:jc w:val="both"/>
        <w:rPr>
          <w:spacing w:val="-6"/>
          <w:sz w:val="18"/>
          <w:szCs w:val="18"/>
          <w:highlight w:val="yellow"/>
          <w:lang w:val="fr-FR"/>
        </w:rPr>
      </w:pPr>
      <w:r w:rsidRPr="002407ED">
        <w:rPr>
          <w:spacing w:val="-6"/>
          <w:sz w:val="18"/>
          <w:szCs w:val="18"/>
          <w:lang w:val="fr-FR"/>
        </w:rPr>
        <w:t>La colonie est aussi le f</w:t>
      </w:r>
      <w:r w:rsidR="00074B77" w:rsidRPr="002407ED">
        <w:rPr>
          <w:spacing w:val="-6"/>
          <w:sz w:val="18"/>
          <w:szCs w:val="18"/>
          <w:lang w:val="fr-FR"/>
        </w:rPr>
        <w:t xml:space="preserve">oyer de gangsters légendaires, les règles du duel de Novyy Bangkok, </w:t>
      </w:r>
      <w:r w:rsidRPr="002407ED">
        <w:rPr>
          <w:spacing w:val="-6"/>
          <w:sz w:val="18"/>
          <w:szCs w:val="18"/>
          <w:lang w:val="fr-FR"/>
        </w:rPr>
        <w:t xml:space="preserve">y </w:t>
      </w:r>
      <w:r w:rsidR="00074B77" w:rsidRPr="002407ED">
        <w:rPr>
          <w:spacing w:val="-6"/>
          <w:sz w:val="18"/>
          <w:szCs w:val="18"/>
          <w:lang w:val="fr-FR"/>
        </w:rPr>
        <w:t xml:space="preserve">furent créées par Lucien Sforza lui-même et sont une norme pour le </w:t>
      </w:r>
      <w:proofErr w:type="spellStart"/>
      <w:r w:rsidR="00074B77" w:rsidRPr="002407ED">
        <w:rPr>
          <w:spacing w:val="-6"/>
          <w:sz w:val="18"/>
          <w:szCs w:val="18"/>
          <w:lang w:val="fr-FR"/>
        </w:rPr>
        <w:t>Submondo</w:t>
      </w:r>
      <w:proofErr w:type="spellEnd"/>
      <w:r w:rsidR="00074B77" w:rsidRPr="002407ED">
        <w:rPr>
          <w:spacing w:val="-6"/>
          <w:sz w:val="18"/>
          <w:szCs w:val="18"/>
          <w:lang w:val="fr-FR"/>
        </w:rPr>
        <w:t xml:space="preserve"> à travers la Sphère entière. Il y'aurait même une rumeur selon laquelle Wild Bill, le légendaire champion </w:t>
      </w:r>
      <w:proofErr w:type="gramStart"/>
      <w:r w:rsidR="00074B77" w:rsidRPr="002407ED">
        <w:rPr>
          <w:spacing w:val="-6"/>
          <w:sz w:val="18"/>
          <w:szCs w:val="18"/>
          <w:lang w:val="fr-FR"/>
        </w:rPr>
        <w:t>d'Aristeia!,</w:t>
      </w:r>
      <w:proofErr w:type="gramEnd"/>
      <w:r w:rsidR="00074B77" w:rsidRPr="002407ED">
        <w:rPr>
          <w:spacing w:val="-6"/>
          <w:sz w:val="18"/>
          <w:szCs w:val="18"/>
          <w:lang w:val="fr-FR"/>
        </w:rPr>
        <w:t xml:space="preserve"> aurait commencé ici pour bâtir sa réputation de tireur rapide et précis.</w:t>
      </w:r>
    </w:p>
    <w:p w:rsidR="00D3500D" w:rsidRPr="002407ED" w:rsidRDefault="0056052C" w:rsidP="0056052C">
      <w:pPr>
        <w:pStyle w:val="Corpsdetexte"/>
        <w:spacing w:after="80"/>
        <w:ind w:left="284" w:right="52"/>
        <w:jc w:val="both"/>
        <w:rPr>
          <w:spacing w:val="-6"/>
          <w:sz w:val="18"/>
          <w:szCs w:val="18"/>
          <w:highlight w:val="yellow"/>
          <w:lang w:val="fr-FR"/>
        </w:rPr>
      </w:pPr>
      <w:r w:rsidRPr="002407ED">
        <w:rPr>
          <w:i/>
          <w:sz w:val="18"/>
          <w:szCs w:val="18"/>
          <w:lang w:val="fr-FR"/>
        </w:rPr>
        <w:drawing>
          <wp:anchor distT="0" distB="0" distL="114300" distR="114300" simplePos="0" relativeHeight="251684864" behindDoc="1" locked="0" layoutInCell="1" allowOverlap="1" wp14:anchorId="34CF0206" wp14:editId="048D7CB8">
            <wp:simplePos x="0" y="0"/>
            <wp:positionH relativeFrom="column">
              <wp:posOffset>3569970</wp:posOffset>
            </wp:positionH>
            <wp:positionV relativeFrom="paragraph">
              <wp:posOffset>1142365</wp:posOffset>
            </wp:positionV>
            <wp:extent cx="2940050" cy="67627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676275"/>
                    </a:xfrm>
                    <a:prstGeom prst="rect">
                      <a:avLst/>
                    </a:prstGeom>
                    <a:noFill/>
                  </pic:spPr>
                </pic:pic>
              </a:graphicData>
            </a:graphic>
            <wp14:sizeRelH relativeFrom="margin">
              <wp14:pctWidth>0</wp14:pctWidth>
            </wp14:sizeRelH>
            <wp14:sizeRelV relativeFrom="margin">
              <wp14:pctHeight>0</wp14:pctHeight>
            </wp14:sizeRelV>
          </wp:anchor>
        </w:drawing>
      </w:r>
      <w:r w:rsidR="007276F9" w:rsidRPr="002407ED">
        <w:rPr>
          <w:spacing w:val="-6"/>
          <w:sz w:val="18"/>
          <w:szCs w:val="18"/>
          <w:lang w:val="fr-FR"/>
        </w:rPr>
        <w:t>Quant à la</w:t>
      </w:r>
      <w:r w:rsidR="00540823" w:rsidRPr="002407ED">
        <w:rPr>
          <w:spacing w:val="-6"/>
          <w:sz w:val="18"/>
          <w:szCs w:val="18"/>
          <w:lang w:val="fr-FR"/>
        </w:rPr>
        <w:t xml:space="preserve"> mosaïque désordonnée de tunnels et de galeries abandonnés perçant l'intérieur de ce planétoïde</w:t>
      </w:r>
      <w:r w:rsidR="007276F9" w:rsidRPr="002407ED">
        <w:rPr>
          <w:spacing w:val="-6"/>
          <w:sz w:val="18"/>
          <w:szCs w:val="18"/>
          <w:lang w:val="fr-FR"/>
        </w:rPr>
        <w:t>,</w:t>
      </w:r>
      <w:r w:rsidR="00540823" w:rsidRPr="002407ED">
        <w:rPr>
          <w:spacing w:val="-6"/>
          <w:sz w:val="18"/>
          <w:szCs w:val="18"/>
          <w:lang w:val="fr-FR"/>
        </w:rPr>
        <w:t xml:space="preserve"> </w:t>
      </w:r>
      <w:r w:rsidR="007276F9" w:rsidRPr="002407ED">
        <w:rPr>
          <w:spacing w:val="-6"/>
          <w:sz w:val="18"/>
          <w:szCs w:val="18"/>
          <w:lang w:val="fr-FR"/>
        </w:rPr>
        <w:t xml:space="preserve">elle </w:t>
      </w:r>
      <w:r w:rsidR="00540823" w:rsidRPr="002407ED">
        <w:rPr>
          <w:spacing w:val="-6"/>
          <w:sz w:val="18"/>
          <w:szCs w:val="18"/>
          <w:lang w:val="fr-FR"/>
        </w:rPr>
        <w:t>sert fréquemment d'abri</w:t>
      </w:r>
      <w:r w:rsidR="007276F9" w:rsidRPr="002407ED">
        <w:rPr>
          <w:spacing w:val="-6"/>
          <w:sz w:val="18"/>
          <w:szCs w:val="18"/>
          <w:lang w:val="fr-FR"/>
        </w:rPr>
        <w:t>s</w:t>
      </w:r>
      <w:r w:rsidR="00540823" w:rsidRPr="002407ED">
        <w:rPr>
          <w:spacing w:val="-6"/>
          <w:sz w:val="18"/>
          <w:szCs w:val="18"/>
          <w:lang w:val="fr-FR"/>
        </w:rPr>
        <w:t xml:space="preserve"> et d'entrepôt aux trafiquants, contrebandiers et </w:t>
      </w:r>
      <w:r w:rsidR="007276F9" w:rsidRPr="002407ED">
        <w:rPr>
          <w:spacing w:val="-6"/>
          <w:sz w:val="18"/>
          <w:szCs w:val="18"/>
          <w:lang w:val="fr-FR"/>
        </w:rPr>
        <w:t xml:space="preserve">autres </w:t>
      </w:r>
      <w:r w:rsidR="00540823" w:rsidRPr="002407ED">
        <w:rPr>
          <w:spacing w:val="-6"/>
          <w:sz w:val="18"/>
          <w:szCs w:val="18"/>
          <w:lang w:val="fr-FR"/>
        </w:rPr>
        <w:t xml:space="preserve">fugitifs. Beaucoup de ces tunnels servent aussi de tombeaux anonymes aux cadavres dont la découverte serait </w:t>
      </w:r>
      <w:r w:rsidR="007276F9" w:rsidRPr="002407ED">
        <w:rPr>
          <w:spacing w:val="-6"/>
          <w:sz w:val="18"/>
          <w:szCs w:val="18"/>
          <w:lang w:val="fr-FR"/>
        </w:rPr>
        <w:t>non</w:t>
      </w:r>
      <w:r w:rsidR="00540823" w:rsidRPr="002407ED">
        <w:rPr>
          <w:spacing w:val="-6"/>
          <w:sz w:val="18"/>
          <w:szCs w:val="18"/>
          <w:lang w:val="fr-FR"/>
        </w:rPr>
        <w:t xml:space="preserve"> souhaitable. Et de nombreux aventuriers </w:t>
      </w:r>
      <w:r w:rsidR="007276F9" w:rsidRPr="002407ED">
        <w:rPr>
          <w:spacing w:val="-6"/>
          <w:sz w:val="18"/>
          <w:szCs w:val="18"/>
          <w:lang w:val="fr-FR"/>
        </w:rPr>
        <w:t xml:space="preserve">à la recherche de cargaisons secrètes </w:t>
      </w:r>
      <w:r w:rsidR="00540823" w:rsidRPr="002407ED">
        <w:rPr>
          <w:spacing w:val="-6"/>
          <w:sz w:val="18"/>
          <w:szCs w:val="18"/>
          <w:lang w:val="fr-FR"/>
        </w:rPr>
        <w:t>s</w:t>
      </w:r>
      <w:r w:rsidR="007276F9" w:rsidRPr="002407ED">
        <w:rPr>
          <w:spacing w:val="-6"/>
          <w:sz w:val="18"/>
          <w:szCs w:val="18"/>
          <w:lang w:val="fr-FR"/>
        </w:rPr>
        <w:t>e</w:t>
      </w:r>
      <w:r w:rsidR="00540823" w:rsidRPr="002407ED">
        <w:rPr>
          <w:spacing w:val="-6"/>
          <w:sz w:val="18"/>
          <w:szCs w:val="18"/>
          <w:lang w:val="fr-FR"/>
        </w:rPr>
        <w:t xml:space="preserve"> sont perdus dans ce labyrinthe souterrain. </w:t>
      </w:r>
      <w:r w:rsidR="007276F9" w:rsidRPr="002407ED">
        <w:rPr>
          <w:spacing w:val="-6"/>
          <w:sz w:val="18"/>
          <w:szCs w:val="18"/>
          <w:lang w:val="fr-FR"/>
        </w:rPr>
        <w:t xml:space="preserve">Duquel </w:t>
      </w:r>
      <w:r w:rsidR="00540823" w:rsidRPr="002407ED">
        <w:rPr>
          <w:spacing w:val="-6"/>
          <w:sz w:val="18"/>
          <w:szCs w:val="18"/>
          <w:lang w:val="fr-FR"/>
        </w:rPr>
        <w:t>on peut trouver des drogues exotiques, des technologies illégales et des armes. On dit aussi qu'il y'aurait des "choses" qui rôderaient dans ces tunnels</w:t>
      </w:r>
      <w:r w:rsidR="007276F9" w:rsidRPr="002407ED">
        <w:rPr>
          <w:spacing w:val="-6"/>
          <w:sz w:val="18"/>
          <w:szCs w:val="18"/>
          <w:lang w:val="fr-FR"/>
        </w:rPr>
        <w:t>,</w:t>
      </w:r>
      <w:r w:rsidR="00540823" w:rsidRPr="002407ED">
        <w:rPr>
          <w:spacing w:val="-6"/>
          <w:sz w:val="18"/>
          <w:szCs w:val="18"/>
          <w:lang w:val="fr-FR"/>
        </w:rPr>
        <w:t xml:space="preserve"> à la recherche de victimes. Certains disent même que ces créatures seraient des </w:t>
      </w:r>
      <w:proofErr w:type="spellStart"/>
      <w:r w:rsidR="00540823" w:rsidRPr="002407ED">
        <w:rPr>
          <w:spacing w:val="-6"/>
          <w:sz w:val="18"/>
          <w:szCs w:val="18"/>
          <w:lang w:val="fr-FR"/>
        </w:rPr>
        <w:t>Pupniks</w:t>
      </w:r>
      <w:proofErr w:type="spellEnd"/>
      <w:r w:rsidR="00540823" w:rsidRPr="002407ED">
        <w:rPr>
          <w:spacing w:val="-6"/>
          <w:sz w:val="18"/>
          <w:szCs w:val="18"/>
          <w:lang w:val="fr-FR"/>
        </w:rPr>
        <w:t xml:space="preserve"> sauvages, d'autres parlent d'expériences biologiques ratées ou encore de robot psychotique - mais qui peut bien savoir ce qui a pu être abandonné dans cette obscurité perpétuelle ?</w:t>
      </w:r>
    </w:p>
    <w:p w:rsidR="00D3500D" w:rsidRPr="002407ED" w:rsidRDefault="00D3500D" w:rsidP="0056052C">
      <w:pPr>
        <w:pStyle w:val="Corpsdetexte"/>
        <w:spacing w:after="120"/>
        <w:ind w:left="142" w:right="924"/>
        <w:jc w:val="both"/>
        <w:rPr>
          <w:sz w:val="18"/>
          <w:szCs w:val="18"/>
          <w:highlight w:val="yellow"/>
          <w:lang w:val="fr-FR"/>
        </w:rPr>
      </w:pPr>
      <w:r w:rsidRPr="002407ED">
        <w:rPr>
          <w:highlight w:val="yellow"/>
          <w:lang w:val="fr-FR"/>
        </w:rPr>
        <w:br w:type="column"/>
      </w:r>
      <w:r w:rsidR="007276F9" w:rsidRPr="002407ED">
        <w:rPr>
          <w:sz w:val="18"/>
          <w:szCs w:val="18"/>
          <w:lang w:val="fr-FR"/>
        </w:rPr>
        <w:t>Par ailleurs, i</w:t>
      </w:r>
      <w:r w:rsidR="00540823" w:rsidRPr="002407ED">
        <w:rPr>
          <w:sz w:val="18"/>
          <w:szCs w:val="18"/>
          <w:lang w:val="fr-FR"/>
        </w:rPr>
        <w:t xml:space="preserve">l est </w:t>
      </w:r>
      <w:r w:rsidR="007276F9" w:rsidRPr="002407ED">
        <w:rPr>
          <w:sz w:val="18"/>
          <w:szCs w:val="18"/>
          <w:lang w:val="fr-FR"/>
        </w:rPr>
        <w:t>bon</w:t>
      </w:r>
      <w:r w:rsidR="00540823" w:rsidRPr="002407ED">
        <w:rPr>
          <w:sz w:val="18"/>
          <w:szCs w:val="18"/>
          <w:lang w:val="fr-FR"/>
        </w:rPr>
        <w:t xml:space="preserve"> de rapporter que les ignobles contrebandiers C3rvant3s et </w:t>
      </w:r>
      <w:proofErr w:type="spellStart"/>
      <w:r w:rsidR="00540823" w:rsidRPr="002407ED">
        <w:rPr>
          <w:sz w:val="18"/>
          <w:szCs w:val="18"/>
          <w:lang w:val="fr-FR"/>
        </w:rPr>
        <w:t>Magno</w:t>
      </w:r>
      <w:proofErr w:type="spellEnd"/>
      <w:r w:rsidR="00540823" w:rsidRPr="002407ED">
        <w:rPr>
          <w:sz w:val="18"/>
          <w:szCs w:val="18"/>
          <w:lang w:val="fr-FR"/>
        </w:rPr>
        <w:t xml:space="preserve"> se sont cachés dans ces tunnels </w:t>
      </w:r>
      <w:r w:rsidR="007276F9" w:rsidRPr="002407ED">
        <w:rPr>
          <w:sz w:val="18"/>
          <w:szCs w:val="18"/>
          <w:lang w:val="fr-FR"/>
        </w:rPr>
        <w:t>afin d’</w:t>
      </w:r>
      <w:r w:rsidR="00540823" w:rsidRPr="002407ED">
        <w:rPr>
          <w:sz w:val="18"/>
          <w:szCs w:val="18"/>
          <w:lang w:val="fr-FR"/>
        </w:rPr>
        <w:t xml:space="preserve">échapper à la vengeance de </w:t>
      </w:r>
      <w:proofErr w:type="spellStart"/>
      <w:r w:rsidR="00540823" w:rsidRPr="002407ED">
        <w:rPr>
          <w:sz w:val="18"/>
          <w:szCs w:val="18"/>
          <w:lang w:val="fr-FR"/>
        </w:rPr>
        <w:t>Svengali</w:t>
      </w:r>
      <w:proofErr w:type="spellEnd"/>
      <w:r w:rsidR="00540823" w:rsidRPr="002407ED">
        <w:rPr>
          <w:sz w:val="18"/>
          <w:szCs w:val="18"/>
          <w:lang w:val="fr-FR"/>
        </w:rPr>
        <w:t xml:space="preserve"> après les guerres de</w:t>
      </w:r>
      <w:r w:rsidR="007276F9" w:rsidRPr="002407ED">
        <w:rPr>
          <w:sz w:val="18"/>
          <w:szCs w:val="18"/>
          <w:lang w:val="fr-FR"/>
        </w:rPr>
        <w:t xml:space="preserve"> Rues</w:t>
      </w:r>
      <w:r w:rsidR="00540823" w:rsidRPr="002407ED">
        <w:rPr>
          <w:sz w:val="18"/>
          <w:szCs w:val="18"/>
          <w:lang w:val="fr-FR"/>
        </w:rPr>
        <w:t xml:space="preserve"> Fulcrum </w:t>
      </w:r>
      <w:r w:rsidR="0056052C" w:rsidRPr="002407ED">
        <w:rPr>
          <w:sz w:val="18"/>
          <w:szCs w:val="18"/>
          <w:lang w:val="fr-FR"/>
        </w:rPr>
        <w:t>de</w:t>
      </w:r>
      <w:r w:rsidR="00540823" w:rsidRPr="002407ED">
        <w:rPr>
          <w:sz w:val="18"/>
          <w:szCs w:val="18"/>
          <w:lang w:val="fr-FR"/>
        </w:rPr>
        <w:t xml:space="preserve"> </w:t>
      </w:r>
      <w:proofErr w:type="spellStart"/>
      <w:r w:rsidR="00540823" w:rsidRPr="002407ED">
        <w:rPr>
          <w:sz w:val="18"/>
          <w:szCs w:val="18"/>
          <w:lang w:val="fr-FR"/>
        </w:rPr>
        <w:t>Bakunin</w:t>
      </w:r>
      <w:proofErr w:type="spellEnd"/>
      <w:r w:rsidR="00540823" w:rsidRPr="002407ED">
        <w:rPr>
          <w:sz w:val="18"/>
          <w:szCs w:val="18"/>
          <w:lang w:val="fr-FR"/>
        </w:rPr>
        <w:t xml:space="preserve">. Il est également exact </w:t>
      </w:r>
      <w:r w:rsidR="007276F9" w:rsidRPr="002407ED">
        <w:rPr>
          <w:sz w:val="18"/>
          <w:szCs w:val="18"/>
          <w:lang w:val="fr-FR"/>
        </w:rPr>
        <w:t>que ces tunnels</w:t>
      </w:r>
      <w:r w:rsidR="00540823" w:rsidRPr="002407ED">
        <w:rPr>
          <w:sz w:val="18"/>
          <w:szCs w:val="18"/>
          <w:lang w:val="fr-FR"/>
        </w:rPr>
        <w:t xml:space="preserve"> ont longtemps été la base d'opérations d'un certain Mr. </w:t>
      </w:r>
      <w:proofErr w:type="spellStart"/>
      <w:r w:rsidR="00540823" w:rsidRPr="002407ED">
        <w:rPr>
          <w:sz w:val="18"/>
          <w:szCs w:val="18"/>
          <w:lang w:val="fr-FR"/>
        </w:rPr>
        <w:t>Daixo</w:t>
      </w:r>
      <w:proofErr w:type="spellEnd"/>
      <w:r w:rsidR="00540823" w:rsidRPr="002407ED">
        <w:rPr>
          <w:sz w:val="18"/>
          <w:szCs w:val="18"/>
          <w:lang w:val="fr-FR"/>
        </w:rPr>
        <w:t xml:space="preserve">, qui y a établi un site </w:t>
      </w:r>
      <w:r w:rsidR="00C93C15" w:rsidRPr="002407ED">
        <w:rPr>
          <w:sz w:val="18"/>
          <w:szCs w:val="18"/>
          <w:lang w:val="fr-FR"/>
        </w:rPr>
        <w:t>noir</w:t>
      </w:r>
      <w:r w:rsidR="00540823" w:rsidRPr="002407ED">
        <w:rPr>
          <w:sz w:val="18"/>
          <w:szCs w:val="18"/>
          <w:lang w:val="fr-FR"/>
        </w:rPr>
        <w:t xml:space="preserve"> </w:t>
      </w:r>
      <w:proofErr w:type="spellStart"/>
      <w:r w:rsidR="00540823" w:rsidRPr="002407ED">
        <w:rPr>
          <w:sz w:val="18"/>
          <w:szCs w:val="18"/>
          <w:lang w:val="fr-FR"/>
        </w:rPr>
        <w:t>Yănjīng</w:t>
      </w:r>
      <w:proofErr w:type="spellEnd"/>
      <w:r w:rsidR="00540823" w:rsidRPr="002407ED">
        <w:rPr>
          <w:sz w:val="18"/>
          <w:szCs w:val="18"/>
          <w:lang w:val="fr-FR"/>
        </w:rPr>
        <w:t xml:space="preserve">. Par la suite, cet agent a utilisé ces tunnels pour conserver tout le matériel que le colonel </w:t>
      </w:r>
      <w:proofErr w:type="spellStart"/>
      <w:r w:rsidR="00540823" w:rsidRPr="002407ED">
        <w:rPr>
          <w:sz w:val="18"/>
          <w:szCs w:val="18"/>
          <w:lang w:val="fr-FR"/>
        </w:rPr>
        <w:t>Ikari</w:t>
      </w:r>
      <w:proofErr w:type="spellEnd"/>
      <w:r w:rsidR="00540823" w:rsidRPr="002407ED">
        <w:rPr>
          <w:sz w:val="18"/>
          <w:szCs w:val="18"/>
          <w:lang w:val="fr-FR"/>
        </w:rPr>
        <w:t xml:space="preserve"> dérob</w:t>
      </w:r>
      <w:r w:rsidR="007276F9" w:rsidRPr="002407ED">
        <w:rPr>
          <w:sz w:val="18"/>
          <w:szCs w:val="18"/>
          <w:lang w:val="fr-FR"/>
        </w:rPr>
        <w:t>a</w:t>
      </w:r>
      <w:r w:rsidR="00540823" w:rsidRPr="002407ED">
        <w:rPr>
          <w:sz w:val="18"/>
          <w:szCs w:val="18"/>
          <w:lang w:val="fr-FR"/>
        </w:rPr>
        <w:t xml:space="preserve"> à l'armée de l'</w:t>
      </w:r>
      <w:proofErr w:type="spellStart"/>
      <w:r w:rsidR="00540823" w:rsidRPr="002407ED">
        <w:rPr>
          <w:sz w:val="18"/>
          <w:szCs w:val="18"/>
          <w:lang w:val="fr-FR"/>
        </w:rPr>
        <w:t>Etat</w:t>
      </w:r>
      <w:proofErr w:type="spellEnd"/>
      <w:r w:rsidR="00540823" w:rsidRPr="002407ED">
        <w:rPr>
          <w:sz w:val="18"/>
          <w:szCs w:val="18"/>
          <w:lang w:val="fr-FR"/>
        </w:rPr>
        <w:t xml:space="preserve">-Empire pour construire la Compagnie </w:t>
      </w:r>
      <w:proofErr w:type="spellStart"/>
      <w:r w:rsidR="00540823" w:rsidRPr="002407ED">
        <w:rPr>
          <w:sz w:val="18"/>
          <w:szCs w:val="18"/>
          <w:lang w:val="fr-FR"/>
        </w:rPr>
        <w:t>Ikari</w:t>
      </w:r>
      <w:proofErr w:type="spellEnd"/>
      <w:r w:rsidR="00540823" w:rsidRPr="002407ED">
        <w:rPr>
          <w:sz w:val="18"/>
          <w:szCs w:val="18"/>
          <w:lang w:val="fr-FR"/>
        </w:rPr>
        <w:t>.</w:t>
      </w:r>
    </w:p>
    <w:p w:rsidR="00D3500D" w:rsidRPr="002407ED" w:rsidRDefault="007276F9" w:rsidP="0056052C">
      <w:pPr>
        <w:pStyle w:val="Corpsdetexte"/>
        <w:spacing w:after="120"/>
        <w:ind w:left="142" w:right="924"/>
        <w:jc w:val="both"/>
        <w:rPr>
          <w:sz w:val="18"/>
          <w:szCs w:val="18"/>
          <w:highlight w:val="yellow"/>
          <w:lang w:val="fr-FR"/>
        </w:rPr>
      </w:pPr>
      <w:r w:rsidRPr="002407ED">
        <w:rPr>
          <w:sz w:val="18"/>
          <w:szCs w:val="18"/>
          <w:lang w:val="fr-FR"/>
        </w:rPr>
        <w:t>Ainsi d</w:t>
      </w:r>
      <w:r w:rsidR="00540823" w:rsidRPr="002407ED">
        <w:rPr>
          <w:sz w:val="18"/>
          <w:szCs w:val="18"/>
          <w:lang w:val="fr-FR"/>
        </w:rPr>
        <w:t xml:space="preserve">e fait, </w:t>
      </w:r>
      <w:proofErr w:type="spellStart"/>
      <w:r w:rsidR="00540823" w:rsidRPr="002407ED">
        <w:rPr>
          <w:sz w:val="18"/>
          <w:szCs w:val="18"/>
          <w:lang w:val="fr-FR"/>
        </w:rPr>
        <w:t>Novvy</w:t>
      </w:r>
      <w:proofErr w:type="spellEnd"/>
      <w:r w:rsidR="00540823" w:rsidRPr="002407ED">
        <w:rPr>
          <w:sz w:val="18"/>
          <w:szCs w:val="18"/>
          <w:lang w:val="fr-FR"/>
        </w:rPr>
        <w:t xml:space="preserve"> Bangkok allait être le premier centre opérationnel de cette compagnie mercenaire, qui allait établir des liens étroits avec </w:t>
      </w:r>
      <w:r w:rsidRPr="002407ED">
        <w:rPr>
          <w:sz w:val="18"/>
          <w:szCs w:val="18"/>
          <w:lang w:val="fr-FR"/>
        </w:rPr>
        <w:t xml:space="preserve">son gouvernement fantoche et </w:t>
      </w:r>
      <w:r w:rsidR="00540823" w:rsidRPr="002407ED">
        <w:rPr>
          <w:sz w:val="18"/>
          <w:szCs w:val="18"/>
          <w:lang w:val="fr-FR"/>
        </w:rPr>
        <w:t>l</w:t>
      </w:r>
      <w:r w:rsidRPr="002407ED">
        <w:rPr>
          <w:sz w:val="18"/>
          <w:szCs w:val="18"/>
          <w:lang w:val="fr-FR"/>
        </w:rPr>
        <w:t>a</w:t>
      </w:r>
      <w:r w:rsidR="00540823" w:rsidRPr="002407ED">
        <w:rPr>
          <w:sz w:val="18"/>
          <w:szCs w:val="18"/>
          <w:lang w:val="fr-FR"/>
        </w:rPr>
        <w:t xml:space="preserve"> Chao </w:t>
      </w:r>
      <w:proofErr w:type="spellStart"/>
      <w:r w:rsidR="00540823" w:rsidRPr="002407ED">
        <w:rPr>
          <w:sz w:val="18"/>
          <w:szCs w:val="18"/>
          <w:lang w:val="fr-FR"/>
        </w:rPr>
        <w:t>pho</w:t>
      </w:r>
      <w:proofErr w:type="spellEnd"/>
      <w:r w:rsidR="00540823" w:rsidRPr="002407ED">
        <w:rPr>
          <w:sz w:val="18"/>
          <w:szCs w:val="18"/>
          <w:lang w:val="fr-FR"/>
        </w:rPr>
        <w:t>, au point de devenir la force militaire non officielle d</w:t>
      </w:r>
      <w:r w:rsidRPr="002407ED">
        <w:rPr>
          <w:sz w:val="18"/>
          <w:szCs w:val="18"/>
          <w:lang w:val="fr-FR"/>
        </w:rPr>
        <w:t>u</w:t>
      </w:r>
      <w:r w:rsidR="00540823" w:rsidRPr="002407ED">
        <w:rPr>
          <w:sz w:val="18"/>
          <w:szCs w:val="18"/>
          <w:lang w:val="fr-FR"/>
        </w:rPr>
        <w:t xml:space="preserve"> planétoïde indépendant.</w:t>
      </w:r>
    </w:p>
    <w:p w:rsidR="00D3500D" w:rsidRPr="002407ED" w:rsidRDefault="007276F9" w:rsidP="0056052C">
      <w:pPr>
        <w:pStyle w:val="Corpsdetexte"/>
        <w:spacing w:after="120"/>
        <w:ind w:left="142" w:right="924"/>
        <w:jc w:val="both"/>
        <w:rPr>
          <w:spacing w:val="-6"/>
          <w:sz w:val="18"/>
          <w:szCs w:val="18"/>
          <w:highlight w:val="yellow"/>
          <w:lang w:val="fr-FR"/>
        </w:rPr>
      </w:pPr>
      <w:r w:rsidRPr="002407ED">
        <w:rPr>
          <w:spacing w:val="-6"/>
          <w:sz w:val="18"/>
          <w:szCs w:val="18"/>
          <w:lang w:val="fr-FR"/>
        </w:rPr>
        <w:t>Q</w:t>
      </w:r>
      <w:r w:rsidR="00540823" w:rsidRPr="002407ED">
        <w:rPr>
          <w:spacing w:val="-6"/>
          <w:sz w:val="18"/>
          <w:szCs w:val="18"/>
          <w:lang w:val="fr-FR"/>
        </w:rPr>
        <w:t xml:space="preserve">uelque temps après que le conglomérat </w:t>
      </w:r>
      <w:proofErr w:type="spellStart"/>
      <w:r w:rsidR="00540823" w:rsidRPr="002407ED">
        <w:rPr>
          <w:spacing w:val="-6"/>
          <w:sz w:val="18"/>
          <w:szCs w:val="18"/>
          <w:lang w:val="fr-FR"/>
        </w:rPr>
        <w:t>Blinov-Ngamsan</w:t>
      </w:r>
      <w:proofErr w:type="spellEnd"/>
      <w:r w:rsidR="00540823" w:rsidRPr="002407ED">
        <w:rPr>
          <w:spacing w:val="-6"/>
          <w:sz w:val="18"/>
          <w:szCs w:val="18"/>
          <w:lang w:val="fr-FR"/>
        </w:rPr>
        <w:t xml:space="preserve"> eut abandonné Novyy Bangkok, </w:t>
      </w:r>
      <w:r w:rsidRPr="002407ED">
        <w:rPr>
          <w:spacing w:val="-6"/>
          <w:sz w:val="18"/>
          <w:szCs w:val="18"/>
          <w:lang w:val="fr-FR"/>
        </w:rPr>
        <w:t>un</w:t>
      </w:r>
      <w:r w:rsidR="00540823" w:rsidRPr="002407ED">
        <w:rPr>
          <w:spacing w:val="-6"/>
          <w:sz w:val="18"/>
          <w:szCs w:val="18"/>
          <w:lang w:val="fr-FR"/>
        </w:rPr>
        <w:t xml:space="preserve"> groupe</w:t>
      </w:r>
      <w:r w:rsidRPr="002407ED">
        <w:rPr>
          <w:spacing w:val="-6"/>
          <w:sz w:val="18"/>
          <w:szCs w:val="18"/>
          <w:lang w:val="fr-FR"/>
        </w:rPr>
        <w:t xml:space="preserve"> criminel nommé</w:t>
      </w:r>
      <w:r w:rsidR="00540823" w:rsidRPr="002407ED">
        <w:rPr>
          <w:spacing w:val="-6"/>
          <w:sz w:val="18"/>
          <w:szCs w:val="18"/>
          <w:lang w:val="fr-FR"/>
        </w:rPr>
        <w:t xml:space="preserve"> </w:t>
      </w:r>
      <w:proofErr w:type="spellStart"/>
      <w:r w:rsidR="00540823" w:rsidRPr="002407ED">
        <w:rPr>
          <w:spacing w:val="-6"/>
          <w:sz w:val="18"/>
          <w:szCs w:val="18"/>
          <w:lang w:val="fr-FR"/>
        </w:rPr>
        <w:t>Breitschwert</w:t>
      </w:r>
      <w:proofErr w:type="spellEnd"/>
      <w:r w:rsidR="00540823" w:rsidRPr="002407ED">
        <w:rPr>
          <w:spacing w:val="-6"/>
          <w:sz w:val="18"/>
          <w:szCs w:val="18"/>
          <w:lang w:val="fr-FR"/>
        </w:rPr>
        <w:t xml:space="preserve"> attaqua le planétoïde afin d'en prendre le contrôle. Affaibli par l'évasion des actifs de l'entreprise, l</w:t>
      </w:r>
      <w:r w:rsidRPr="002407ED">
        <w:rPr>
          <w:spacing w:val="-6"/>
          <w:sz w:val="18"/>
          <w:szCs w:val="18"/>
          <w:lang w:val="fr-FR"/>
        </w:rPr>
        <w:t>a</w:t>
      </w:r>
      <w:r w:rsidR="00540823" w:rsidRPr="002407ED">
        <w:rPr>
          <w:spacing w:val="-6"/>
          <w:sz w:val="18"/>
          <w:szCs w:val="18"/>
          <w:lang w:val="fr-FR"/>
        </w:rPr>
        <w:t xml:space="preserve"> Chao </w:t>
      </w:r>
      <w:proofErr w:type="spellStart"/>
      <w:r w:rsidR="00540823" w:rsidRPr="002407ED">
        <w:rPr>
          <w:spacing w:val="-6"/>
          <w:sz w:val="18"/>
          <w:szCs w:val="18"/>
          <w:lang w:val="fr-FR"/>
        </w:rPr>
        <w:t>pho</w:t>
      </w:r>
      <w:proofErr w:type="spellEnd"/>
      <w:r w:rsidR="00540823" w:rsidRPr="002407ED">
        <w:rPr>
          <w:spacing w:val="-6"/>
          <w:sz w:val="18"/>
          <w:szCs w:val="18"/>
          <w:lang w:val="fr-FR"/>
        </w:rPr>
        <w:t xml:space="preserve"> local constituait une cible de choix</w:t>
      </w:r>
      <w:r w:rsidRPr="002407ED">
        <w:rPr>
          <w:spacing w:val="-6"/>
          <w:sz w:val="18"/>
          <w:szCs w:val="18"/>
          <w:lang w:val="fr-FR"/>
        </w:rPr>
        <w:t xml:space="preserve"> </w:t>
      </w:r>
      <w:r w:rsidR="00540823" w:rsidRPr="002407ED">
        <w:rPr>
          <w:spacing w:val="-6"/>
          <w:sz w:val="18"/>
          <w:szCs w:val="18"/>
          <w:lang w:val="fr-FR"/>
        </w:rPr>
        <w:t xml:space="preserve">pour les autres membres du </w:t>
      </w:r>
      <w:proofErr w:type="spellStart"/>
      <w:r w:rsidR="00540823" w:rsidRPr="002407ED">
        <w:rPr>
          <w:spacing w:val="-6"/>
          <w:sz w:val="18"/>
          <w:szCs w:val="18"/>
          <w:lang w:val="fr-FR"/>
        </w:rPr>
        <w:t>Submondo</w:t>
      </w:r>
      <w:proofErr w:type="spellEnd"/>
      <w:r w:rsidR="00540823" w:rsidRPr="002407ED">
        <w:rPr>
          <w:spacing w:val="-6"/>
          <w:sz w:val="18"/>
          <w:szCs w:val="18"/>
          <w:lang w:val="fr-FR"/>
        </w:rPr>
        <w:t xml:space="preserve">, </w:t>
      </w:r>
      <w:r w:rsidRPr="002407ED">
        <w:rPr>
          <w:spacing w:val="-6"/>
          <w:sz w:val="18"/>
          <w:szCs w:val="18"/>
          <w:lang w:val="fr-FR"/>
        </w:rPr>
        <w:t xml:space="preserve">attaque </w:t>
      </w:r>
      <w:r w:rsidR="0056052C" w:rsidRPr="002407ED">
        <w:rPr>
          <w:spacing w:val="-6"/>
          <w:sz w:val="18"/>
          <w:szCs w:val="18"/>
          <w:lang w:val="fr-FR"/>
        </w:rPr>
        <w:t>autorisée</w:t>
      </w:r>
      <w:r w:rsidRPr="002407ED">
        <w:rPr>
          <w:spacing w:val="-6"/>
          <w:sz w:val="18"/>
          <w:szCs w:val="18"/>
          <w:lang w:val="fr-FR"/>
        </w:rPr>
        <w:t xml:space="preserve"> par cette organisation criminelle internationale </w:t>
      </w:r>
      <w:r w:rsidR="00540823" w:rsidRPr="002407ED">
        <w:rPr>
          <w:spacing w:val="-6"/>
          <w:sz w:val="18"/>
          <w:szCs w:val="18"/>
          <w:lang w:val="fr-FR"/>
        </w:rPr>
        <w:t xml:space="preserve">comme le prévoit </w:t>
      </w:r>
      <w:r w:rsidRPr="002407ED">
        <w:rPr>
          <w:spacing w:val="-6"/>
          <w:sz w:val="18"/>
          <w:szCs w:val="18"/>
          <w:lang w:val="fr-FR"/>
        </w:rPr>
        <w:t>son</w:t>
      </w:r>
      <w:r w:rsidR="00540823" w:rsidRPr="002407ED">
        <w:rPr>
          <w:spacing w:val="-6"/>
          <w:sz w:val="18"/>
          <w:szCs w:val="18"/>
          <w:lang w:val="fr-FR"/>
        </w:rPr>
        <w:t xml:space="preserve"> protocole sur la Vulnérabilité Apparente.</w:t>
      </w:r>
    </w:p>
    <w:p w:rsidR="00D3500D" w:rsidRPr="002407ED" w:rsidRDefault="00540823" w:rsidP="0056052C">
      <w:pPr>
        <w:pStyle w:val="Corpsdetexte"/>
        <w:spacing w:after="120"/>
        <w:ind w:left="142" w:right="924"/>
        <w:jc w:val="both"/>
        <w:rPr>
          <w:sz w:val="18"/>
          <w:szCs w:val="18"/>
          <w:highlight w:val="yellow"/>
          <w:lang w:val="fr-FR"/>
        </w:rPr>
      </w:pPr>
      <w:r w:rsidRPr="002407ED">
        <w:rPr>
          <w:sz w:val="18"/>
          <w:szCs w:val="18"/>
          <w:lang w:val="fr-FR"/>
        </w:rPr>
        <w:t xml:space="preserve">Le Colonel </w:t>
      </w:r>
      <w:proofErr w:type="spellStart"/>
      <w:r w:rsidRPr="002407ED">
        <w:rPr>
          <w:sz w:val="18"/>
          <w:szCs w:val="18"/>
          <w:lang w:val="fr-FR"/>
        </w:rPr>
        <w:t>Ikari</w:t>
      </w:r>
      <w:proofErr w:type="spellEnd"/>
      <w:r w:rsidRPr="002407ED">
        <w:rPr>
          <w:sz w:val="18"/>
          <w:szCs w:val="18"/>
          <w:lang w:val="fr-FR"/>
        </w:rPr>
        <w:t xml:space="preserve"> vit cette attaque comme une opportunité d'établir une position forte dans la région. Il aurait pu tout bonnement s'entendre avec le groupe </w:t>
      </w:r>
      <w:proofErr w:type="spellStart"/>
      <w:r w:rsidRPr="002407ED">
        <w:rPr>
          <w:sz w:val="18"/>
          <w:szCs w:val="18"/>
          <w:lang w:val="fr-FR"/>
        </w:rPr>
        <w:t>Breitschwert</w:t>
      </w:r>
      <w:proofErr w:type="spellEnd"/>
      <w:r w:rsidRPr="002407ED">
        <w:rPr>
          <w:sz w:val="18"/>
          <w:szCs w:val="18"/>
          <w:lang w:val="fr-FR"/>
        </w:rPr>
        <w:t xml:space="preserve"> en évitant le conflit, mais pour lui, il était préférable que celui qui devait contrôler le planétoïde dépende de ses mercenaires et lui soit redevable. </w:t>
      </w:r>
      <w:proofErr w:type="spellStart"/>
      <w:r w:rsidRPr="002407ED">
        <w:rPr>
          <w:sz w:val="18"/>
          <w:szCs w:val="18"/>
          <w:lang w:val="fr-FR"/>
        </w:rPr>
        <w:t>Ikari</w:t>
      </w:r>
      <w:proofErr w:type="spellEnd"/>
      <w:r w:rsidRPr="002407ED">
        <w:rPr>
          <w:sz w:val="18"/>
          <w:szCs w:val="18"/>
          <w:lang w:val="fr-FR"/>
        </w:rPr>
        <w:t xml:space="preserve"> se rangea donc du côté d</w:t>
      </w:r>
      <w:r w:rsidR="007276F9" w:rsidRPr="002407ED">
        <w:rPr>
          <w:sz w:val="18"/>
          <w:szCs w:val="18"/>
          <w:lang w:val="fr-FR"/>
        </w:rPr>
        <w:t>e la</w:t>
      </w:r>
      <w:r w:rsidRPr="002407ED">
        <w:rPr>
          <w:sz w:val="18"/>
          <w:szCs w:val="18"/>
          <w:lang w:val="fr-FR"/>
        </w:rPr>
        <w:t xml:space="preserve"> Chao </w:t>
      </w:r>
      <w:proofErr w:type="spellStart"/>
      <w:r w:rsidRPr="002407ED">
        <w:rPr>
          <w:sz w:val="18"/>
          <w:szCs w:val="18"/>
          <w:lang w:val="fr-FR"/>
        </w:rPr>
        <w:t>pho</w:t>
      </w:r>
      <w:proofErr w:type="spellEnd"/>
      <w:r w:rsidRPr="002407ED">
        <w:rPr>
          <w:sz w:val="18"/>
          <w:szCs w:val="18"/>
          <w:lang w:val="fr-FR"/>
        </w:rPr>
        <w:t xml:space="preserve"> et surprit</w:t>
      </w:r>
      <w:r w:rsidR="007276F9" w:rsidRPr="002407ED">
        <w:rPr>
          <w:sz w:val="18"/>
          <w:szCs w:val="18"/>
          <w:lang w:val="fr-FR"/>
        </w:rPr>
        <w:t xml:space="preserve"> alors</w:t>
      </w:r>
      <w:r w:rsidRPr="002407ED">
        <w:rPr>
          <w:sz w:val="18"/>
          <w:szCs w:val="18"/>
          <w:lang w:val="fr-FR"/>
        </w:rPr>
        <w:t xml:space="preserve"> les hommes du groupe </w:t>
      </w:r>
      <w:proofErr w:type="spellStart"/>
      <w:r w:rsidRPr="002407ED">
        <w:rPr>
          <w:sz w:val="18"/>
          <w:szCs w:val="18"/>
          <w:lang w:val="fr-FR"/>
        </w:rPr>
        <w:t>Breitschwert</w:t>
      </w:r>
      <w:proofErr w:type="spellEnd"/>
      <w:r w:rsidRPr="002407ED">
        <w:rPr>
          <w:sz w:val="18"/>
          <w:szCs w:val="18"/>
          <w:lang w:val="fr-FR"/>
        </w:rPr>
        <w:t xml:space="preserve">, qui ne s'attendaient pas </w:t>
      </w:r>
      <w:r w:rsidR="007276F9" w:rsidRPr="002407ED">
        <w:rPr>
          <w:sz w:val="18"/>
          <w:szCs w:val="18"/>
          <w:lang w:val="fr-FR"/>
        </w:rPr>
        <w:t>qu’</w:t>
      </w:r>
      <w:r w:rsidRPr="002407ED">
        <w:rPr>
          <w:sz w:val="18"/>
          <w:szCs w:val="18"/>
          <w:lang w:val="fr-FR"/>
        </w:rPr>
        <w:t>une résistance faites à l'improviste, soit digne de ce nom.</w:t>
      </w:r>
    </w:p>
    <w:p w:rsidR="00D3500D" w:rsidRPr="002407ED" w:rsidRDefault="00540823" w:rsidP="0056052C">
      <w:pPr>
        <w:pStyle w:val="Corpsdetexte"/>
        <w:spacing w:after="120"/>
        <w:ind w:left="142" w:right="924"/>
        <w:jc w:val="both"/>
        <w:rPr>
          <w:sz w:val="18"/>
          <w:szCs w:val="18"/>
          <w:highlight w:val="yellow"/>
          <w:lang w:val="fr-FR"/>
        </w:rPr>
      </w:pPr>
      <w:r w:rsidRPr="002407ED">
        <w:rPr>
          <w:sz w:val="18"/>
          <w:szCs w:val="18"/>
          <w:lang w:val="fr-FR"/>
        </w:rPr>
        <w:t xml:space="preserve">Depuis </w:t>
      </w:r>
      <w:r w:rsidR="007276F9" w:rsidRPr="002407ED">
        <w:rPr>
          <w:sz w:val="18"/>
          <w:szCs w:val="18"/>
          <w:lang w:val="fr-FR"/>
        </w:rPr>
        <w:t>lors</w:t>
      </w:r>
      <w:r w:rsidRPr="002407ED">
        <w:rPr>
          <w:sz w:val="18"/>
          <w:szCs w:val="18"/>
          <w:lang w:val="fr-FR"/>
        </w:rPr>
        <w:t xml:space="preserve">, la Compagnie </w:t>
      </w:r>
      <w:proofErr w:type="spellStart"/>
      <w:r w:rsidRPr="002407ED">
        <w:rPr>
          <w:sz w:val="18"/>
          <w:szCs w:val="18"/>
          <w:lang w:val="fr-FR"/>
        </w:rPr>
        <w:t>Ikari</w:t>
      </w:r>
      <w:proofErr w:type="spellEnd"/>
      <w:r w:rsidRPr="002407ED">
        <w:rPr>
          <w:sz w:val="18"/>
          <w:szCs w:val="18"/>
          <w:lang w:val="fr-FR"/>
        </w:rPr>
        <w:t xml:space="preserve"> est devenue une force à </w:t>
      </w:r>
      <w:r w:rsidR="0056052C" w:rsidRPr="002407ED">
        <w:rPr>
          <w:sz w:val="18"/>
          <w:szCs w:val="18"/>
          <w:lang w:val="fr-FR"/>
        </w:rPr>
        <w:t>garder</w:t>
      </w:r>
      <w:r w:rsidRPr="002407ED">
        <w:rPr>
          <w:sz w:val="18"/>
          <w:szCs w:val="18"/>
          <w:lang w:val="fr-FR"/>
        </w:rPr>
        <w:t xml:space="preserve"> en tête dans la ceinture Homérique, garantissant ainsi l'indépendance et l'autonomie de Novyy Bangkok.</w:t>
      </w:r>
    </w:p>
    <w:p w:rsidR="007F0692" w:rsidRPr="002407ED" w:rsidRDefault="00540823" w:rsidP="0056052C">
      <w:pPr>
        <w:pStyle w:val="Corpsdetexte"/>
        <w:spacing w:after="120"/>
        <w:ind w:left="142" w:right="924"/>
        <w:jc w:val="both"/>
        <w:rPr>
          <w:sz w:val="18"/>
          <w:szCs w:val="18"/>
          <w:highlight w:val="yellow"/>
          <w:lang w:val="fr-FR"/>
        </w:rPr>
      </w:pPr>
      <w:r w:rsidRPr="002407ED">
        <w:rPr>
          <w:sz w:val="18"/>
          <w:szCs w:val="18"/>
          <w:lang w:val="fr-FR"/>
        </w:rPr>
        <w:t xml:space="preserve">De nos jours, cette compagnie mercenaire a déplacée la plupart de ses opérations à l'intérieur du système, mais elle dispose toujours d'une petite escouade à Novyyy Bangkok, utilisée comme plate-forme opérationnelle et renfort pour la sécurité du planétoïde. Certains rapports pointeraient que Mr </w:t>
      </w:r>
      <w:proofErr w:type="spellStart"/>
      <w:r w:rsidRPr="002407ED">
        <w:rPr>
          <w:sz w:val="18"/>
          <w:szCs w:val="18"/>
          <w:lang w:val="fr-FR"/>
        </w:rPr>
        <w:t>Daixo</w:t>
      </w:r>
      <w:proofErr w:type="spellEnd"/>
      <w:r w:rsidRPr="002407ED">
        <w:rPr>
          <w:sz w:val="18"/>
          <w:szCs w:val="18"/>
          <w:lang w:val="fr-FR"/>
        </w:rPr>
        <w:t xml:space="preserve"> aurait adapté les installations du site noir </w:t>
      </w:r>
      <w:proofErr w:type="spellStart"/>
      <w:r w:rsidRPr="002407ED">
        <w:rPr>
          <w:sz w:val="18"/>
          <w:szCs w:val="18"/>
          <w:lang w:val="fr-FR"/>
        </w:rPr>
        <w:t>Yănjīng</w:t>
      </w:r>
      <w:proofErr w:type="spellEnd"/>
      <w:r w:rsidRPr="002407ED">
        <w:rPr>
          <w:sz w:val="18"/>
          <w:szCs w:val="18"/>
          <w:lang w:val="fr-FR"/>
        </w:rPr>
        <w:t xml:space="preserve"> aux besoins d'</w:t>
      </w:r>
      <w:proofErr w:type="spellStart"/>
      <w:r w:rsidRPr="002407ED">
        <w:rPr>
          <w:sz w:val="18"/>
          <w:szCs w:val="18"/>
          <w:lang w:val="fr-FR"/>
        </w:rPr>
        <w:t>Ikari</w:t>
      </w:r>
      <w:proofErr w:type="spellEnd"/>
      <w:r w:rsidRPr="002407ED">
        <w:rPr>
          <w:sz w:val="18"/>
          <w:szCs w:val="18"/>
          <w:lang w:val="fr-FR"/>
        </w:rPr>
        <w:t>, et que les mercenaires</w:t>
      </w:r>
      <w:r w:rsidR="007276F9" w:rsidRPr="002407ED">
        <w:rPr>
          <w:sz w:val="18"/>
          <w:szCs w:val="18"/>
          <w:lang w:val="fr-FR"/>
        </w:rPr>
        <w:t xml:space="preserve"> y</w:t>
      </w:r>
      <w:r w:rsidRPr="002407ED">
        <w:rPr>
          <w:sz w:val="18"/>
          <w:szCs w:val="18"/>
          <w:lang w:val="fr-FR"/>
        </w:rPr>
        <w:t xml:space="preserve"> auraient toujours un réseau d'entrepôts secrets pouvant servir aussi de refuge alternatif dans des situations difficiles. Il ne fait aucun doute que pour signer un contrat avec la </w:t>
      </w:r>
      <w:r w:rsidR="007276F9" w:rsidRPr="002407ED">
        <w:rPr>
          <w:sz w:val="18"/>
          <w:szCs w:val="18"/>
          <w:lang w:val="fr-FR"/>
        </w:rPr>
        <w:t>Compagnie</w:t>
      </w:r>
      <w:r w:rsidRPr="002407ED">
        <w:rPr>
          <w:sz w:val="18"/>
          <w:szCs w:val="18"/>
          <w:lang w:val="fr-FR"/>
        </w:rPr>
        <w:t xml:space="preserve"> </w:t>
      </w:r>
      <w:proofErr w:type="spellStart"/>
      <w:r w:rsidRPr="002407ED">
        <w:rPr>
          <w:sz w:val="18"/>
          <w:szCs w:val="18"/>
          <w:lang w:val="fr-FR"/>
        </w:rPr>
        <w:t>Ikari</w:t>
      </w:r>
      <w:proofErr w:type="spellEnd"/>
      <w:r w:rsidRPr="002407ED">
        <w:rPr>
          <w:sz w:val="18"/>
          <w:szCs w:val="18"/>
          <w:lang w:val="fr-FR"/>
        </w:rPr>
        <w:t>, Novyy Bangkok reste l'un des meilleurs endroits pour trouver le sinistre M</w:t>
      </w:r>
      <w:r w:rsidR="007276F9" w:rsidRPr="002407ED">
        <w:rPr>
          <w:sz w:val="18"/>
          <w:szCs w:val="18"/>
          <w:lang w:val="fr-FR"/>
        </w:rPr>
        <w:t>r</w:t>
      </w:r>
      <w:r w:rsidRPr="002407ED">
        <w:rPr>
          <w:sz w:val="18"/>
          <w:szCs w:val="18"/>
          <w:lang w:val="fr-FR"/>
        </w:rPr>
        <w:t xml:space="preserve">. </w:t>
      </w:r>
      <w:proofErr w:type="spellStart"/>
      <w:r w:rsidRPr="002407ED">
        <w:rPr>
          <w:sz w:val="18"/>
          <w:szCs w:val="18"/>
          <w:lang w:val="fr-FR"/>
        </w:rPr>
        <w:t>Daixo</w:t>
      </w:r>
      <w:proofErr w:type="spellEnd"/>
      <w:r w:rsidRPr="002407ED">
        <w:rPr>
          <w:sz w:val="18"/>
          <w:szCs w:val="18"/>
          <w:lang w:val="fr-FR"/>
        </w:rPr>
        <w:t xml:space="preserve">, </w:t>
      </w:r>
      <w:r w:rsidR="007276F9" w:rsidRPr="002407ED">
        <w:rPr>
          <w:sz w:val="18"/>
          <w:szCs w:val="18"/>
          <w:lang w:val="fr-FR"/>
        </w:rPr>
        <w:t xml:space="preserve">enfin </w:t>
      </w:r>
      <w:r w:rsidRPr="002407ED">
        <w:rPr>
          <w:sz w:val="18"/>
          <w:szCs w:val="18"/>
          <w:lang w:val="fr-FR"/>
        </w:rPr>
        <w:t>si vous osez le faire en personne, bien sûr.</w:t>
      </w:r>
    </w:p>
    <w:p w:rsidR="007F0692" w:rsidRPr="002407ED" w:rsidRDefault="00074B77" w:rsidP="00D62FFD">
      <w:pPr>
        <w:spacing w:after="120"/>
        <w:ind w:left="567" w:right="924"/>
        <w:jc w:val="right"/>
        <w:rPr>
          <w:i/>
          <w:color w:val="595959" w:themeColor="text1" w:themeTint="A6"/>
          <w:sz w:val="18"/>
          <w:szCs w:val="18"/>
        </w:rPr>
      </w:pPr>
      <w:r w:rsidRPr="002407ED">
        <w:rPr>
          <w:i/>
          <w:color w:val="595959" w:themeColor="text1" w:themeTint="A6"/>
          <w:sz w:val="18"/>
          <w:szCs w:val="18"/>
        </w:rPr>
        <w:t xml:space="preserve">"Vivre dans les Confins", une série de reportages sur le système le plus lointain de la Sphère Humaine. Retrouvez-le sur </w:t>
      </w:r>
      <w:proofErr w:type="spellStart"/>
      <w:proofErr w:type="gramStart"/>
      <w:r w:rsidRPr="002407ED">
        <w:rPr>
          <w:i/>
          <w:color w:val="595959" w:themeColor="text1" w:themeTint="A6"/>
          <w:sz w:val="18"/>
          <w:szCs w:val="18"/>
        </w:rPr>
        <w:t>Xciting</w:t>
      </w:r>
      <w:proofErr w:type="spellEnd"/>
      <w:r w:rsidRPr="002407ED">
        <w:rPr>
          <w:i/>
          <w:color w:val="595959" w:themeColor="text1" w:themeTint="A6"/>
          <w:sz w:val="18"/>
          <w:szCs w:val="18"/>
        </w:rPr>
        <w:t>!</w:t>
      </w:r>
      <w:proofErr w:type="gramEnd"/>
    </w:p>
    <w:p w:rsidR="00540823" w:rsidRPr="002407ED" w:rsidRDefault="0056052C" w:rsidP="0056052C">
      <w:pPr>
        <w:pStyle w:val="Corpsdetexte"/>
        <w:rPr>
          <w:i/>
          <w:sz w:val="12"/>
          <w:szCs w:val="12"/>
          <w:lang w:val="fr-FR"/>
        </w:rPr>
      </w:pPr>
      <w:r w:rsidRPr="002407ED">
        <w:rPr>
          <w:i/>
          <w:color w:val="244061" w:themeColor="accent1" w:themeShade="80"/>
          <w:sz w:val="18"/>
          <w:szCs w:val="18"/>
          <w:lang w:val="fr-FR"/>
        </w:rPr>
        <w:drawing>
          <wp:anchor distT="0" distB="0" distL="114300" distR="114300" simplePos="0" relativeHeight="251670528" behindDoc="1" locked="0" layoutInCell="1" allowOverlap="1" wp14:anchorId="053F5A96" wp14:editId="6A82F22C">
            <wp:simplePos x="0" y="0"/>
            <wp:positionH relativeFrom="column">
              <wp:posOffset>91440</wp:posOffset>
            </wp:positionH>
            <wp:positionV relativeFrom="paragraph">
              <wp:posOffset>8890</wp:posOffset>
            </wp:positionV>
            <wp:extent cx="2940050" cy="2006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2006600"/>
                    </a:xfrm>
                    <a:prstGeom prst="rect">
                      <a:avLst/>
                    </a:prstGeom>
                    <a:noFill/>
                  </pic:spPr>
                </pic:pic>
              </a:graphicData>
            </a:graphic>
            <wp14:sizeRelH relativeFrom="margin">
              <wp14:pctWidth>0</wp14:pctWidth>
            </wp14:sizeRelH>
            <wp14:sizeRelV relativeFrom="margin">
              <wp14:pctHeight>0</wp14:pctHeight>
            </wp14:sizeRelV>
          </wp:anchor>
        </w:drawing>
      </w:r>
    </w:p>
    <w:p w:rsidR="007F0692" w:rsidRPr="002407ED" w:rsidRDefault="00766908" w:rsidP="0056052C">
      <w:pPr>
        <w:spacing w:after="120"/>
        <w:ind w:left="426" w:right="1066"/>
        <w:rPr>
          <w:i/>
          <w:color w:val="244061" w:themeColor="accent1" w:themeShade="80"/>
          <w:spacing w:val="-4"/>
          <w:sz w:val="18"/>
          <w:szCs w:val="18"/>
          <w:highlight w:val="yellow"/>
        </w:rPr>
      </w:pPr>
      <w:r w:rsidRPr="002407ED">
        <w:rPr>
          <w:i/>
          <w:color w:val="595959" w:themeColor="text1" w:themeTint="A6"/>
          <w:sz w:val="18"/>
          <w:szCs w:val="18"/>
        </w:rPr>
        <mc:AlternateContent>
          <mc:Choice Requires="wps">
            <w:drawing>
              <wp:anchor distT="0" distB="0" distL="114300" distR="114300" simplePos="0" relativeHeight="251713024" behindDoc="0" locked="0" layoutInCell="1" allowOverlap="1">
                <wp:simplePos x="0" y="0"/>
                <wp:positionH relativeFrom="column">
                  <wp:posOffset>3211830</wp:posOffset>
                </wp:positionH>
                <wp:positionV relativeFrom="paragraph">
                  <wp:posOffset>1797685</wp:posOffset>
                </wp:positionV>
                <wp:extent cx="447675" cy="1095375"/>
                <wp:effectExtent l="0" t="0" r="0" b="0"/>
                <wp:wrapNone/>
                <wp:docPr id="27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0" type="#_x0000_t202" style="position:absolute;left:0;text-align:left;margin-left:252.9pt;margin-top:141.55pt;width:35.25pt;height:86.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" filled="f" stroked="f">
                <v:textbox inset="0,0,0,0">
                  <w:txbxContent>
                    <w:p w:rsidR="0056052C" w:rsidRPr="00747CAA" w:rsidRDefault="0056052C" w:rsidP="0056052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sidRPr="00747CAA">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5</w:t>
                      </w:r>
                    </w:p>
                  </w:txbxContent>
                </v:textbox>
              </v:shape>
            </w:pict>
          </mc:Fallback>
        </mc:AlternateContent>
      </w:r>
      <w:r w:rsidR="00FF7E81" w:rsidRPr="002407ED">
        <w:rPr>
          <w:i/>
          <w:color w:val="244061" w:themeColor="accent1" w:themeShade="80"/>
          <w:spacing w:val="-4"/>
          <w:sz w:val="18"/>
          <w:szCs w:val="18"/>
        </w:rPr>
        <w:t>"Nous avons appris que Yu Jing participera à une opération conjointe de police à Novyy Bangkok. Il s'y trouve une communauté Japonaise petite mais significative sur cet astéroïde, et nous savons tous comment le Service Impérial agit lors de ses prétendues "opérations de police". Il est de notre devoir d'empêcher que des sujets de l'Empereur ne soient laissés sans protection et à la merci des brutes de l'</w:t>
      </w:r>
      <w:proofErr w:type="spellStart"/>
      <w:r w:rsidR="00FF7E81" w:rsidRPr="002407ED">
        <w:rPr>
          <w:i/>
          <w:color w:val="244061" w:themeColor="accent1" w:themeShade="80"/>
          <w:spacing w:val="-4"/>
          <w:sz w:val="18"/>
          <w:szCs w:val="18"/>
        </w:rPr>
        <w:t>Etat</w:t>
      </w:r>
      <w:proofErr w:type="spellEnd"/>
      <w:r w:rsidR="00FF7E81" w:rsidRPr="002407ED">
        <w:rPr>
          <w:i/>
          <w:color w:val="244061" w:themeColor="accent1" w:themeShade="80"/>
          <w:spacing w:val="-4"/>
          <w:sz w:val="18"/>
          <w:szCs w:val="18"/>
        </w:rPr>
        <w:t xml:space="preserve">-Empire. Et, bien sûr, nous ne pouvons pas nous attendre à ce que ces canailles sans honneur de la Compagnie </w:t>
      </w:r>
      <w:proofErr w:type="spellStart"/>
      <w:r w:rsidR="00FF7E81" w:rsidRPr="002407ED">
        <w:rPr>
          <w:i/>
          <w:color w:val="244061" w:themeColor="accent1" w:themeShade="80"/>
          <w:spacing w:val="-4"/>
          <w:sz w:val="18"/>
          <w:szCs w:val="18"/>
        </w:rPr>
        <w:t>Ikari</w:t>
      </w:r>
      <w:proofErr w:type="spellEnd"/>
      <w:r w:rsidR="00FF7E81" w:rsidRPr="002407ED">
        <w:rPr>
          <w:i/>
          <w:color w:val="244061" w:themeColor="accent1" w:themeShade="80"/>
          <w:spacing w:val="-4"/>
          <w:sz w:val="18"/>
          <w:szCs w:val="18"/>
        </w:rPr>
        <w:t xml:space="preserve"> se soucient d'eux, c'est pourquoi je recommande d'y déployer un contingent militaire pour garantir la sécurité des citoyens du Grand Japon Indépendant qui résident à Novyy Bangkok."</w:t>
      </w:r>
    </w:p>
    <w:p w:rsidR="007F0692" w:rsidRPr="002407ED" w:rsidRDefault="00FF7E81" w:rsidP="0056052C">
      <w:pPr>
        <w:spacing w:after="120"/>
        <w:ind w:left="281" w:right="1208" w:firstLine="586"/>
        <w:jc w:val="right"/>
        <w:rPr>
          <w:rFonts w:ascii="Calibri" w:hAnsi="Calibri"/>
          <w:i/>
          <w:color w:val="244061" w:themeColor="accent1" w:themeShade="80"/>
          <w:sz w:val="16"/>
        </w:rPr>
      </w:pPr>
      <w:proofErr w:type="spellStart"/>
      <w:r w:rsidRPr="002407ED">
        <w:rPr>
          <w:i/>
          <w:color w:val="244061" w:themeColor="accent1" w:themeShade="80"/>
          <w:spacing w:val="-4"/>
          <w:sz w:val="18"/>
          <w:szCs w:val="18"/>
        </w:rPr>
        <w:t>Izumi</w:t>
      </w:r>
      <w:proofErr w:type="spellEnd"/>
      <w:r w:rsidRPr="002407ED">
        <w:rPr>
          <w:i/>
          <w:color w:val="244061" w:themeColor="accent1" w:themeShade="80"/>
          <w:spacing w:val="-4"/>
          <w:sz w:val="18"/>
          <w:szCs w:val="18"/>
        </w:rPr>
        <w:t xml:space="preserve"> </w:t>
      </w:r>
      <w:proofErr w:type="spellStart"/>
      <w:r w:rsidRPr="002407ED">
        <w:rPr>
          <w:i/>
          <w:color w:val="244061" w:themeColor="accent1" w:themeShade="80"/>
          <w:spacing w:val="-4"/>
          <w:sz w:val="18"/>
          <w:szCs w:val="18"/>
        </w:rPr>
        <w:t>Inaoka</w:t>
      </w:r>
      <w:proofErr w:type="spellEnd"/>
      <w:r w:rsidRPr="002407ED">
        <w:rPr>
          <w:i/>
          <w:color w:val="244061" w:themeColor="accent1" w:themeShade="80"/>
          <w:spacing w:val="-4"/>
          <w:sz w:val="18"/>
          <w:szCs w:val="18"/>
        </w:rPr>
        <w:t xml:space="preserve">, directeur des services de renseignements, durant une réunion d'urgence du Cabinet Gouvernemental du Grand Japon Indépendant, devant l'Empereur. </w:t>
      </w:r>
      <w:proofErr w:type="spellStart"/>
      <w:r w:rsidRPr="002407ED">
        <w:rPr>
          <w:i/>
          <w:color w:val="244061" w:themeColor="accent1" w:themeShade="80"/>
          <w:spacing w:val="-4"/>
          <w:sz w:val="18"/>
          <w:szCs w:val="18"/>
        </w:rPr>
        <w:t>Kōkyo</w:t>
      </w:r>
      <w:proofErr w:type="spellEnd"/>
      <w:r w:rsidRPr="002407ED">
        <w:rPr>
          <w:i/>
          <w:color w:val="244061" w:themeColor="accent1" w:themeShade="80"/>
          <w:spacing w:val="-4"/>
          <w:sz w:val="18"/>
          <w:szCs w:val="18"/>
        </w:rPr>
        <w:t>, Palais Impérial à Tokyo</w:t>
      </w:r>
      <w:r w:rsidRPr="002407ED">
        <w:rPr>
          <w:i/>
          <w:color w:val="244061" w:themeColor="accent1" w:themeShade="80"/>
          <w:sz w:val="18"/>
          <w:szCs w:val="18"/>
        </w:rPr>
        <w:t>.</w:t>
      </w:r>
    </w:p>
    <w:p w:rsidR="007F0692" w:rsidRPr="002407ED" w:rsidRDefault="007F0692" w:rsidP="00FD4B10">
      <w:pPr>
        <w:jc w:val="right"/>
        <w:rPr>
          <w:rFonts w:ascii="Calibri" w:hAnsi="Calibri"/>
          <w:sz w:val="16"/>
        </w:rPr>
        <w:sectPr w:rsidR="007F0692" w:rsidRPr="002407ED">
          <w:pgSz w:w="23820" w:h="16840" w:orient="landscape"/>
          <w:pgMar w:top="660" w:right="1060" w:bottom="280" w:left="1100" w:header="720" w:footer="720" w:gutter="0"/>
          <w:cols w:num="4" w:space="720" w:equalWidth="0">
            <w:col w:w="5449" w:space="40"/>
            <w:col w:w="4910" w:space="39"/>
            <w:col w:w="5439" w:space="39"/>
            <w:col w:w="5744"/>
          </w:cols>
        </w:sectPr>
      </w:pPr>
    </w:p>
    <w:p w:rsidR="007F0692" w:rsidRPr="002407ED" w:rsidRDefault="007F0692" w:rsidP="0056052C">
      <w:pPr>
        <w:pStyle w:val="Titre5"/>
        <w:tabs>
          <w:tab w:val="left" w:pos="21282"/>
        </w:tabs>
        <w:spacing w:before="0"/>
        <w:ind w:left="191"/>
        <w:rPr>
          <w:sz w:val="4"/>
          <w:szCs w:val="4"/>
          <w:lang w:val="fr-FR"/>
        </w:rPr>
      </w:pPr>
    </w:p>
    <w:p w:rsidR="007F0692" w:rsidRPr="002407ED" w:rsidRDefault="007F0692" w:rsidP="0056052C">
      <w:pPr>
        <w:rPr>
          <w:sz w:val="2"/>
          <w:szCs w:val="2"/>
        </w:rPr>
        <w:sectPr w:rsidR="007F0692" w:rsidRPr="002407ED">
          <w:type w:val="continuous"/>
          <w:pgSz w:w="23820" w:h="16840" w:orient="landscape"/>
          <w:pgMar w:top="1580" w:right="1060" w:bottom="280" w:left="1100" w:header="720" w:footer="720" w:gutter="0"/>
          <w:cols w:space="720"/>
        </w:sectPr>
      </w:pPr>
    </w:p>
    <w:p w:rsidR="007F0692" w:rsidRPr="002407ED" w:rsidRDefault="00977C0F" w:rsidP="00FD4B10">
      <w:pPr>
        <w:pStyle w:val="Corpsdetexte"/>
        <w:rPr>
          <w:rFonts w:ascii="Arial Narrow"/>
          <w:b/>
          <w:sz w:val="6"/>
          <w:szCs w:val="2"/>
          <w:lang w:val="fr-FR"/>
        </w:rPr>
      </w:pPr>
      <w:r w:rsidRPr="002407ED">
        <w:rPr>
          <w:rFonts w:ascii="Teko SemiBold" w:hAnsi="Teko SemiBold" w:cs="Teko SemiBold"/>
          <w:b/>
          <w:color w:val="21363B"/>
          <w:spacing w:val="10"/>
          <w:sz w:val="36"/>
          <w:lang w:val="fr-FR"/>
        </w:rPr>
        <w:lastRenderedPageBreak/>
        <w:drawing>
          <wp:anchor distT="0" distB="0" distL="114300" distR="114300" simplePos="0" relativeHeight="251563511" behindDoc="1" locked="0" layoutInCell="1" allowOverlap="1">
            <wp:simplePos x="0" y="0"/>
            <wp:positionH relativeFrom="column">
              <wp:posOffset>-689874</wp:posOffset>
            </wp:positionH>
            <wp:positionV relativeFrom="paragraph">
              <wp:posOffset>-431801</wp:posOffset>
            </wp:positionV>
            <wp:extent cx="15122106" cy="10695441"/>
            <wp:effectExtent l="0" t="0" r="3810"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6.Jpeg"/>
                    <pic:cNvPicPr/>
                  </pic:nvPicPr>
                  <pic:blipFill>
                    <a:blip r:embed="rId13">
                      <a:extLst>
                        <a:ext uri="{28A0092B-C50C-407E-A947-70E740481C1C}">
                          <a14:useLocalDpi xmlns:a14="http://schemas.microsoft.com/office/drawing/2010/main" val="0"/>
                        </a:ext>
                      </a:extLst>
                    </a:blip>
                    <a:stretch>
                      <a:fillRect/>
                    </a:stretch>
                  </pic:blipFill>
                  <pic:spPr>
                    <a:xfrm>
                      <a:off x="0" y="0"/>
                      <a:ext cx="15166811" cy="10727059"/>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FD4B10">
      <w:pPr>
        <w:rPr>
          <w:rFonts w:ascii="Arial Narrow"/>
          <w:sz w:val="14"/>
          <w:szCs w:val="16"/>
        </w:rPr>
        <w:sectPr w:rsidR="007F0692" w:rsidRPr="002407ED">
          <w:pgSz w:w="23820" w:h="16840" w:orient="landscape"/>
          <w:pgMar w:top="680" w:right="1060" w:bottom="280" w:left="1100" w:header="720" w:footer="720" w:gutter="0"/>
          <w:cols w:space="720"/>
        </w:sectPr>
      </w:pPr>
    </w:p>
    <w:p w:rsidR="00D3500D" w:rsidRPr="002407ED" w:rsidRDefault="000F6F80" w:rsidP="00D3500D">
      <w:pPr>
        <w:spacing w:after="120"/>
        <w:ind w:left="851" w:right="113"/>
        <w:jc w:val="both"/>
        <w:rPr>
          <w:rFonts w:asciiTheme="minorHAnsi" w:hAnsiTheme="minorHAnsi" w:cstheme="minorHAnsi"/>
          <w:b/>
          <w:sz w:val="36"/>
        </w:rPr>
      </w:pPr>
      <w:r w:rsidRPr="002407ED">
        <w:rPr>
          <w:rFonts w:ascii="Teko SemiBold" w:hAnsi="Teko SemiBold" w:cs="Teko SemiBold"/>
          <w:b/>
          <w:color w:val="21363B"/>
          <w:spacing w:val="10"/>
          <w:sz w:val="36"/>
          <w:szCs w:val="16"/>
        </w:rPr>
        <w:t>ŒIL AIGUIS</w:t>
      </w:r>
      <w:r w:rsidRPr="002407ED">
        <w:rPr>
          <w:rFonts w:ascii="Teko SemiBold" w:hAnsi="Teko SemiBold" w:cs="Teko SemiBold"/>
          <w:b/>
          <w:caps/>
          <w:color w:val="21363B"/>
          <w:spacing w:val="10"/>
          <w:sz w:val="36"/>
          <w:szCs w:val="16"/>
        </w:rPr>
        <w:t>é</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“Très bien les amis. Comme vous le savez, </w:t>
      </w:r>
      <w:proofErr w:type="gramStart"/>
      <w:r w:rsidRPr="002407ED">
        <w:rPr>
          <w:sz w:val="18"/>
          <w:szCs w:val="18"/>
          <w:lang w:val="fr-FR"/>
        </w:rPr>
        <w:t>Aristeia!</w:t>
      </w:r>
      <w:proofErr w:type="gramEnd"/>
      <w:r w:rsidRPr="002407ED">
        <w:rPr>
          <w:sz w:val="18"/>
          <w:szCs w:val="18"/>
          <w:lang w:val="fr-FR"/>
        </w:rPr>
        <w:t xml:space="preserve"> n'est pas qu'une question d'action et </w:t>
      </w:r>
      <w:proofErr w:type="spellStart"/>
      <w:r w:rsidRPr="002407ED">
        <w:rPr>
          <w:sz w:val="18"/>
          <w:szCs w:val="18"/>
          <w:lang w:val="fr-FR"/>
        </w:rPr>
        <w:t>d'entertainment</w:t>
      </w:r>
      <w:proofErr w:type="spellEnd"/>
      <w:r w:rsidRPr="002407ED">
        <w:rPr>
          <w:sz w:val="18"/>
          <w:szCs w:val="18"/>
          <w:lang w:val="fr-FR"/>
        </w:rPr>
        <w:t xml:space="preserve"> comme le dépeint Final Boss, ou de potins et autres rumeurs comme nous les rapporte </w:t>
      </w:r>
      <w:proofErr w:type="spellStart"/>
      <w:r w:rsidRPr="002407ED">
        <w:rPr>
          <w:sz w:val="18"/>
          <w:szCs w:val="18"/>
          <w:lang w:val="fr-FR"/>
        </w:rPr>
        <w:t>Rhod</w:t>
      </w:r>
      <w:proofErr w:type="spellEnd"/>
      <w:r w:rsidRPr="002407ED">
        <w:rPr>
          <w:sz w:val="18"/>
          <w:szCs w:val="18"/>
          <w:lang w:val="fr-FR"/>
        </w:rPr>
        <w:t xml:space="preserve">. C'est aussi une grosse industrie, et notre experte Lydia </w:t>
      </w:r>
      <w:proofErr w:type="spellStart"/>
      <w:r w:rsidRPr="002407ED">
        <w:rPr>
          <w:sz w:val="18"/>
          <w:szCs w:val="18"/>
          <w:lang w:val="fr-FR"/>
        </w:rPr>
        <w:t>Vásquez</w:t>
      </w:r>
      <w:proofErr w:type="spellEnd"/>
      <w:r w:rsidRPr="002407ED">
        <w:rPr>
          <w:sz w:val="18"/>
          <w:szCs w:val="18"/>
          <w:lang w:val="fr-FR"/>
        </w:rPr>
        <w:t xml:space="preserve"> va tout nous dire au sujet de ses secrets. Alors Lydia, qu'est-ce que tu nous apportes aujourd'hui ?”</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“Hello, Vince ! Vous connaissez tous Wild Bill et sa précision au tir sans égale, mais l'œil aiguisé du pistolero le plus populaire </w:t>
      </w:r>
      <w:proofErr w:type="gramStart"/>
      <w:r w:rsidRPr="002407ED">
        <w:rPr>
          <w:sz w:val="18"/>
          <w:szCs w:val="18"/>
          <w:lang w:val="fr-FR"/>
        </w:rPr>
        <w:t>d'Aristeia!</w:t>
      </w:r>
      <w:proofErr w:type="gramEnd"/>
      <w:r w:rsidRPr="002407ED">
        <w:rPr>
          <w:sz w:val="18"/>
          <w:szCs w:val="18"/>
          <w:lang w:val="fr-FR"/>
        </w:rPr>
        <w:t xml:space="preserve"> ne se limite pas qu'à l'HexaDome, car cette star est également un as en affaires. A la différence de beaucoup d'autres </w:t>
      </w:r>
      <w:proofErr w:type="spellStart"/>
      <w:r w:rsidRPr="002407ED">
        <w:rPr>
          <w:sz w:val="18"/>
          <w:szCs w:val="18"/>
          <w:lang w:val="fr-FR"/>
        </w:rPr>
        <w:t>aristeios</w:t>
      </w:r>
      <w:proofErr w:type="spellEnd"/>
      <w:r w:rsidRPr="002407ED">
        <w:rPr>
          <w:sz w:val="18"/>
          <w:szCs w:val="18"/>
          <w:lang w:val="fr-FR"/>
        </w:rPr>
        <w:t>, Wild Bill est son propre manager et agent, une fonction dans laquelle il se révèle aussi habile et précis qu'au combat, et il a été capable de gérer jusque-là, s</w:t>
      </w:r>
      <w:r w:rsidR="00D62FFD" w:rsidRPr="002407ED">
        <w:rPr>
          <w:sz w:val="18"/>
          <w:szCs w:val="18"/>
          <w:lang w:val="fr-FR"/>
        </w:rPr>
        <w:t>a</w:t>
      </w:r>
      <w:r w:rsidRPr="002407ED">
        <w:rPr>
          <w:sz w:val="18"/>
          <w:szCs w:val="18"/>
          <w:lang w:val="fr-FR"/>
        </w:rPr>
        <w:t xml:space="preserve"> P</w:t>
      </w:r>
      <w:r w:rsidR="00D62FFD" w:rsidRPr="002407ED">
        <w:rPr>
          <w:sz w:val="18"/>
          <w:szCs w:val="18"/>
          <w:lang w:val="fr-FR"/>
        </w:rPr>
        <w:t>I</w:t>
      </w:r>
      <w:r w:rsidRPr="002407ED">
        <w:rPr>
          <w:sz w:val="18"/>
          <w:szCs w:val="18"/>
          <w:lang w:val="fr-FR"/>
        </w:rPr>
        <w:t xml:space="preserve"> magistralement. Et aujourd'hui, nous allons justement discuter de sa dernière affaire. Apparemment, il serait en négociation avec </w:t>
      </w:r>
      <w:proofErr w:type="spellStart"/>
      <w:r w:rsidRPr="002407ED">
        <w:rPr>
          <w:sz w:val="18"/>
          <w:szCs w:val="18"/>
          <w:lang w:val="fr-FR"/>
        </w:rPr>
        <w:t>Slipstream</w:t>
      </w:r>
      <w:proofErr w:type="spellEnd"/>
      <w:r w:rsidRPr="002407ED">
        <w:rPr>
          <w:sz w:val="18"/>
          <w:szCs w:val="18"/>
          <w:lang w:val="fr-FR"/>
        </w:rPr>
        <w:t xml:space="preserve">, une société de </w:t>
      </w:r>
      <w:proofErr w:type="spellStart"/>
      <w:r w:rsidRPr="002407ED">
        <w:rPr>
          <w:sz w:val="18"/>
          <w:szCs w:val="18"/>
          <w:lang w:val="fr-FR"/>
        </w:rPr>
        <w:t>sensaproducts</w:t>
      </w:r>
      <w:proofErr w:type="spellEnd"/>
      <w:r w:rsidRPr="002407ED">
        <w:rPr>
          <w:sz w:val="18"/>
          <w:szCs w:val="18"/>
          <w:lang w:val="fr-FR"/>
        </w:rPr>
        <w:t xml:space="preserve"> basée à Bakounine, pour développer une série de </w:t>
      </w:r>
      <w:proofErr w:type="spellStart"/>
      <w:r w:rsidRPr="002407ED">
        <w:rPr>
          <w:sz w:val="18"/>
          <w:szCs w:val="18"/>
          <w:lang w:val="fr-FR"/>
        </w:rPr>
        <w:t>sensagames</w:t>
      </w:r>
      <w:proofErr w:type="spellEnd"/>
      <w:r w:rsidRPr="002407ED">
        <w:rPr>
          <w:sz w:val="18"/>
          <w:szCs w:val="18"/>
          <w:lang w:val="fr-FR"/>
        </w:rPr>
        <w:t xml:space="preserve"> qui vous permettront de jouer le rôle de Wild Bill et de participer à toute une série de duels, non seulement dans l'</w:t>
      </w:r>
      <w:proofErr w:type="spellStart"/>
      <w:r w:rsidRPr="002407ED">
        <w:rPr>
          <w:sz w:val="18"/>
          <w:szCs w:val="18"/>
          <w:lang w:val="fr-FR"/>
        </w:rPr>
        <w:t>HexaDôme</w:t>
      </w:r>
      <w:proofErr w:type="spellEnd"/>
      <w:r w:rsidRPr="002407ED">
        <w:rPr>
          <w:sz w:val="18"/>
          <w:szCs w:val="18"/>
          <w:lang w:val="fr-FR"/>
        </w:rPr>
        <w:t xml:space="preserve"> mais aussi dans les différents endroits où ce pistolero a construit sa légende bien avant de devenir une célébrité </w:t>
      </w:r>
      <w:proofErr w:type="gramStart"/>
      <w:r w:rsidRPr="002407ED">
        <w:rPr>
          <w:sz w:val="18"/>
          <w:szCs w:val="18"/>
          <w:lang w:val="fr-FR"/>
        </w:rPr>
        <w:t>d'Aristeia!</w:t>
      </w:r>
      <w:proofErr w:type="gramEnd"/>
      <w:r w:rsidRPr="002407ED">
        <w:rPr>
          <w:sz w:val="18"/>
          <w:szCs w:val="18"/>
          <w:lang w:val="fr-FR"/>
        </w:rPr>
        <w:t>”</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“Wow, Lydia, vraiment fascinant ! Je suis sûr que tous nos </w:t>
      </w:r>
      <w:proofErr w:type="spellStart"/>
      <w:r w:rsidRPr="002407ED">
        <w:rPr>
          <w:sz w:val="18"/>
          <w:szCs w:val="18"/>
          <w:lang w:val="fr-FR"/>
        </w:rPr>
        <w:t>viewers</w:t>
      </w:r>
      <w:proofErr w:type="spellEnd"/>
      <w:r w:rsidRPr="002407ED">
        <w:rPr>
          <w:sz w:val="18"/>
          <w:szCs w:val="18"/>
          <w:lang w:val="fr-FR"/>
        </w:rPr>
        <w:t xml:space="preserve"> ont un jour déjà souhaités être Wild Bill.”</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“Et il semble qu'ils le pourront très bientôt, Vince. Mais ce n'est pas tout. En plus des enregistrements de ces duels pour le </w:t>
      </w:r>
      <w:proofErr w:type="spellStart"/>
      <w:r w:rsidRPr="002407ED">
        <w:rPr>
          <w:sz w:val="18"/>
          <w:szCs w:val="18"/>
          <w:lang w:val="fr-FR"/>
        </w:rPr>
        <w:t>sensagame</w:t>
      </w:r>
      <w:proofErr w:type="spellEnd"/>
      <w:r w:rsidRPr="002407ED">
        <w:rPr>
          <w:sz w:val="18"/>
          <w:szCs w:val="18"/>
          <w:lang w:val="fr-FR"/>
        </w:rPr>
        <w:t xml:space="preserve">, </w:t>
      </w:r>
      <w:proofErr w:type="spellStart"/>
      <w:r w:rsidRPr="002407ED">
        <w:rPr>
          <w:sz w:val="18"/>
          <w:szCs w:val="18"/>
          <w:lang w:val="fr-FR"/>
        </w:rPr>
        <w:t>Slipstream</w:t>
      </w:r>
      <w:proofErr w:type="spellEnd"/>
      <w:r w:rsidRPr="002407ED">
        <w:rPr>
          <w:sz w:val="18"/>
          <w:szCs w:val="18"/>
          <w:lang w:val="fr-FR"/>
        </w:rPr>
        <w:t xml:space="preserve"> veut également offrir un véritable circuit à travers des lieux emblématiques du passé de Wild Bill où les participants pourront le combattre, ou plutôt des </w:t>
      </w:r>
      <w:proofErr w:type="spellStart"/>
      <w:r w:rsidRPr="002407ED">
        <w:rPr>
          <w:sz w:val="18"/>
          <w:szCs w:val="18"/>
          <w:lang w:val="fr-FR"/>
        </w:rPr>
        <w:t>shadowshooters</w:t>
      </w:r>
      <w:proofErr w:type="spellEnd"/>
      <w:r w:rsidRPr="002407ED">
        <w:rPr>
          <w:sz w:val="18"/>
          <w:szCs w:val="18"/>
          <w:lang w:val="fr-FR"/>
        </w:rPr>
        <w:t xml:space="preserve"> programmés avec son style de combat. Pour les </w:t>
      </w:r>
      <w:proofErr w:type="spellStart"/>
      <w:r w:rsidRPr="002407ED">
        <w:rPr>
          <w:sz w:val="18"/>
          <w:szCs w:val="18"/>
          <w:lang w:val="fr-FR"/>
        </w:rPr>
        <w:t>viewers</w:t>
      </w:r>
      <w:proofErr w:type="spellEnd"/>
      <w:r w:rsidRPr="002407ED">
        <w:rPr>
          <w:sz w:val="18"/>
          <w:szCs w:val="18"/>
          <w:lang w:val="fr-FR"/>
        </w:rPr>
        <w:t xml:space="preserve"> qui ne savent pas ce que sont les </w:t>
      </w:r>
      <w:proofErr w:type="spellStart"/>
      <w:r w:rsidRPr="002407ED">
        <w:rPr>
          <w:sz w:val="18"/>
          <w:szCs w:val="18"/>
          <w:lang w:val="fr-FR"/>
        </w:rPr>
        <w:t>Shadowshooters</w:t>
      </w:r>
      <w:proofErr w:type="spellEnd"/>
      <w:r w:rsidRPr="002407ED">
        <w:rPr>
          <w:sz w:val="18"/>
          <w:szCs w:val="18"/>
          <w:lang w:val="fr-FR"/>
        </w:rPr>
        <w:t>, ce sont des humanoïdes télécommandés qui sont utilisés à la fois par</w:t>
      </w:r>
      <w:r w:rsidR="00D62FFD" w:rsidRPr="002407ED">
        <w:rPr>
          <w:sz w:val="18"/>
          <w:szCs w:val="18"/>
          <w:lang w:val="fr-FR"/>
        </w:rPr>
        <w:t xml:space="preserve"> les</w:t>
      </w:r>
      <w:r w:rsidRPr="002407ED">
        <w:rPr>
          <w:sz w:val="18"/>
          <w:szCs w:val="18"/>
          <w:lang w:val="fr-FR"/>
        </w:rPr>
        <w:t xml:space="preserve"> </w:t>
      </w:r>
      <w:proofErr w:type="spellStart"/>
      <w:r w:rsidRPr="002407ED">
        <w:rPr>
          <w:sz w:val="18"/>
          <w:szCs w:val="18"/>
          <w:lang w:val="fr-FR"/>
        </w:rPr>
        <w:t>aristeios</w:t>
      </w:r>
      <w:proofErr w:type="spellEnd"/>
      <w:r w:rsidRPr="002407ED">
        <w:rPr>
          <w:sz w:val="18"/>
          <w:szCs w:val="18"/>
          <w:lang w:val="fr-FR"/>
        </w:rPr>
        <w:t xml:space="preserve"> et par les forces de l'ordre pour des entrainements. Ce projet est conçu comme un module thématique qui inclut un </w:t>
      </w:r>
      <w:proofErr w:type="spellStart"/>
      <w:r w:rsidRPr="002407ED">
        <w:rPr>
          <w:sz w:val="18"/>
          <w:szCs w:val="18"/>
          <w:lang w:val="fr-FR"/>
        </w:rPr>
        <w:t>shadowshooter</w:t>
      </w:r>
      <w:proofErr w:type="spellEnd"/>
      <w:r w:rsidRPr="002407ED">
        <w:rPr>
          <w:sz w:val="18"/>
          <w:szCs w:val="18"/>
          <w:lang w:val="fr-FR"/>
        </w:rPr>
        <w:t xml:space="preserve"> de la version Wild Bill et un kit de réalité augmentée, qui sera offert sous la forme de modèles franchisés aux </w:t>
      </w:r>
      <w:proofErr w:type="spellStart"/>
      <w:r w:rsidRPr="002407ED">
        <w:rPr>
          <w:sz w:val="18"/>
          <w:szCs w:val="18"/>
          <w:lang w:val="fr-FR"/>
        </w:rPr>
        <w:t>multicenters</w:t>
      </w:r>
      <w:proofErr w:type="spellEnd"/>
      <w:r w:rsidRPr="002407ED">
        <w:rPr>
          <w:sz w:val="18"/>
          <w:szCs w:val="18"/>
          <w:lang w:val="fr-FR"/>
        </w:rPr>
        <w:t xml:space="preserve"> de loisirs. Et avant d'y lancer sur le marché, ils désiraient en faire une présentation en live dans l'un de </w:t>
      </w:r>
      <w:r w:rsidR="00D62FFD" w:rsidRPr="002407ED">
        <w:rPr>
          <w:sz w:val="18"/>
          <w:szCs w:val="18"/>
          <w:lang w:val="fr-FR"/>
        </w:rPr>
        <w:t>s</w:t>
      </w:r>
      <w:r w:rsidRPr="002407ED">
        <w:rPr>
          <w:sz w:val="18"/>
          <w:szCs w:val="18"/>
          <w:lang w:val="fr-FR"/>
        </w:rPr>
        <w:t>es endroits emblématiques du passé de Wild Bill. Cependant, les autorités Ariadnaises n'autoriseront pas la tenue d'un tel événement dans la ville de Deadwood en raison des restrictions technologiques en vigueur sur le territoire Ariadnais et de certaines appréhensions des habitants de cette planète envers des "animatroniques déguisés en cowboys"</w:t>
      </w:r>
      <w:r w:rsidR="00D62FFD" w:rsidRPr="002407ED">
        <w:rPr>
          <w:sz w:val="18"/>
          <w:szCs w:val="18"/>
          <w:lang w:val="fr-FR"/>
        </w:rPr>
        <w:t>,</w:t>
      </w:r>
      <w:r w:rsidRPr="002407ED">
        <w:rPr>
          <w:sz w:val="18"/>
          <w:szCs w:val="18"/>
          <w:lang w:val="fr-FR"/>
        </w:rPr>
        <w:t xml:space="preserve"> héritée de la sous-culture audiovisuelle des deux derniers siècles.”</w:t>
      </w:r>
    </w:p>
    <w:p w:rsidR="000F6F80" w:rsidRPr="002407ED" w:rsidRDefault="000F6F80" w:rsidP="000F6F80">
      <w:pPr>
        <w:pStyle w:val="Corpsdetexte"/>
        <w:spacing w:after="120"/>
        <w:ind w:left="851" w:right="116"/>
        <w:jc w:val="both"/>
        <w:rPr>
          <w:sz w:val="18"/>
          <w:szCs w:val="18"/>
          <w:lang w:val="fr-FR"/>
        </w:rPr>
      </w:pPr>
      <w:r w:rsidRPr="002407ED">
        <w:rPr>
          <w:sz w:val="18"/>
          <w:szCs w:val="18"/>
          <w:lang w:val="fr-FR"/>
        </w:rPr>
        <w:t xml:space="preserve">“Oh </w:t>
      </w:r>
      <w:proofErr w:type="spellStart"/>
      <w:r w:rsidRPr="002407ED">
        <w:rPr>
          <w:sz w:val="18"/>
          <w:szCs w:val="18"/>
          <w:lang w:val="fr-FR"/>
        </w:rPr>
        <w:t>m</w:t>
      </w:r>
      <w:r w:rsidR="00D62FFD" w:rsidRPr="002407ED">
        <w:rPr>
          <w:sz w:val="18"/>
          <w:szCs w:val="18"/>
          <w:lang w:val="fr-FR"/>
        </w:rPr>
        <w:t>y</w:t>
      </w:r>
      <w:proofErr w:type="spellEnd"/>
      <w:r w:rsidR="00D62FFD" w:rsidRPr="002407ED">
        <w:rPr>
          <w:sz w:val="18"/>
          <w:szCs w:val="18"/>
          <w:lang w:val="fr-FR"/>
        </w:rPr>
        <w:t xml:space="preserve"> </w:t>
      </w:r>
      <w:proofErr w:type="gramStart"/>
      <w:r w:rsidR="00D62FFD" w:rsidRPr="002407ED">
        <w:rPr>
          <w:sz w:val="18"/>
          <w:szCs w:val="18"/>
          <w:lang w:val="fr-FR"/>
        </w:rPr>
        <w:t>G</w:t>
      </w:r>
      <w:r w:rsidRPr="002407ED">
        <w:rPr>
          <w:sz w:val="18"/>
          <w:szCs w:val="18"/>
          <w:lang w:val="fr-FR"/>
        </w:rPr>
        <w:t>!</w:t>
      </w:r>
      <w:proofErr w:type="gramEnd"/>
      <w:r w:rsidRPr="002407ED">
        <w:rPr>
          <w:sz w:val="18"/>
          <w:szCs w:val="18"/>
          <w:lang w:val="fr-FR"/>
        </w:rPr>
        <w:t xml:space="preserve"> Lydia, ça ressemble à un vrai </w:t>
      </w:r>
      <w:r w:rsidR="00D62FFD" w:rsidRPr="002407ED">
        <w:rPr>
          <w:sz w:val="18"/>
          <w:szCs w:val="18"/>
          <w:lang w:val="fr-FR"/>
        </w:rPr>
        <w:t>coup dur</w:t>
      </w:r>
      <w:r w:rsidRPr="002407ED">
        <w:rPr>
          <w:sz w:val="18"/>
          <w:szCs w:val="18"/>
          <w:lang w:val="fr-FR"/>
        </w:rPr>
        <w:t xml:space="preserve"> pour notre pistolero préféré.”</w:t>
      </w:r>
    </w:p>
    <w:p w:rsidR="007F0692" w:rsidRPr="002407ED" w:rsidRDefault="000F6F80" w:rsidP="000F6F80">
      <w:pPr>
        <w:pStyle w:val="Corpsdetexte"/>
        <w:spacing w:after="120"/>
        <w:ind w:left="851" w:right="116"/>
        <w:jc w:val="both"/>
        <w:rPr>
          <w:sz w:val="18"/>
          <w:szCs w:val="18"/>
          <w:highlight w:val="yellow"/>
          <w:lang w:val="fr-FR"/>
        </w:rPr>
      </w:pPr>
      <w:r w:rsidRPr="002407ED">
        <w:rPr>
          <w:sz w:val="18"/>
          <w:szCs w:val="18"/>
          <w:lang w:val="fr-FR"/>
        </w:rPr>
        <w:t xml:space="preserve">“En fait, ça ne l'est pas, Vince. Les producteurs de </w:t>
      </w:r>
      <w:proofErr w:type="spellStart"/>
      <w:r w:rsidRPr="002407ED">
        <w:rPr>
          <w:sz w:val="18"/>
          <w:szCs w:val="18"/>
          <w:lang w:val="fr-FR"/>
        </w:rPr>
        <w:t>Slipstream</w:t>
      </w:r>
      <w:proofErr w:type="spellEnd"/>
      <w:r w:rsidRPr="002407ED">
        <w:rPr>
          <w:sz w:val="18"/>
          <w:szCs w:val="18"/>
          <w:lang w:val="fr-FR"/>
        </w:rPr>
        <w:t xml:space="preserve"> ont déjà pu trouver un autre endroit emblématique du passé de Wild Bill : Le Main </w:t>
      </w:r>
      <w:proofErr w:type="spellStart"/>
      <w:r w:rsidRPr="002407ED">
        <w:rPr>
          <w:sz w:val="18"/>
          <w:szCs w:val="18"/>
          <w:lang w:val="fr-FR"/>
        </w:rPr>
        <w:t>Strip</w:t>
      </w:r>
      <w:proofErr w:type="spellEnd"/>
      <w:r w:rsidRPr="002407ED">
        <w:rPr>
          <w:sz w:val="18"/>
          <w:szCs w:val="18"/>
          <w:lang w:val="fr-FR"/>
        </w:rPr>
        <w:t xml:space="preserve"> de Novyy Bangkok, célèbre pour ses impitoyables Règles de Duel ...”</w:t>
      </w:r>
    </w:p>
    <w:p w:rsidR="00D3500D" w:rsidRPr="002407ED" w:rsidRDefault="000F6F80" w:rsidP="00D62FFD">
      <w:pPr>
        <w:ind w:left="1276" w:right="116"/>
        <w:jc w:val="both"/>
        <w:rPr>
          <w:i/>
          <w:color w:val="595959" w:themeColor="text1" w:themeTint="A6"/>
          <w:sz w:val="18"/>
          <w:szCs w:val="18"/>
        </w:rPr>
      </w:pPr>
      <w:r w:rsidRPr="002407ED">
        <w:rPr>
          <w:i/>
          <w:color w:val="595959" w:themeColor="text1" w:themeTint="A6"/>
          <w:sz w:val="18"/>
          <w:szCs w:val="18"/>
        </w:rPr>
        <w:t xml:space="preserve">Ne manquez pas Close to the Stars, le show qui vous donnera les dernières nouvelles </w:t>
      </w:r>
      <w:proofErr w:type="gramStart"/>
      <w:r w:rsidRPr="002407ED">
        <w:rPr>
          <w:i/>
          <w:color w:val="595959" w:themeColor="text1" w:themeTint="A6"/>
          <w:sz w:val="18"/>
          <w:szCs w:val="18"/>
        </w:rPr>
        <w:t>d'Aristeia!</w:t>
      </w:r>
      <w:proofErr w:type="gramEnd"/>
      <w:r w:rsidRPr="002407ED">
        <w:rPr>
          <w:i/>
          <w:color w:val="595959" w:themeColor="text1" w:themeTint="A6"/>
          <w:sz w:val="18"/>
          <w:szCs w:val="18"/>
        </w:rPr>
        <w:t xml:space="preserve"> Uniquement en </w:t>
      </w:r>
      <w:proofErr w:type="spellStart"/>
      <w:r w:rsidRPr="002407ED">
        <w:rPr>
          <w:i/>
          <w:color w:val="595959" w:themeColor="text1" w:themeTint="A6"/>
          <w:sz w:val="18"/>
          <w:szCs w:val="18"/>
        </w:rPr>
        <w:t>VissioRama</w:t>
      </w:r>
      <w:proofErr w:type="spellEnd"/>
      <w:r w:rsidRPr="002407ED">
        <w:rPr>
          <w:i/>
          <w:color w:val="595959" w:themeColor="text1" w:themeTint="A6"/>
          <w:sz w:val="18"/>
          <w:szCs w:val="18"/>
        </w:rPr>
        <w:t xml:space="preserve"> !</w:t>
      </w:r>
    </w:p>
    <w:p w:rsidR="007F0692" w:rsidRPr="002407ED" w:rsidRDefault="00766908" w:rsidP="00FD4B10">
      <w:pPr>
        <w:pStyle w:val="Corpsdetexte"/>
        <w:spacing w:before="6"/>
        <w:rPr>
          <w:i/>
          <w:sz w:val="18"/>
          <w:szCs w:val="18"/>
          <w:lang w:val="fr-FR"/>
        </w:rPr>
      </w:pPr>
      <w:r w:rsidRPr="002407ED">
        <w:rPr>
          <w:i/>
          <w:color w:val="6D6E71"/>
          <w:sz w:val="18"/>
          <w:szCs w:val="18"/>
          <w:lang w:val="fr-FR"/>
        </w:rPr>
        <mc:AlternateContent>
          <mc:Choice Requires="wps">
            <w:drawing>
              <wp:anchor distT="0" distB="0" distL="114300" distR="114300" simplePos="0" relativeHeight="251592192" behindDoc="1" locked="0" layoutInCell="1" allowOverlap="1">
                <wp:simplePos x="0" y="0"/>
                <wp:positionH relativeFrom="column">
                  <wp:posOffset>558800</wp:posOffset>
                </wp:positionH>
                <wp:positionV relativeFrom="paragraph">
                  <wp:posOffset>84455</wp:posOffset>
                </wp:positionV>
                <wp:extent cx="2914650" cy="615950"/>
                <wp:effectExtent l="0" t="0" r="0" b="0"/>
                <wp:wrapNone/>
                <wp:docPr id="272"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615950"/>
                        </a:xfrm>
                        <a:custGeom>
                          <a:avLst/>
                          <a:gdLst>
                            <a:gd name="T0" fmla="+- 0 6661 1984"/>
                            <a:gd name="T1" fmla="*/ T0 w 4678"/>
                            <a:gd name="T2" fmla="+- 0 12007 12007"/>
                            <a:gd name="T3" fmla="*/ 12007 h 717"/>
                            <a:gd name="T4" fmla="+- 0 2224 1984"/>
                            <a:gd name="T5" fmla="*/ T4 w 4678"/>
                            <a:gd name="T6" fmla="+- 0 12007 12007"/>
                            <a:gd name="T7" fmla="*/ 12007 h 717"/>
                            <a:gd name="T8" fmla="+- 0 1984 1984"/>
                            <a:gd name="T9" fmla="*/ T8 w 4678"/>
                            <a:gd name="T10" fmla="+- 0 12247 12007"/>
                            <a:gd name="T11" fmla="*/ 12247 h 717"/>
                            <a:gd name="T12" fmla="+- 0 1984 1984"/>
                            <a:gd name="T13" fmla="*/ T12 w 4678"/>
                            <a:gd name="T14" fmla="+- 0 12724 12007"/>
                            <a:gd name="T15" fmla="*/ 12724 h 717"/>
                            <a:gd name="T16" fmla="+- 0 6421 1984"/>
                            <a:gd name="T17" fmla="*/ T16 w 4678"/>
                            <a:gd name="T18" fmla="+- 0 12724 12007"/>
                            <a:gd name="T19" fmla="*/ 12724 h 717"/>
                            <a:gd name="T20" fmla="+- 0 6661 1984"/>
                            <a:gd name="T21" fmla="*/ T20 w 4678"/>
                            <a:gd name="T22" fmla="+- 0 12484 12007"/>
                            <a:gd name="T23" fmla="*/ 12484 h 717"/>
                            <a:gd name="T24" fmla="+- 0 6661 1984"/>
                            <a:gd name="T25" fmla="*/ T24 w 4678"/>
                            <a:gd name="T26" fmla="+- 0 12007 12007"/>
                            <a:gd name="T27" fmla="*/ 12007 h 717"/>
                          </a:gdLst>
                          <a:ahLst/>
                          <a:cxnLst>
                            <a:cxn ang="0">
                              <a:pos x="T1" y="T3"/>
                            </a:cxn>
                            <a:cxn ang="0">
                              <a:pos x="T5" y="T7"/>
                            </a:cxn>
                            <a:cxn ang="0">
                              <a:pos x="T9" y="T11"/>
                            </a:cxn>
                            <a:cxn ang="0">
                              <a:pos x="T13" y="T15"/>
                            </a:cxn>
                            <a:cxn ang="0">
                              <a:pos x="T17" y="T19"/>
                            </a:cxn>
                            <a:cxn ang="0">
                              <a:pos x="T21" y="T23"/>
                            </a:cxn>
                            <a:cxn ang="0">
                              <a:pos x="T25" y="T27"/>
                            </a:cxn>
                          </a:cxnLst>
                          <a:rect l="0" t="0" r="r" b="b"/>
                          <a:pathLst>
                            <a:path w="4678" h="717">
                              <a:moveTo>
                                <a:pt x="4677" y="0"/>
                              </a:moveTo>
                              <a:lnTo>
                                <a:pt x="240" y="0"/>
                              </a:lnTo>
                              <a:lnTo>
                                <a:pt x="0" y="240"/>
                              </a:lnTo>
                              <a:lnTo>
                                <a:pt x="0" y="717"/>
                              </a:lnTo>
                              <a:lnTo>
                                <a:pt x="4437" y="717"/>
                              </a:lnTo>
                              <a:lnTo>
                                <a:pt x="4677" y="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BB21F" id="Freeform 422" o:spid="_x0000_s1026" style="position:absolute;margin-left:44pt;margin-top:6.65pt;width:229.5pt;height:4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" path="m4677,l240,,,240,,717r4437,l4677,477,4677,xe" fillcolor="#bee350" stroked="f">
                <v:path arrowok="t" o:connecttype="custom" o:connectlocs="2914027,10314800;149533,10314800;0,10520976;0,10930750;2764494,10930750;2914027,10724574;2914027,10314800" o:connectangles="0,0,0,0,0,0,0"/>
              </v:shape>
            </w:pict>
          </mc:Fallback>
        </mc:AlternateContent>
      </w:r>
    </w:p>
    <w:p w:rsidR="007F0692" w:rsidRPr="002407ED" w:rsidRDefault="007708A5" w:rsidP="00D62FFD">
      <w:pPr>
        <w:ind w:left="1134" w:right="258" w:firstLine="4"/>
        <w:rPr>
          <w:i/>
          <w:color w:val="244061" w:themeColor="accent1" w:themeShade="80"/>
          <w:sz w:val="18"/>
          <w:szCs w:val="18"/>
          <w:highlight w:val="yellow"/>
        </w:rPr>
      </w:pPr>
      <w:r w:rsidRPr="002407ED">
        <w:rPr>
          <w:sz w:val="6"/>
          <w:szCs w:val="6"/>
        </w:rPr>
        <mc:AlternateContent>
          <mc:Choice Requires="wps">
            <w:drawing>
              <wp:anchor distT="0" distB="0" distL="114300" distR="114300" simplePos="0" relativeHeight="251720192" behindDoc="0" locked="0" layoutInCell="1" allowOverlap="1" wp14:anchorId="0C4CE110" wp14:editId="7C62DB9B">
                <wp:simplePos x="0" y="0"/>
                <wp:positionH relativeFrom="column">
                  <wp:posOffset>-31750</wp:posOffset>
                </wp:positionH>
                <wp:positionV relativeFrom="paragraph">
                  <wp:posOffset>260350</wp:posOffset>
                </wp:positionV>
                <wp:extent cx="447675" cy="1095375"/>
                <wp:effectExtent l="0" t="0" r="0" b="0"/>
                <wp:wrapNone/>
                <wp:docPr id="7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4CE110" id="_x0000_s1031" type="#_x0000_t202" style="position:absolute;left:0;text-align:left;margin-left:-2.5pt;margin-top:20.5pt;width:35.25pt;height:86.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" filled="f" stroked="f">
                <v:textbox inset="0,0,0,0">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v:textbox>
              </v:shape>
            </w:pict>
          </mc:Fallback>
        </mc:AlternateContent>
      </w:r>
      <w:r w:rsidR="007A05B3" w:rsidRPr="002407ED">
        <w:rPr>
          <w:i/>
          <w:color w:val="244061" w:themeColor="accent1" w:themeShade="80"/>
          <w:sz w:val="18"/>
          <w:szCs w:val="18"/>
        </w:rPr>
        <w:t>"Novyy Bangkok est l'un de ces endroits où vous ne devez jamais bluffer quand vous dégainez une arme à feu. C'est comme une seconde maison pour moi."</w:t>
      </w:r>
    </w:p>
    <w:p w:rsidR="007F0692" w:rsidRPr="002407ED" w:rsidRDefault="00766908" w:rsidP="00FD4B10">
      <w:pPr>
        <w:pStyle w:val="Corpsdetexte"/>
        <w:spacing w:before="6"/>
        <w:rPr>
          <w:i/>
          <w:color w:val="244061" w:themeColor="accent1" w:themeShade="80"/>
          <w:sz w:val="18"/>
          <w:szCs w:val="18"/>
          <w:highlight w:val="yellow"/>
          <w:lang w:val="fr-FR"/>
        </w:rPr>
      </w:pPr>
      <w:r w:rsidRPr="002407ED">
        <w:rPr>
          <w:i/>
          <w:color w:val="244061" w:themeColor="accent1" w:themeShade="80"/>
          <w:sz w:val="18"/>
          <w:szCs w:val="18"/>
          <w:highlight w:val="yellow"/>
          <w:lang w:val="fr-FR"/>
        </w:rPr>
        <mc:AlternateContent>
          <mc:Choice Requires="wps">
            <w:drawing>
              <wp:anchor distT="0" distB="0" distL="114300" distR="114300" simplePos="0" relativeHeight="251593216" behindDoc="1" locked="0" layoutInCell="1" allowOverlap="1">
                <wp:simplePos x="0" y="0"/>
                <wp:positionH relativeFrom="column">
                  <wp:posOffset>558800</wp:posOffset>
                </wp:positionH>
                <wp:positionV relativeFrom="paragraph">
                  <wp:posOffset>30744</wp:posOffset>
                </wp:positionV>
                <wp:extent cx="2914650" cy="565150"/>
                <wp:effectExtent l="0" t="0" r="0" b="6350"/>
                <wp:wrapNone/>
                <wp:docPr id="271"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565150"/>
                        </a:xfrm>
                        <a:custGeom>
                          <a:avLst/>
                          <a:gdLst>
                            <a:gd name="T0" fmla="+- 0 6421 1984"/>
                            <a:gd name="T1" fmla="*/ T0 w 4678"/>
                            <a:gd name="T2" fmla="+- 0 12607 12607"/>
                            <a:gd name="T3" fmla="*/ 12607 h 604"/>
                            <a:gd name="T4" fmla="+- 0 1984 1984"/>
                            <a:gd name="T5" fmla="*/ T4 w 4678"/>
                            <a:gd name="T6" fmla="+- 0 12607 12607"/>
                            <a:gd name="T7" fmla="*/ 12607 h 604"/>
                            <a:gd name="T8" fmla="+- 0 1984 1984"/>
                            <a:gd name="T9" fmla="*/ T8 w 4678"/>
                            <a:gd name="T10" fmla="+- 0 12970 12607"/>
                            <a:gd name="T11" fmla="*/ 12970 h 604"/>
                            <a:gd name="T12" fmla="+- 0 2224 1984"/>
                            <a:gd name="T13" fmla="*/ T12 w 4678"/>
                            <a:gd name="T14" fmla="+- 0 13210 12607"/>
                            <a:gd name="T15" fmla="*/ 13210 h 604"/>
                            <a:gd name="T16" fmla="+- 0 6661 1984"/>
                            <a:gd name="T17" fmla="*/ T16 w 4678"/>
                            <a:gd name="T18" fmla="+- 0 13210 12607"/>
                            <a:gd name="T19" fmla="*/ 13210 h 604"/>
                            <a:gd name="T20" fmla="+- 0 6661 1984"/>
                            <a:gd name="T21" fmla="*/ T20 w 4678"/>
                            <a:gd name="T22" fmla="+- 0 12847 12607"/>
                            <a:gd name="T23" fmla="*/ 12847 h 604"/>
                            <a:gd name="T24" fmla="+- 0 6421 1984"/>
                            <a:gd name="T25" fmla="*/ T24 w 4678"/>
                            <a:gd name="T26" fmla="+- 0 12607 12607"/>
                            <a:gd name="T27" fmla="*/ 12607 h 604"/>
                          </a:gdLst>
                          <a:ahLst/>
                          <a:cxnLst>
                            <a:cxn ang="0">
                              <a:pos x="T1" y="T3"/>
                            </a:cxn>
                            <a:cxn ang="0">
                              <a:pos x="T5" y="T7"/>
                            </a:cxn>
                            <a:cxn ang="0">
                              <a:pos x="T9" y="T11"/>
                            </a:cxn>
                            <a:cxn ang="0">
                              <a:pos x="T13" y="T15"/>
                            </a:cxn>
                            <a:cxn ang="0">
                              <a:pos x="T17" y="T19"/>
                            </a:cxn>
                            <a:cxn ang="0">
                              <a:pos x="T21" y="T23"/>
                            </a:cxn>
                            <a:cxn ang="0">
                              <a:pos x="T25" y="T27"/>
                            </a:cxn>
                          </a:cxnLst>
                          <a:rect l="0" t="0" r="r" b="b"/>
                          <a:pathLst>
                            <a:path w="4678" h="604">
                              <a:moveTo>
                                <a:pt x="4437" y="0"/>
                              </a:moveTo>
                              <a:lnTo>
                                <a:pt x="0" y="0"/>
                              </a:lnTo>
                              <a:lnTo>
                                <a:pt x="0" y="363"/>
                              </a:lnTo>
                              <a:lnTo>
                                <a:pt x="240" y="603"/>
                              </a:lnTo>
                              <a:lnTo>
                                <a:pt x="4677" y="6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4495" id="Freeform 421" o:spid="_x0000_s1026" style="position:absolute;margin-left:44pt;margin-top:2.4pt;width:229.5pt;height:4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" path="m4437,l,,,363,240,603r4437,l4677,240,4437,xe" fillcolor="#dff1a8" stroked="f">
                <v:path arrowok="t" o:connecttype="custom" o:connectlocs="2764494,11796103;0,11796103;0,12135754;149533,12360317;2914027,12360317;2914027,12020666;2764494,11796103" o:connectangles="0,0,0,0,0,0,0"/>
              </v:shape>
            </w:pict>
          </mc:Fallback>
        </mc:AlternateContent>
      </w:r>
    </w:p>
    <w:p w:rsidR="007F0692" w:rsidRPr="002407ED" w:rsidRDefault="007A05B3" w:rsidP="005607BB">
      <w:pPr>
        <w:ind w:left="1843" w:right="255"/>
        <w:jc w:val="right"/>
        <w:rPr>
          <w:i/>
          <w:color w:val="244061" w:themeColor="accent1" w:themeShade="80"/>
          <w:sz w:val="18"/>
          <w:szCs w:val="18"/>
        </w:rPr>
      </w:pPr>
      <w:r w:rsidRPr="002407ED">
        <w:rPr>
          <w:i/>
          <w:color w:val="244061" w:themeColor="accent1" w:themeShade="80"/>
          <w:sz w:val="18"/>
          <w:szCs w:val="18"/>
        </w:rPr>
        <w:t xml:space="preserve">Wild Bill, le légendaire pistolero et champion </w:t>
      </w:r>
      <w:proofErr w:type="gramStart"/>
      <w:r w:rsidRPr="002407ED">
        <w:rPr>
          <w:i/>
          <w:color w:val="244061" w:themeColor="accent1" w:themeShade="80"/>
          <w:sz w:val="18"/>
          <w:szCs w:val="18"/>
        </w:rPr>
        <w:t>d'Aristeia!,</w:t>
      </w:r>
      <w:proofErr w:type="gramEnd"/>
      <w:r w:rsidRPr="002407ED">
        <w:rPr>
          <w:i/>
          <w:color w:val="244061" w:themeColor="accent1" w:themeShade="80"/>
          <w:sz w:val="18"/>
          <w:szCs w:val="18"/>
        </w:rPr>
        <w:t xml:space="preserve"> lors d'une interview avec </w:t>
      </w:r>
      <w:proofErr w:type="spellStart"/>
      <w:r w:rsidRPr="002407ED">
        <w:rPr>
          <w:i/>
          <w:color w:val="244061" w:themeColor="accent1" w:themeShade="80"/>
          <w:sz w:val="18"/>
          <w:szCs w:val="18"/>
        </w:rPr>
        <w:t>Go-Go</w:t>
      </w:r>
      <w:proofErr w:type="spellEnd"/>
      <w:r w:rsidRPr="002407ED">
        <w:rPr>
          <w:i/>
          <w:color w:val="244061" w:themeColor="accent1" w:themeShade="80"/>
          <w:sz w:val="18"/>
          <w:szCs w:val="18"/>
        </w:rPr>
        <w:t xml:space="preserve"> Marlene.</w:t>
      </w:r>
    </w:p>
    <w:p w:rsidR="00D3500D" w:rsidRPr="002407ED" w:rsidRDefault="00D3500D" w:rsidP="00D46CBF">
      <w:pPr>
        <w:spacing w:after="120"/>
        <w:ind w:left="142" w:right="190"/>
        <w:rPr>
          <w:rFonts w:asciiTheme="minorHAnsi" w:hAnsiTheme="minorHAnsi" w:cstheme="minorHAnsi"/>
          <w:b/>
          <w:sz w:val="36"/>
        </w:rPr>
      </w:pPr>
      <w:r w:rsidRPr="002407ED">
        <w:rPr>
          <w:rFonts w:asciiTheme="minorHAnsi" w:hAnsiTheme="minorHAnsi" w:cstheme="minorHAnsi"/>
        </w:rPr>
        <w:br w:type="column"/>
      </w:r>
      <w:proofErr w:type="spellStart"/>
      <w:r w:rsidRPr="002407ED">
        <w:rPr>
          <w:rFonts w:ascii="Teko SemiBold" w:hAnsi="Teko SemiBold" w:cs="Teko SemiBold"/>
          <w:b/>
          <w:color w:val="21363B"/>
          <w:spacing w:val="10"/>
          <w:sz w:val="36"/>
          <w:szCs w:val="16"/>
        </w:rPr>
        <w:t>SHADOWSHOOTER</w:t>
      </w:r>
      <w:proofErr w:type="spellEnd"/>
    </w:p>
    <w:p w:rsidR="00D3500D" w:rsidRPr="002407ED" w:rsidRDefault="00DA3FBD" w:rsidP="00D46CBF">
      <w:pPr>
        <w:pStyle w:val="Corpsdetexte"/>
        <w:spacing w:after="120"/>
        <w:ind w:left="142" w:right="190"/>
        <w:jc w:val="both"/>
        <w:rPr>
          <w:color w:val="231F20"/>
          <w:sz w:val="18"/>
          <w:szCs w:val="18"/>
          <w:highlight w:val="yellow"/>
          <w:lang w:val="fr-FR"/>
        </w:rPr>
      </w:pPr>
      <w:r w:rsidRPr="002407ED">
        <w:rPr>
          <w:color w:val="231F20"/>
          <w:sz w:val="18"/>
          <w:szCs w:val="18"/>
          <w:lang w:val="fr-FR"/>
        </w:rPr>
        <w:t xml:space="preserve">Je crains que nous ayons essuyé un revers en gardant cette opération discrète à l'égard des médias. Il semblerait que nous ayons une star du moment </w:t>
      </w:r>
      <w:proofErr w:type="gramStart"/>
      <w:r w:rsidRPr="002407ED">
        <w:rPr>
          <w:color w:val="231F20"/>
          <w:sz w:val="18"/>
          <w:szCs w:val="18"/>
          <w:lang w:val="fr-FR"/>
        </w:rPr>
        <w:t>d'Aristeia!</w:t>
      </w:r>
      <w:proofErr w:type="gramEnd"/>
      <w:r w:rsidRPr="002407ED">
        <w:rPr>
          <w:color w:val="231F20"/>
          <w:sz w:val="18"/>
          <w:szCs w:val="18"/>
          <w:lang w:val="fr-FR"/>
        </w:rPr>
        <w:t xml:space="preserve"> dans le Main </w:t>
      </w:r>
      <w:proofErr w:type="spellStart"/>
      <w:r w:rsidRPr="002407ED">
        <w:rPr>
          <w:color w:val="231F20"/>
          <w:sz w:val="18"/>
          <w:szCs w:val="18"/>
          <w:lang w:val="fr-FR"/>
        </w:rPr>
        <w:t>Strip</w:t>
      </w:r>
      <w:proofErr w:type="spellEnd"/>
      <w:r w:rsidRPr="002407ED">
        <w:rPr>
          <w:color w:val="231F20"/>
          <w:sz w:val="18"/>
          <w:szCs w:val="18"/>
          <w:lang w:val="fr-FR"/>
        </w:rPr>
        <w:t>.</w:t>
      </w:r>
    </w:p>
    <w:p w:rsidR="00D3500D" w:rsidRPr="002407ED" w:rsidRDefault="00DA3FBD" w:rsidP="00D46CBF">
      <w:pPr>
        <w:pStyle w:val="Corpsdetexte"/>
        <w:spacing w:after="120"/>
        <w:ind w:left="142" w:right="190"/>
        <w:jc w:val="both"/>
        <w:rPr>
          <w:color w:val="231F20"/>
          <w:sz w:val="18"/>
          <w:szCs w:val="18"/>
          <w:highlight w:val="yellow"/>
          <w:lang w:val="fr-FR"/>
        </w:rPr>
      </w:pPr>
      <w:r w:rsidRPr="002407ED">
        <w:rPr>
          <w:color w:val="231F20"/>
          <w:sz w:val="18"/>
          <w:szCs w:val="18"/>
          <w:lang w:val="fr-FR"/>
        </w:rPr>
        <w:t>Vous le savez, ce genre de personnes sont toujours suivies par des journalistes ou des paparazzis. Et s'il ne s'agissait que de l'un de ces combattants cartoonesques qui s'enferment dans leur pièce de panique chaque fois que quelqu'un éternue un peu trop fort, nous n'aurions qu'à lui offrir une évacuation rapide et le garder sous contrôle. Mais malheureusement, nous sommes en train de parler de Wild Bill, et vous connaissez sa volonté caractéristique de s'impliquer dans n'importe quelle embrouille qui peut lui donner l'occasion de frimer. Il pourrait donc s'avérer difficile de le tenir à l'écart de tout ça, tout particulièrement s'il tombe sur les troupes du groupe de débarquement USAriadnais de la Force Expéditionnaire Ariadnaise (</w:t>
      </w:r>
      <w:proofErr w:type="spellStart"/>
      <w:r w:rsidRPr="002407ED">
        <w:rPr>
          <w:color w:val="231F20"/>
          <w:sz w:val="18"/>
          <w:szCs w:val="18"/>
          <w:lang w:val="fr-FR"/>
        </w:rPr>
        <w:t>A.E.C</w:t>
      </w:r>
      <w:proofErr w:type="spellEnd"/>
      <w:r w:rsidRPr="002407ED">
        <w:rPr>
          <w:color w:val="231F20"/>
          <w:sz w:val="18"/>
          <w:szCs w:val="18"/>
          <w:lang w:val="fr-FR"/>
        </w:rPr>
        <w:t xml:space="preserve">.) </w:t>
      </w:r>
      <w:proofErr w:type="spellStart"/>
      <w:r w:rsidRPr="002407ED">
        <w:rPr>
          <w:color w:val="231F20"/>
          <w:sz w:val="18"/>
          <w:szCs w:val="18"/>
          <w:lang w:val="fr-FR"/>
        </w:rPr>
        <w:t>Daylight</w:t>
      </w:r>
      <w:proofErr w:type="spellEnd"/>
      <w:r w:rsidRPr="002407ED">
        <w:rPr>
          <w:color w:val="231F20"/>
          <w:sz w:val="18"/>
          <w:szCs w:val="18"/>
          <w:lang w:val="fr-FR"/>
        </w:rPr>
        <w:t>, dont il est une véritable idole.</w:t>
      </w:r>
    </w:p>
    <w:p w:rsidR="007F0692" w:rsidRPr="002407ED" w:rsidRDefault="00766908" w:rsidP="00D46CBF">
      <w:pPr>
        <w:pStyle w:val="Corpsdetexte"/>
        <w:spacing w:after="120"/>
        <w:ind w:left="142" w:right="190"/>
        <w:jc w:val="both"/>
        <w:rPr>
          <w:color w:val="231F20"/>
          <w:sz w:val="18"/>
          <w:szCs w:val="18"/>
          <w:lang w:val="fr-FR"/>
        </w:rPr>
      </w:pPr>
      <w:r w:rsidRPr="002407ED">
        <w:rPr>
          <w:color w:val="231F20"/>
          <w:sz w:val="18"/>
          <w:szCs w:val="18"/>
          <w:lang w:val="fr-FR"/>
        </w:rPr>
        <mc:AlternateContent>
          <mc:Choice Requires="wps">
            <w:drawing>
              <wp:anchor distT="0" distB="0" distL="114300" distR="114300" simplePos="0" relativeHeight="251594240" behindDoc="1" locked="0" layoutInCell="1" allowOverlap="1">
                <wp:simplePos x="0" y="0"/>
                <wp:positionH relativeFrom="column">
                  <wp:posOffset>104223820</wp:posOffset>
                </wp:positionH>
                <wp:positionV relativeFrom="paragraph">
                  <wp:posOffset>108724065</wp:posOffset>
                </wp:positionV>
                <wp:extent cx="2970530" cy="1217295"/>
                <wp:effectExtent l="0" t="0" r="0" b="0"/>
                <wp:wrapNone/>
                <wp:docPr id="270"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70530" cy="1217295"/>
                        </a:xfrm>
                        <a:custGeom>
                          <a:avLst/>
                          <a:gdLst>
                            <a:gd name="T0" fmla="+- 0 11509 6831"/>
                            <a:gd name="T1" fmla="*/ T0 w 4678"/>
                            <a:gd name="T2" fmla="+- 0 7007 7007"/>
                            <a:gd name="T3" fmla="*/ 7007 h 1917"/>
                            <a:gd name="T4" fmla="+- 0 7071 6831"/>
                            <a:gd name="T5" fmla="*/ T4 w 4678"/>
                            <a:gd name="T6" fmla="+- 0 7007 7007"/>
                            <a:gd name="T7" fmla="*/ 7007 h 1917"/>
                            <a:gd name="T8" fmla="+- 0 6831 6831"/>
                            <a:gd name="T9" fmla="*/ T8 w 4678"/>
                            <a:gd name="T10" fmla="+- 0 7247 7007"/>
                            <a:gd name="T11" fmla="*/ 7247 h 1917"/>
                            <a:gd name="T12" fmla="+- 0 6831 6831"/>
                            <a:gd name="T13" fmla="*/ T12 w 4678"/>
                            <a:gd name="T14" fmla="+- 0 7924 7007"/>
                            <a:gd name="T15" fmla="*/ 7924 h 1917"/>
                            <a:gd name="T16" fmla="+- 0 6955 6831"/>
                            <a:gd name="T17" fmla="*/ T16 w 4678"/>
                            <a:gd name="T18" fmla="+- 0 7924 7007"/>
                            <a:gd name="T19" fmla="*/ 7924 h 1917"/>
                            <a:gd name="T20" fmla="+- 0 6831 6831"/>
                            <a:gd name="T21" fmla="*/ T20 w 4678"/>
                            <a:gd name="T22" fmla="+- 0 8047 7007"/>
                            <a:gd name="T23" fmla="*/ 8047 h 1917"/>
                            <a:gd name="T24" fmla="+- 0 6831 6831"/>
                            <a:gd name="T25" fmla="*/ T24 w 4678"/>
                            <a:gd name="T26" fmla="+- 0 8924 7007"/>
                            <a:gd name="T27" fmla="*/ 8924 h 1917"/>
                            <a:gd name="T28" fmla="+- 0 11269 6831"/>
                            <a:gd name="T29" fmla="*/ T28 w 4678"/>
                            <a:gd name="T30" fmla="+- 0 8924 7007"/>
                            <a:gd name="T31" fmla="*/ 8924 h 1917"/>
                            <a:gd name="T32" fmla="+- 0 11509 6831"/>
                            <a:gd name="T33" fmla="*/ T32 w 4678"/>
                            <a:gd name="T34" fmla="+- 0 8684 7007"/>
                            <a:gd name="T35" fmla="*/ 8684 h 1917"/>
                            <a:gd name="T36" fmla="+- 0 11509 6831"/>
                            <a:gd name="T37" fmla="*/ T36 w 4678"/>
                            <a:gd name="T38" fmla="+- 0 7807 7007"/>
                            <a:gd name="T39" fmla="*/ 7807 h 1917"/>
                            <a:gd name="T40" fmla="+- 0 11386 6831"/>
                            <a:gd name="T41" fmla="*/ T40 w 4678"/>
                            <a:gd name="T42" fmla="+- 0 7807 7007"/>
                            <a:gd name="T43" fmla="*/ 7807 h 1917"/>
                            <a:gd name="T44" fmla="+- 0 11509 6831"/>
                            <a:gd name="T45" fmla="*/ T44 w 4678"/>
                            <a:gd name="T46" fmla="+- 0 7684 7007"/>
                            <a:gd name="T47" fmla="*/ 7684 h 1917"/>
                            <a:gd name="T48" fmla="+- 0 11509 6831"/>
                            <a:gd name="T49" fmla="*/ T48 w 4678"/>
                            <a:gd name="T50" fmla="+- 0 7007 7007"/>
                            <a:gd name="T51" fmla="*/ 7007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78" h="1917">
                              <a:moveTo>
                                <a:pt x="4678" y="0"/>
                              </a:moveTo>
                              <a:lnTo>
                                <a:pt x="240" y="0"/>
                              </a:lnTo>
                              <a:lnTo>
                                <a:pt x="0" y="240"/>
                              </a:lnTo>
                              <a:lnTo>
                                <a:pt x="0" y="917"/>
                              </a:lnTo>
                              <a:lnTo>
                                <a:pt x="124" y="917"/>
                              </a:lnTo>
                              <a:lnTo>
                                <a:pt x="0" y="1040"/>
                              </a:lnTo>
                              <a:lnTo>
                                <a:pt x="0" y="1917"/>
                              </a:lnTo>
                              <a:lnTo>
                                <a:pt x="4438" y="1917"/>
                              </a:lnTo>
                              <a:lnTo>
                                <a:pt x="4678" y="1677"/>
                              </a:lnTo>
                              <a:lnTo>
                                <a:pt x="4678" y="800"/>
                              </a:lnTo>
                              <a:lnTo>
                                <a:pt x="4555" y="800"/>
                              </a:lnTo>
                              <a:lnTo>
                                <a:pt x="4678" y="677"/>
                              </a:lnTo>
                              <a:lnTo>
                                <a:pt x="4678" y="0"/>
                              </a:lnTo>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DD8917" id="Freeform 42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40.5pt,8560.95pt,8218.6pt,8560.95pt,8206.6pt,8572.95pt,8206.6pt,8606.8pt,8212.8pt,8606.8pt,8206.6pt,8612.95pt,8206.6pt,8656.8pt,8428.5pt,8656.8pt,8440.5pt,8644.8pt,8440.5pt,8600.95pt,8434.35pt,8600.95pt,8440.5pt,8594.8pt,8440.5pt,8560.95pt" coordsize="467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" fillcolor="#bee350" stroked="f">
                <v:path arrowok="t" o:connecttype="custom" o:connectlocs="2970530,4449445;152400,4449445;0,4601845;0,5031740;78740,5031740;0,5109845;0,5666740;2818130,5666740;2970530,5514340;2970530,4957445;2892425,4957445;2970530,4879340;2970530,4449445" o:connectangles="0,0,0,0,0,0,0,0,0,0,0,0,0"/>
                <o:lock v:ext="edit" verticies="t"/>
              </v:polyline>
            </w:pict>
          </mc:Fallback>
        </mc:AlternateContent>
      </w:r>
      <w:r w:rsidR="00DA3FBD" w:rsidRPr="002407ED">
        <w:rPr>
          <w:color w:val="231F20"/>
          <w:sz w:val="18"/>
          <w:szCs w:val="18"/>
          <w:lang w:val="fr-FR"/>
        </w:rPr>
        <w:t xml:space="preserve">Autre problème que nous avons rencontré, également lié à ce pistolero, est que plusieurs </w:t>
      </w:r>
      <w:proofErr w:type="spellStart"/>
      <w:r w:rsidR="00DA3FBD" w:rsidRPr="002407ED">
        <w:rPr>
          <w:color w:val="231F20"/>
          <w:sz w:val="18"/>
          <w:szCs w:val="18"/>
          <w:lang w:val="fr-FR"/>
        </w:rPr>
        <w:t>shadowshooters</w:t>
      </w:r>
      <w:proofErr w:type="spellEnd"/>
      <w:r w:rsidR="00DA3FBD" w:rsidRPr="002407ED">
        <w:rPr>
          <w:color w:val="231F20"/>
          <w:sz w:val="18"/>
          <w:szCs w:val="18"/>
          <w:lang w:val="fr-FR"/>
        </w:rPr>
        <w:t xml:space="preserve"> paramétrés sur le style de combat de Wild Bill sont introuvables. Bien que l'IA des </w:t>
      </w:r>
      <w:proofErr w:type="spellStart"/>
      <w:r w:rsidR="00DA3FBD" w:rsidRPr="002407ED">
        <w:rPr>
          <w:color w:val="231F20"/>
          <w:sz w:val="18"/>
          <w:szCs w:val="18"/>
          <w:lang w:val="fr-FR"/>
        </w:rPr>
        <w:t>shadowshooters</w:t>
      </w:r>
      <w:proofErr w:type="spellEnd"/>
      <w:r w:rsidR="00DA3FBD" w:rsidRPr="002407ED">
        <w:rPr>
          <w:color w:val="231F20"/>
          <w:sz w:val="18"/>
          <w:szCs w:val="18"/>
          <w:lang w:val="fr-FR"/>
        </w:rPr>
        <w:t xml:space="preserve"> soit remarquablement basique, à peine supérieure à celle d'un Serveur A Distance, un seul d'entre eux armé et bien placé peut devenir un vrai casse-tête. Et le problème, c'est qu'il y en a au moins cinq à Novyyy Bangkok qui sont armés et en cavale, donc n'importe qui ayant dans son équipe un pirate assez correct pourrait en reprogrammer un pour le faire combattre pour eux. Mais nous ne pouvons pas non plus émettre l'ordre de "tirer pour tuer" contre ces Will Bill, car il se peut que nous puissions avoir affaire au véritable Wild Bill.</w:t>
      </w:r>
    </w:p>
    <w:p w:rsidR="007F0692" w:rsidRPr="002407ED" w:rsidRDefault="00DA3FBD" w:rsidP="00D46CBF">
      <w:pPr>
        <w:spacing w:before="192"/>
        <w:ind w:left="472" w:right="190"/>
        <w:jc w:val="both"/>
        <w:rPr>
          <w:i/>
          <w:color w:val="6D6E71"/>
          <w:sz w:val="18"/>
          <w:szCs w:val="18"/>
        </w:rPr>
      </w:pPr>
      <w:r w:rsidRPr="002407ED">
        <w:rPr>
          <w:i/>
          <w:color w:val="6D6E71"/>
          <w:sz w:val="18"/>
          <w:szCs w:val="18"/>
        </w:rPr>
        <w:t xml:space="preserve">Rapport de situation de l'Adjudant-Chef Spécialiste Oliver Burke, Unité Alpha, pour le Commandement opérationnel de la </w:t>
      </w:r>
      <w:proofErr w:type="spellStart"/>
      <w:r w:rsidRPr="002407ED">
        <w:rPr>
          <w:i/>
          <w:color w:val="6D6E71"/>
          <w:sz w:val="18"/>
          <w:szCs w:val="18"/>
        </w:rPr>
        <w:t>SWORDFOR</w:t>
      </w:r>
      <w:proofErr w:type="spellEnd"/>
      <w:r w:rsidRPr="002407ED">
        <w:rPr>
          <w:i/>
          <w:color w:val="6D6E71"/>
          <w:sz w:val="18"/>
          <w:szCs w:val="18"/>
        </w:rPr>
        <w:t>.</w:t>
      </w:r>
    </w:p>
    <w:p w:rsidR="00D62FFD" w:rsidRPr="002407ED" w:rsidRDefault="00D62FFD" w:rsidP="00D46CBF">
      <w:pPr>
        <w:spacing w:before="192"/>
        <w:ind w:left="472" w:right="190"/>
        <w:jc w:val="both"/>
        <w:rPr>
          <w:i/>
          <w:sz w:val="18"/>
          <w:szCs w:val="18"/>
        </w:rPr>
      </w:pPr>
    </w:p>
    <w:p w:rsidR="007F0692" w:rsidRPr="002407ED" w:rsidRDefault="00D62FFD" w:rsidP="00D46CBF">
      <w:pPr>
        <w:pStyle w:val="Corpsdetexte"/>
        <w:spacing w:before="6"/>
        <w:ind w:right="190"/>
        <w:rPr>
          <w:i/>
          <w:sz w:val="18"/>
          <w:szCs w:val="18"/>
          <w:lang w:val="fr-FR"/>
        </w:rPr>
      </w:pPr>
      <w:r w:rsidRPr="002407ED">
        <w:rPr>
          <w:i/>
          <w:sz w:val="18"/>
          <w:szCs w:val="18"/>
          <w:lang w:val="fr-FR"/>
        </w:rPr>
        <w:drawing>
          <wp:anchor distT="0" distB="0" distL="114300" distR="114300" simplePos="0" relativeHeight="251717120" behindDoc="1" locked="0" layoutInCell="1" allowOverlap="1" wp14:anchorId="711BAC65" wp14:editId="4DB1A244">
            <wp:simplePos x="0" y="0"/>
            <wp:positionH relativeFrom="column">
              <wp:posOffset>118745</wp:posOffset>
            </wp:positionH>
            <wp:positionV relativeFrom="paragraph">
              <wp:posOffset>44450</wp:posOffset>
            </wp:positionV>
            <wp:extent cx="2940050" cy="154940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0050" cy="1549400"/>
                    </a:xfrm>
                    <a:prstGeom prst="rect">
                      <a:avLst/>
                    </a:prstGeom>
                    <a:noFill/>
                  </pic:spPr>
                </pic:pic>
              </a:graphicData>
            </a:graphic>
            <wp14:sizeRelH relativeFrom="margin">
              <wp14:pctWidth>0</wp14:pctWidth>
            </wp14:sizeRelH>
            <wp14:sizeRelV relativeFrom="margin">
              <wp14:pctHeight>0</wp14:pctHeight>
            </wp14:sizeRelV>
          </wp:anchor>
        </w:drawing>
      </w:r>
    </w:p>
    <w:p w:rsidR="00410B4F" w:rsidRPr="002407ED" w:rsidRDefault="00410B4F" w:rsidP="00D62FFD">
      <w:pPr>
        <w:pStyle w:val="Corpsdetexte"/>
        <w:spacing w:after="120"/>
        <w:ind w:left="426" w:right="332"/>
        <w:rPr>
          <w:i/>
          <w:color w:val="374A4F"/>
          <w:sz w:val="18"/>
          <w:szCs w:val="18"/>
          <w:lang w:val="fr-FR"/>
        </w:rPr>
      </w:pPr>
      <w:r w:rsidRPr="002407ED">
        <w:rPr>
          <w:i/>
          <w:color w:val="374A4F"/>
          <w:sz w:val="18"/>
          <w:szCs w:val="18"/>
          <w:lang w:val="fr-FR"/>
        </w:rPr>
        <w:t xml:space="preserve">“C3rvant3s, mes contacts à la </w:t>
      </w:r>
      <w:proofErr w:type="spellStart"/>
      <w:r w:rsidRPr="002407ED">
        <w:rPr>
          <w:i/>
          <w:color w:val="374A4F"/>
          <w:sz w:val="18"/>
          <w:szCs w:val="18"/>
          <w:lang w:val="fr-FR"/>
        </w:rPr>
        <w:t>SWORDFOR</w:t>
      </w:r>
      <w:proofErr w:type="spellEnd"/>
      <w:r w:rsidRPr="002407ED">
        <w:rPr>
          <w:i/>
          <w:color w:val="374A4F"/>
          <w:sz w:val="18"/>
          <w:szCs w:val="18"/>
          <w:lang w:val="fr-FR"/>
        </w:rPr>
        <w:t xml:space="preserve"> me disent qu'il y a une opération conjointe en cours par la </w:t>
      </w:r>
      <w:proofErr w:type="spellStart"/>
      <w:r w:rsidRPr="002407ED">
        <w:rPr>
          <w:i/>
          <w:color w:val="374A4F"/>
          <w:sz w:val="18"/>
          <w:szCs w:val="18"/>
          <w:lang w:val="fr-FR"/>
        </w:rPr>
        <w:t>SSS</w:t>
      </w:r>
      <w:proofErr w:type="spellEnd"/>
      <w:r w:rsidRPr="002407ED">
        <w:rPr>
          <w:i/>
          <w:color w:val="374A4F"/>
          <w:sz w:val="18"/>
          <w:szCs w:val="18"/>
          <w:lang w:val="fr-FR"/>
        </w:rPr>
        <w:t xml:space="preserve"> et le Bureau Aegis dans le Labyrinthe de Galeries de Novyy Bangkok. Notre planque pourrait être compromise.”</w:t>
      </w:r>
    </w:p>
    <w:p w:rsidR="00410B4F" w:rsidRPr="002407ED" w:rsidRDefault="00D62FFD" w:rsidP="00D62FFD">
      <w:pPr>
        <w:pStyle w:val="Corpsdetexte"/>
        <w:spacing w:after="120"/>
        <w:ind w:left="426" w:right="332"/>
        <w:rPr>
          <w:i/>
          <w:color w:val="374A4F"/>
          <w:sz w:val="18"/>
          <w:szCs w:val="18"/>
          <w:lang w:val="fr-FR"/>
        </w:rPr>
      </w:pPr>
      <w:r w:rsidRPr="002407ED">
        <w:rPr>
          <w:i/>
          <w:sz w:val="18"/>
          <w:szCs w:val="18"/>
          <w:lang w:val="fr-FR"/>
        </w:rPr>
        <w:drawing>
          <wp:anchor distT="0" distB="0" distL="114300" distR="114300" simplePos="0" relativeHeight="251718144" behindDoc="1" locked="0" layoutInCell="1" allowOverlap="1" wp14:anchorId="60D4FCC1" wp14:editId="65F15732">
            <wp:simplePos x="0" y="0"/>
            <wp:positionH relativeFrom="column">
              <wp:posOffset>118745</wp:posOffset>
            </wp:positionH>
            <wp:positionV relativeFrom="paragraph">
              <wp:posOffset>661671</wp:posOffset>
            </wp:positionV>
            <wp:extent cx="2940050" cy="596900"/>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40050" cy="596900"/>
                    </a:xfrm>
                    <a:prstGeom prst="rect">
                      <a:avLst/>
                    </a:prstGeom>
                    <a:noFill/>
                  </pic:spPr>
                </pic:pic>
              </a:graphicData>
            </a:graphic>
            <wp14:sizeRelH relativeFrom="margin">
              <wp14:pctWidth>0</wp14:pctWidth>
            </wp14:sizeRelH>
            <wp14:sizeRelV relativeFrom="margin">
              <wp14:pctHeight>0</wp14:pctHeight>
            </wp14:sizeRelV>
          </wp:anchor>
        </w:drawing>
      </w:r>
      <w:r w:rsidR="00410B4F" w:rsidRPr="002407ED">
        <w:rPr>
          <w:i/>
          <w:color w:val="374A4F"/>
          <w:sz w:val="18"/>
          <w:szCs w:val="18"/>
          <w:lang w:val="fr-FR"/>
        </w:rPr>
        <w:t>“</w:t>
      </w:r>
      <w:proofErr w:type="spellStart"/>
      <w:r w:rsidR="00410B4F" w:rsidRPr="002407ED">
        <w:rPr>
          <w:i/>
          <w:color w:val="374A4F"/>
          <w:sz w:val="18"/>
          <w:szCs w:val="18"/>
          <w:lang w:val="fr-FR"/>
        </w:rPr>
        <w:t>Magno</w:t>
      </w:r>
      <w:proofErr w:type="spellEnd"/>
      <w:r w:rsidR="00410B4F" w:rsidRPr="002407ED">
        <w:rPr>
          <w:i/>
          <w:color w:val="374A4F"/>
          <w:sz w:val="18"/>
          <w:szCs w:val="18"/>
          <w:lang w:val="fr-FR"/>
        </w:rPr>
        <w:t>, mon bon ami, la seule chose qui va être compromise, ce sont les vies de ces pauvres âmes qui auront la malchance de tomber dans notre petite cache et donc, à tous ces dispositifs de sécurité mortels que tu as installés.”</w:t>
      </w:r>
    </w:p>
    <w:p w:rsidR="004D59DA" w:rsidRPr="002407ED" w:rsidRDefault="00410B4F" w:rsidP="00D62FFD">
      <w:pPr>
        <w:pStyle w:val="Corpsdetexte"/>
        <w:spacing w:after="120"/>
        <w:ind w:left="567" w:right="332"/>
        <w:jc w:val="right"/>
        <w:rPr>
          <w:i/>
          <w:color w:val="21363B"/>
          <w:sz w:val="18"/>
          <w:szCs w:val="18"/>
          <w:lang w:val="fr-FR"/>
        </w:rPr>
      </w:pPr>
      <w:r w:rsidRPr="002407ED">
        <w:rPr>
          <w:i/>
          <w:color w:val="374A4F"/>
          <w:sz w:val="18"/>
          <w:szCs w:val="18"/>
          <w:lang w:val="fr-FR"/>
        </w:rPr>
        <w:t xml:space="preserve">Une conversation entre les hors-la-loi </w:t>
      </w:r>
      <w:proofErr w:type="spellStart"/>
      <w:r w:rsidRPr="002407ED">
        <w:rPr>
          <w:i/>
          <w:color w:val="374A4F"/>
          <w:sz w:val="18"/>
          <w:szCs w:val="18"/>
          <w:lang w:val="fr-FR"/>
        </w:rPr>
        <w:t>Magno</w:t>
      </w:r>
      <w:proofErr w:type="spellEnd"/>
      <w:r w:rsidRPr="002407ED">
        <w:rPr>
          <w:i/>
          <w:color w:val="374A4F"/>
          <w:sz w:val="18"/>
          <w:szCs w:val="18"/>
          <w:lang w:val="fr-FR"/>
        </w:rPr>
        <w:t xml:space="preserve"> et C3rvant3s entendue à la Cantina </w:t>
      </w:r>
      <w:proofErr w:type="spellStart"/>
      <w:r w:rsidRPr="002407ED">
        <w:rPr>
          <w:i/>
          <w:color w:val="374A4F"/>
          <w:sz w:val="18"/>
          <w:szCs w:val="18"/>
          <w:lang w:val="fr-FR"/>
        </w:rPr>
        <w:t>Gannbate</w:t>
      </w:r>
      <w:proofErr w:type="spellEnd"/>
      <w:r w:rsidRPr="002407ED">
        <w:rPr>
          <w:i/>
          <w:color w:val="374A4F"/>
          <w:sz w:val="18"/>
          <w:szCs w:val="18"/>
          <w:lang w:val="fr-FR"/>
        </w:rPr>
        <w:t xml:space="preserve">. Orbitale </w:t>
      </w:r>
      <w:proofErr w:type="spellStart"/>
      <w:r w:rsidRPr="002407ED">
        <w:rPr>
          <w:i/>
          <w:color w:val="374A4F"/>
          <w:sz w:val="18"/>
          <w:szCs w:val="18"/>
          <w:lang w:val="fr-FR"/>
        </w:rPr>
        <w:t>Avro-Kaizuka</w:t>
      </w:r>
      <w:proofErr w:type="spellEnd"/>
      <w:r w:rsidRPr="002407ED">
        <w:rPr>
          <w:i/>
          <w:color w:val="374A4F"/>
          <w:sz w:val="18"/>
          <w:szCs w:val="18"/>
          <w:lang w:val="fr-FR"/>
        </w:rPr>
        <w:t>. Confins de l'Humanité.</w:t>
      </w:r>
    </w:p>
    <w:p w:rsidR="004D59DA" w:rsidRPr="002407ED" w:rsidRDefault="004D59DA" w:rsidP="00D46CBF">
      <w:pPr>
        <w:pStyle w:val="Corpsdetexte"/>
        <w:ind w:left="567" w:right="190"/>
        <w:jc w:val="right"/>
        <w:rPr>
          <w:i/>
          <w:color w:val="21363B"/>
          <w:sz w:val="18"/>
          <w:szCs w:val="18"/>
          <w:lang w:val="fr-FR"/>
        </w:rPr>
      </w:pPr>
    </w:p>
    <w:p w:rsidR="00410B4F" w:rsidRPr="002407ED" w:rsidRDefault="00410B4F" w:rsidP="00D46CBF">
      <w:pPr>
        <w:pStyle w:val="Corpsdetexte"/>
        <w:ind w:left="567" w:right="190"/>
        <w:jc w:val="right"/>
        <w:rPr>
          <w:i/>
          <w:color w:val="21363B"/>
          <w:sz w:val="18"/>
          <w:szCs w:val="18"/>
          <w:lang w:val="fr-FR"/>
        </w:rPr>
      </w:pPr>
    </w:p>
    <w:p w:rsidR="004D59DA" w:rsidRPr="002407ED" w:rsidRDefault="004D59DA" w:rsidP="00D46CBF">
      <w:pPr>
        <w:pStyle w:val="Corpsdetexte"/>
        <w:ind w:left="567" w:right="190"/>
        <w:jc w:val="right"/>
        <w:rPr>
          <w:i/>
          <w:color w:val="21363B"/>
          <w:sz w:val="18"/>
          <w:szCs w:val="18"/>
          <w:lang w:val="fr-FR"/>
        </w:rPr>
      </w:pPr>
    </w:p>
    <w:p w:rsidR="004D59DA" w:rsidRPr="002407ED" w:rsidRDefault="004D59DA" w:rsidP="00D62FFD">
      <w:pPr>
        <w:pStyle w:val="Corpsdetexte"/>
        <w:ind w:left="284" w:right="190"/>
        <w:rPr>
          <w:rFonts w:asciiTheme="minorHAnsi" w:hAnsiTheme="minorHAnsi" w:cstheme="minorHAnsi"/>
          <w:i/>
          <w:sz w:val="18"/>
          <w:szCs w:val="18"/>
          <w:lang w:val="fr-FR"/>
        </w:rPr>
      </w:pPr>
      <w:r w:rsidRPr="002407ED">
        <w:rPr>
          <w:rFonts w:asciiTheme="minorHAnsi" w:hAnsiTheme="minorHAnsi" w:cstheme="minorHAnsi"/>
          <w:i/>
          <w:sz w:val="18"/>
          <w:szCs w:val="18"/>
          <w:lang w:val="fr-FR"/>
        </w:rPr>
        <w:t>(</w:t>
      </w:r>
      <w:r w:rsidR="00FF1901" w:rsidRPr="002407ED">
        <w:rPr>
          <w:rFonts w:asciiTheme="minorHAnsi" w:hAnsiTheme="minorHAnsi" w:cstheme="minorHAnsi"/>
          <w:i/>
          <w:sz w:val="18"/>
          <w:szCs w:val="18"/>
          <w:lang w:val="fr-FR"/>
        </w:rPr>
        <w:t>*</w:t>
      </w:r>
      <w:r w:rsidRPr="002407ED">
        <w:rPr>
          <w:rFonts w:asciiTheme="minorHAnsi" w:hAnsiTheme="minorHAnsi" w:cstheme="minorHAnsi"/>
          <w:i/>
          <w:sz w:val="18"/>
          <w:szCs w:val="18"/>
          <w:lang w:val="fr-FR"/>
        </w:rPr>
        <w:t xml:space="preserve">) </w:t>
      </w:r>
      <w:proofErr w:type="spellStart"/>
      <w:r w:rsidRPr="002407ED">
        <w:rPr>
          <w:rFonts w:asciiTheme="minorHAnsi" w:hAnsiTheme="minorHAnsi" w:cstheme="minorHAnsi"/>
          <w:i/>
          <w:sz w:val="18"/>
          <w:szCs w:val="18"/>
          <w:lang w:val="fr-FR"/>
        </w:rPr>
        <w:t>Shadowshooter</w:t>
      </w:r>
      <w:proofErr w:type="spellEnd"/>
      <w:r w:rsidR="00FF1901" w:rsidRPr="002407ED">
        <w:rPr>
          <w:rFonts w:asciiTheme="minorHAnsi" w:hAnsiTheme="minorHAnsi" w:cstheme="minorHAnsi"/>
          <w:i/>
          <w:sz w:val="18"/>
          <w:szCs w:val="18"/>
          <w:lang w:val="fr-FR"/>
        </w:rPr>
        <w:t xml:space="preserve"> : </w:t>
      </w:r>
      <w:r w:rsidR="00DA3FBD" w:rsidRPr="002407ED">
        <w:rPr>
          <w:rFonts w:asciiTheme="minorHAnsi" w:hAnsiTheme="minorHAnsi" w:cstheme="minorHAnsi"/>
          <w:i/>
          <w:sz w:val="18"/>
          <w:szCs w:val="18"/>
          <w:lang w:val="fr-FR"/>
        </w:rPr>
        <w:t>Littéralement Tireur d’ombre, i</w:t>
      </w:r>
      <w:r w:rsidR="00FF1901" w:rsidRPr="002407ED">
        <w:rPr>
          <w:rFonts w:asciiTheme="minorHAnsi" w:hAnsiTheme="minorHAnsi" w:cstheme="minorHAnsi"/>
          <w:i/>
          <w:sz w:val="18"/>
          <w:szCs w:val="18"/>
          <w:lang w:val="fr-FR"/>
        </w:rPr>
        <w:t>mage en anglais, pour quelqu’un capable de tirer plus vite que son ombre, comme Lucky Luke.</w:t>
      </w:r>
    </w:p>
    <w:p w:rsidR="007F0692" w:rsidRPr="002407ED" w:rsidRDefault="00D3500D" w:rsidP="00D3500D">
      <w:pPr>
        <w:pStyle w:val="Corpsdetexte"/>
        <w:ind w:left="567" w:right="332"/>
        <w:jc w:val="right"/>
        <w:rPr>
          <w:rFonts w:ascii="Calibri"/>
          <w:i/>
          <w:sz w:val="22"/>
          <w:lang w:val="fr-FR"/>
        </w:rPr>
      </w:pPr>
      <w:r w:rsidRPr="002407ED">
        <w:rPr>
          <w:lang w:val="fr-FR"/>
        </w:rPr>
        <w:br w:type="column"/>
      </w: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F0692" w:rsidP="00FD4B10">
      <w:pPr>
        <w:pStyle w:val="Corpsdetexte"/>
        <w:rPr>
          <w:rFonts w:ascii="Calibri"/>
          <w:i/>
          <w:sz w:val="22"/>
          <w:lang w:val="fr-FR"/>
        </w:rPr>
      </w:pPr>
    </w:p>
    <w:p w:rsidR="007F0692" w:rsidRPr="002407ED" w:rsidRDefault="007708A5" w:rsidP="00FD4B10">
      <w:pPr>
        <w:pStyle w:val="Corpsdetexte"/>
        <w:spacing w:before="157"/>
        <w:ind w:left="884"/>
        <w:rPr>
          <w:b/>
          <w:bCs/>
          <w:lang w:val="fr-FR"/>
        </w:rPr>
      </w:pPr>
      <w:r w:rsidRPr="002407ED">
        <w:rPr>
          <w:sz w:val="6"/>
          <w:szCs w:val="6"/>
          <w:lang w:val="fr-FR"/>
        </w:rPr>
        <mc:AlternateContent>
          <mc:Choice Requires="wps">
            <w:drawing>
              <wp:anchor distT="0" distB="0" distL="114300" distR="114300" simplePos="0" relativeHeight="251722240" behindDoc="0" locked="0" layoutInCell="1" allowOverlap="1" wp14:anchorId="18777761" wp14:editId="3A2B86ED">
                <wp:simplePos x="0" y="0"/>
                <wp:positionH relativeFrom="column">
                  <wp:posOffset>2686050</wp:posOffset>
                </wp:positionH>
                <wp:positionV relativeFrom="paragraph">
                  <wp:posOffset>1364615</wp:posOffset>
                </wp:positionV>
                <wp:extent cx="447675" cy="1095375"/>
                <wp:effectExtent l="0" t="0" r="0" b="0"/>
                <wp:wrapNone/>
                <wp:docPr id="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777761" id="_x0000_s1032" type="#_x0000_t202" style="position:absolute;left:0;text-align:left;margin-left:211.5pt;margin-top:107.45pt;width:35.25pt;height:86.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" filled="f" stroked="f">
                <v:textbox inset="0,0,0,0">
                  <w:txbxContent>
                    <w:p w:rsidR="007708A5" w:rsidRPr="00747CAA" w:rsidRDefault="007708A5" w:rsidP="00770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7</w:t>
                      </w:r>
                    </w:p>
                  </w:txbxContent>
                </v:textbox>
              </v:shape>
            </w:pict>
          </mc:Fallback>
        </mc:AlternateContent>
      </w:r>
      <w:proofErr w:type="gramStart"/>
      <w:r w:rsidR="00D3500D" w:rsidRPr="002407ED">
        <w:rPr>
          <w:b/>
          <w:bCs/>
          <w:color w:val="231F20"/>
          <w:lang w:val="fr-FR"/>
        </w:rPr>
        <w:t>ISC:</w:t>
      </w:r>
      <w:proofErr w:type="gramEnd"/>
      <w:r w:rsidR="00D3500D" w:rsidRPr="002407ED">
        <w:rPr>
          <w:b/>
          <w:bCs/>
          <w:color w:val="231F20"/>
          <w:lang w:val="fr-FR"/>
        </w:rPr>
        <w:t xml:space="preserve"> Wild Bill, </w:t>
      </w:r>
      <w:proofErr w:type="spellStart"/>
      <w:r w:rsidR="00D3500D" w:rsidRPr="002407ED">
        <w:rPr>
          <w:b/>
          <w:bCs/>
          <w:color w:val="231F20"/>
          <w:lang w:val="fr-FR"/>
        </w:rPr>
        <w:t>Legendary</w:t>
      </w:r>
      <w:proofErr w:type="spellEnd"/>
      <w:r w:rsidR="00D3500D" w:rsidRPr="002407ED">
        <w:rPr>
          <w:b/>
          <w:bCs/>
          <w:color w:val="231F20"/>
          <w:lang w:val="fr-FR"/>
        </w:rPr>
        <w:t xml:space="preserve"> </w:t>
      </w:r>
      <w:proofErr w:type="spellStart"/>
      <w:r w:rsidR="00D3500D" w:rsidRPr="002407ED">
        <w:rPr>
          <w:b/>
          <w:bCs/>
          <w:color w:val="231F20"/>
          <w:lang w:val="fr-FR"/>
        </w:rPr>
        <w:t>Gunslinger</w:t>
      </w:r>
      <w:proofErr w:type="spellEnd"/>
    </w:p>
    <w:p w:rsidR="007F0692" w:rsidRPr="002407ED" w:rsidRDefault="007F0692" w:rsidP="00FD4B10">
      <w:pPr>
        <w:sectPr w:rsidR="007F0692" w:rsidRPr="002407ED">
          <w:type w:val="continuous"/>
          <w:pgSz w:w="23820" w:h="16840" w:orient="landscape"/>
          <w:pgMar w:top="1580" w:right="1060" w:bottom="280" w:left="1100" w:header="720" w:footer="720" w:gutter="0"/>
          <w:cols w:num="3" w:space="720" w:equalWidth="0">
            <w:col w:w="5503" w:space="40"/>
            <w:col w:w="4868" w:space="6370"/>
            <w:col w:w="4879"/>
          </w:cols>
        </w:sectPr>
      </w:pPr>
    </w:p>
    <w:p w:rsidR="007F0692" w:rsidRPr="002407ED" w:rsidRDefault="00D3500D" w:rsidP="005607BB">
      <w:pPr>
        <w:pStyle w:val="Titre5"/>
        <w:tabs>
          <w:tab w:val="left" w:pos="21295"/>
        </w:tabs>
        <w:spacing w:before="0"/>
        <w:ind w:left="193"/>
        <w:rPr>
          <w:sz w:val="4"/>
          <w:szCs w:val="4"/>
          <w:lang w:val="fr-FR"/>
        </w:rPr>
      </w:pPr>
      <w:r w:rsidRPr="002407ED">
        <w:rPr>
          <w:color w:val="FFFFFF"/>
          <w:sz w:val="4"/>
          <w:szCs w:val="4"/>
          <w:lang w:val="fr-FR"/>
        </w:rPr>
        <w:tab/>
      </w:r>
    </w:p>
    <w:p w:rsidR="007F0692" w:rsidRPr="002407ED" w:rsidRDefault="007F0692" w:rsidP="005607BB">
      <w:pPr>
        <w:rPr>
          <w:sz w:val="2"/>
          <w:szCs w:val="2"/>
        </w:rPr>
        <w:sectPr w:rsidR="007F0692" w:rsidRPr="002407ED">
          <w:type w:val="continuous"/>
          <w:pgSz w:w="23820" w:h="16840" w:orient="landscape"/>
          <w:pgMar w:top="1580" w:right="1060" w:bottom="280" w:left="1100" w:header="720" w:footer="720" w:gutter="0"/>
          <w:cols w:space="720"/>
        </w:sectPr>
      </w:pPr>
    </w:p>
    <w:p w:rsidR="007F0692" w:rsidRPr="002407ED" w:rsidRDefault="00F250EB" w:rsidP="003B079B">
      <w:pPr>
        <w:spacing w:before="105"/>
        <w:ind w:left="6740" w:right="7485"/>
        <w:rPr>
          <w:rFonts w:ascii="Aero Matics" w:hAnsi="Aero Matics"/>
          <w:b/>
          <w:bCs/>
          <w:color w:val="75CE9F"/>
          <w:sz w:val="96"/>
          <w:szCs w:val="96"/>
          <w14:shadow w14:blurRad="50800" w14:dist="38100" w14:dir="2700000" w14:sx="100000" w14:sy="100000" w14:kx="0" w14:ky="0" w14:algn="tl">
            <w14:srgbClr w14:val="000000">
              <w14:alpha w14:val="60000"/>
            </w14:srgbClr>
          </w14:shadow>
        </w:rPr>
      </w:pPr>
      <w:r w:rsidRPr="002407ED">
        <w:rPr>
          <w:rFonts w:ascii="Aero Matics" w:hAnsi="Aero Matics"/>
          <w:b/>
          <w:bCs/>
          <w:color w:val="75CE9F"/>
          <w:sz w:val="96"/>
          <w:szCs w:val="96"/>
        </w:rPr>
        <w:lastRenderedPageBreak/>
        <w:drawing>
          <wp:anchor distT="0" distB="0" distL="114300" distR="114300" simplePos="0" relativeHeight="251562486" behindDoc="1" locked="0" layoutInCell="1" allowOverlap="1">
            <wp:simplePos x="0" y="0"/>
            <wp:positionH relativeFrom="column">
              <wp:posOffset>-672621</wp:posOffset>
            </wp:positionH>
            <wp:positionV relativeFrom="paragraph">
              <wp:posOffset>-427726</wp:posOffset>
            </wp:positionV>
            <wp:extent cx="15096682" cy="10675710"/>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11.Jpeg"/>
                    <pic:cNvPicPr/>
                  </pic:nvPicPr>
                  <pic:blipFill>
                    <a:blip r:embed="rId14">
                      <a:extLst>
                        <a:ext uri="{28A0092B-C50C-407E-A947-70E740481C1C}">
                          <a14:useLocalDpi xmlns:a14="http://schemas.microsoft.com/office/drawing/2010/main" val="0"/>
                        </a:ext>
                      </a:extLst>
                    </a:blip>
                    <a:stretch>
                      <a:fillRect/>
                    </a:stretch>
                  </pic:blipFill>
                  <pic:spPr>
                    <a:xfrm>
                      <a:off x="0" y="0"/>
                      <a:ext cx="15106267" cy="10682488"/>
                    </a:xfrm>
                    <a:prstGeom prst="rect">
                      <a:avLst/>
                    </a:prstGeom>
                  </pic:spPr>
                </pic:pic>
              </a:graphicData>
            </a:graphic>
            <wp14:sizeRelH relativeFrom="page">
              <wp14:pctWidth>0</wp14:pctWidth>
            </wp14:sizeRelH>
            <wp14:sizeRelV relativeFrom="page">
              <wp14:pctHeight>0</wp14:pctHeight>
            </wp14:sizeRelV>
          </wp:anchor>
        </w:drawing>
      </w:r>
      <w:r w:rsidR="006A64F7" w:rsidRPr="002407ED">
        <w:rPr>
          <w:rFonts w:ascii="Arial Narrow"/>
          <w:b/>
          <w:sz w:val="20"/>
        </w:rPr>
        <mc:AlternateContent>
          <mc:Choice Requires="wps">
            <w:drawing>
              <wp:anchor distT="0" distB="0" distL="114300" distR="114300" simplePos="0" relativeHeight="251723264" behindDoc="0" locked="0" layoutInCell="1" allowOverlap="1">
                <wp:simplePos x="0" y="0"/>
                <wp:positionH relativeFrom="column">
                  <wp:posOffset>4175650</wp:posOffset>
                </wp:positionH>
                <wp:positionV relativeFrom="paragraph">
                  <wp:posOffset>-77194</wp:posOffset>
                </wp:positionV>
                <wp:extent cx="4127500" cy="1367624"/>
                <wp:effectExtent l="0" t="0" r="0" b="4445"/>
                <wp:wrapNone/>
                <wp:docPr id="80" name="Zone de texte 80"/>
                <wp:cNvGraphicFramePr/>
                <a:graphic xmlns:a="http://schemas.openxmlformats.org/drawingml/2006/main">
                  <a:graphicData uri="http://schemas.microsoft.com/office/word/2010/wordprocessingShape">
                    <wps:wsp>
                      <wps:cNvSpPr txBox="1"/>
                      <wps:spPr>
                        <a:xfrm>
                          <a:off x="0" y="0"/>
                          <a:ext cx="4127500" cy="1367624"/>
                        </a:xfrm>
                        <a:prstGeom prst="rect">
                          <a:avLst/>
                        </a:prstGeom>
                        <a:noFill/>
                        <a:ln w="6350">
                          <a:noFill/>
                        </a:ln>
                      </wps:spPr>
                      <wps:txbx>
                        <w:txbxContent>
                          <w:p w:rsidR="006A64F7" w:rsidRPr="006A64F7" w:rsidRDefault="006A64F7" w:rsidP="006A64F7">
                            <w:pPr>
                              <w:jc w:val="center"/>
                              <w:rPr>
                                <w:rFonts w:ascii="Teko Bold" w:hAnsi="Teko Bold" w:cs="Teko Bold"/>
                                <w:b/>
                                <w:bCs/>
                                <w:color w:val="75CE9F"/>
                                <w:sz w:val="92"/>
                                <w:szCs w:val="92"/>
                                <w14:shadow w14:blurRad="50800" w14:dist="101600" w14:dir="2700000" w14:sx="100000" w14:sy="100000" w14:kx="0" w14:ky="0" w14:algn="tl">
                                  <w14:schemeClr w14:val="tx1"/>
                                </w14:shadow>
                              </w:rPr>
                            </w:pPr>
                            <w:proofErr w:type="spellStart"/>
                            <w:r w:rsidRPr="006A64F7">
                              <w:rPr>
                                <w:rFonts w:ascii="Teko Bold" w:hAnsi="Teko Bold" w:cs="Teko Bold"/>
                                <w:b/>
                                <w:bCs/>
                                <w:color w:val="75CE9F"/>
                                <w:sz w:val="92"/>
                                <w:szCs w:val="92"/>
                                <w14:shadow w14:blurRad="50800" w14:dist="101600" w14:dir="2700000" w14:sx="100000" w14:sy="100000" w14:kx="0" w14:ky="0" w14:algn="tl">
                                  <w14:schemeClr w14:val="tx1"/>
                                </w14:shadow>
                              </w:rPr>
                              <w:t>ASTEROID</w:t>
                            </w:r>
                            <w:proofErr w:type="spellEnd"/>
                            <w:r w:rsidRPr="006A64F7">
                              <w:rPr>
                                <w:rFonts w:ascii="Teko Bold" w:hAnsi="Teko Bold" w:cs="Teko Bold"/>
                                <w:b/>
                                <w:bCs/>
                                <w:color w:val="75CE9F"/>
                                <w:sz w:val="92"/>
                                <w:szCs w:val="92"/>
                                <w14:shadow w14:blurRad="50800" w14:dist="101600" w14:dir="2700000" w14:sx="100000" w14:sy="100000" w14:kx="0" w14:ky="0" w14:algn="tl">
                                  <w14:schemeClr w14:val="tx1"/>
                                </w14:shadow>
                              </w:rPr>
                              <w:t xml:space="preserve"> BLUES</w:t>
                            </w:r>
                          </w:p>
                          <w:p w:rsidR="006A64F7" w:rsidRPr="006A64F7" w:rsidRDefault="006A64F7" w:rsidP="006A64F7">
                            <w:pPr>
                              <w:contextualSpacing/>
                              <w:jc w:val="center"/>
                              <w:rPr>
                                <w:rFonts w:ascii="Teko SemiBold" w:hAnsi="Teko SemiBold" w:cs="Teko SemiBold"/>
                                <w:sz w:val="48"/>
                                <w:szCs w:val="48"/>
                                <w14:shadow w14:blurRad="50800" w14:dist="101600" w14:dir="2700000" w14:sx="100000" w14:sy="100000" w14:kx="0" w14:ky="0" w14:algn="tl">
                                  <w14:schemeClr w14:val="tx1"/>
                                </w14:shadow>
                              </w:rPr>
                            </w:pPr>
                            <w:r w:rsidRPr="006A64F7">
                              <w:rPr>
                                <w:rFonts w:ascii="Teko SemiBold" w:hAnsi="Teko SemiBold" w:cs="Teko SemiBold"/>
                                <w:b/>
                                <w:bCs/>
                                <w:color w:val="75CE9F"/>
                                <w:sz w:val="48"/>
                                <w:szCs w:val="48"/>
                                <w14:shadow w14:blurRad="50800" w14:dist="101600" w14:dir="2700000" w14:sx="100000" w14:sy="100000" w14:kx="0" w14:ky="0" w14:algn="tl">
                                  <w14:schemeClr w14:val="tx1"/>
                                </w14:shadow>
                              </w:rPr>
                              <w:t>LES POSITIONS STRATÉGIQUES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0" o:spid="_x0000_s1033" type="#_x0000_t202" style="position:absolute;left:0;text-align:left;margin-left:328.8pt;margin-top:-6.1pt;width:325pt;height:107.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" filled="f" stroked="f" strokeweight=".5pt">
                <v:textbox>
                  <w:txbxContent>
                    <w:p w:rsidR="006A64F7" w:rsidRPr="006A64F7" w:rsidRDefault="006A64F7" w:rsidP="006A64F7">
                      <w:pPr>
                        <w:jc w:val="center"/>
                        <w:rPr>
                          <w:rFonts w:ascii="Teko Bold" w:hAnsi="Teko Bold" w:cs="Teko Bold"/>
                          <w:b/>
                          <w:bCs/>
                          <w:color w:val="75CE9F"/>
                          <w:sz w:val="92"/>
                          <w:szCs w:val="92"/>
                          <w14:shadow w14:blurRad="50800" w14:dist="101600" w14:dir="2700000" w14:sx="100000" w14:sy="100000" w14:kx="0" w14:ky="0" w14:algn="tl">
                            <w14:schemeClr w14:val="tx1"/>
                          </w14:shadow>
                        </w:rPr>
                      </w:pPr>
                      <w:proofErr w:type="spellStart"/>
                      <w:r w:rsidRPr="006A64F7">
                        <w:rPr>
                          <w:rFonts w:ascii="Teko Bold" w:hAnsi="Teko Bold" w:cs="Teko Bold"/>
                          <w:b/>
                          <w:bCs/>
                          <w:color w:val="75CE9F"/>
                          <w:sz w:val="92"/>
                          <w:szCs w:val="92"/>
                          <w14:shadow w14:blurRad="50800" w14:dist="101600" w14:dir="2700000" w14:sx="100000" w14:sy="100000" w14:kx="0" w14:ky="0" w14:algn="tl">
                            <w14:schemeClr w14:val="tx1"/>
                          </w14:shadow>
                        </w:rPr>
                        <w:t>ASTEROID</w:t>
                      </w:r>
                      <w:proofErr w:type="spellEnd"/>
                      <w:r w:rsidRPr="006A64F7">
                        <w:rPr>
                          <w:rFonts w:ascii="Teko Bold" w:hAnsi="Teko Bold" w:cs="Teko Bold"/>
                          <w:b/>
                          <w:bCs/>
                          <w:color w:val="75CE9F"/>
                          <w:sz w:val="92"/>
                          <w:szCs w:val="92"/>
                          <w14:shadow w14:blurRad="50800" w14:dist="101600" w14:dir="2700000" w14:sx="100000" w14:sy="100000" w14:kx="0" w14:ky="0" w14:algn="tl">
                            <w14:schemeClr w14:val="tx1"/>
                          </w14:shadow>
                        </w:rPr>
                        <w:t xml:space="preserve"> BLUES</w:t>
                      </w:r>
                    </w:p>
                    <w:p w:rsidR="006A64F7" w:rsidRPr="006A64F7" w:rsidRDefault="006A64F7" w:rsidP="006A64F7">
                      <w:pPr>
                        <w:contextualSpacing/>
                        <w:jc w:val="center"/>
                        <w:rPr>
                          <w:rFonts w:ascii="Teko SemiBold" w:hAnsi="Teko SemiBold" w:cs="Teko SemiBold"/>
                          <w:sz w:val="48"/>
                          <w:szCs w:val="48"/>
                          <w14:shadow w14:blurRad="50800" w14:dist="101600" w14:dir="2700000" w14:sx="100000" w14:sy="100000" w14:kx="0" w14:ky="0" w14:algn="tl">
                            <w14:schemeClr w14:val="tx1"/>
                          </w14:shadow>
                        </w:rPr>
                      </w:pPr>
                      <w:r w:rsidRPr="006A64F7">
                        <w:rPr>
                          <w:rFonts w:ascii="Teko SemiBold" w:hAnsi="Teko SemiBold" w:cs="Teko SemiBold"/>
                          <w:b/>
                          <w:bCs/>
                          <w:color w:val="75CE9F"/>
                          <w:sz w:val="48"/>
                          <w:szCs w:val="48"/>
                          <w14:shadow w14:blurRad="50800" w14:dist="101600" w14:dir="2700000" w14:sx="100000" w14:sy="100000" w14:kx="0" w14:ky="0" w14:algn="tl">
                            <w14:schemeClr w14:val="tx1"/>
                          </w14:shadow>
                        </w:rPr>
                        <w:t>LES POSITIONS STRATÉGIQUES</w:t>
                      </w:r>
                    </w:p>
                  </w:txbxContent>
                </v:textbox>
              </v:shape>
            </w:pict>
          </mc:Fallback>
        </mc:AlternateContent>
      </w:r>
    </w:p>
    <w:p w:rsidR="00D3500D" w:rsidRPr="002407ED" w:rsidRDefault="00D3500D" w:rsidP="003B079B">
      <w:pPr>
        <w:ind w:left="6742" w:right="5075"/>
        <w:rPr>
          <w:rFonts w:ascii="Arial Narrow"/>
          <w:b/>
          <w:sz w:val="72"/>
          <w:szCs w:val="20"/>
          <w14:shadow w14:blurRad="50800" w14:dist="38100" w14:dir="2700000" w14:sx="100000" w14:sy="100000" w14:kx="0" w14:ky="0" w14:algn="tl">
            <w14:srgbClr w14:val="000000">
              <w14:alpha w14:val="60000"/>
            </w14:srgbClr>
          </w14:shadow>
        </w:rPr>
      </w:pPr>
    </w:p>
    <w:p w:rsidR="007F0692" w:rsidRPr="002407ED" w:rsidRDefault="007F0692"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3B079B" w:rsidRPr="002407ED" w:rsidRDefault="003B079B"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6A64F7" w:rsidP="00FD4B10">
      <w:pPr>
        <w:pStyle w:val="Corpsdetexte"/>
        <w:spacing w:before="2"/>
        <w:rPr>
          <w:rFonts w:ascii="Arial Narrow"/>
          <w:b/>
          <w:sz w:val="27"/>
          <w:lang w:val="fr-FR"/>
        </w:rPr>
      </w:pPr>
      <w:r w:rsidRPr="002407ED">
        <w:rPr>
          <w:rFonts w:ascii="Aero Matics" w:hAnsi="Aero Matics"/>
          <w:caps/>
          <w:color w:val="75CE9F"/>
          <w:sz w:val="22"/>
          <w:szCs w:val="22"/>
          <w:lang w:val="fr-FR"/>
        </w:rPr>
        <mc:AlternateContent>
          <mc:Choice Requires="wps">
            <w:drawing>
              <wp:anchor distT="0" distB="0" distL="114300" distR="114300" simplePos="0" relativeHeight="251596288" behindDoc="1" locked="0" layoutInCell="1" allowOverlap="1">
                <wp:simplePos x="0" y="0"/>
                <wp:positionH relativeFrom="column">
                  <wp:posOffset>4183601</wp:posOffset>
                </wp:positionH>
                <wp:positionV relativeFrom="paragraph">
                  <wp:posOffset>14246</wp:posOffset>
                </wp:positionV>
                <wp:extent cx="10240010" cy="2170706"/>
                <wp:effectExtent l="0" t="0" r="8890" b="1270"/>
                <wp:wrapNone/>
                <wp:docPr id="26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0010" cy="2170706"/>
                        </a:xfrm>
                        <a:prstGeom prst="rect">
                          <a:avLst/>
                        </a:prstGeom>
                        <a:solidFill>
                          <a:schemeClr val="tx1">
                            <a:lumMod val="100000"/>
                            <a:lumOff val="0"/>
                            <a:alpha val="64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FF8C3" id="Rectangle 415" o:spid="_x0000_s1026" style="position:absolute;margin-left:329.4pt;margin-top:1.1pt;width:806.3pt;height:170.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" fillcolor="black [3213]" stroked="f">
                <v:fill opacity="42662f"/>
              </v:rect>
            </w:pict>
          </mc:Fallback>
        </mc:AlternateContent>
      </w:r>
    </w:p>
    <w:p w:rsidR="007F0692" w:rsidRPr="002407ED" w:rsidRDefault="003B079B" w:rsidP="006A64F7">
      <w:pPr>
        <w:pStyle w:val="Titre9"/>
        <w:spacing w:after="120" w:line="360" w:lineRule="auto"/>
        <w:ind w:left="6804" w:right="1004"/>
        <w:jc w:val="both"/>
        <w:rPr>
          <w:rFonts w:ascii="Aero Matics" w:hAnsi="Aero Matics"/>
          <w:caps/>
          <w:color w:val="75CE9F"/>
          <w:sz w:val="20"/>
          <w:szCs w:val="20"/>
          <w:lang w:val="fr-FR"/>
        </w:rPr>
      </w:pPr>
      <w:r w:rsidRPr="002407ED">
        <w:rPr>
          <w:rFonts w:ascii="Aero Matics" w:hAnsi="Aero Matics"/>
          <w:caps/>
          <w:color w:val="75CE9F"/>
          <w:sz w:val="22"/>
          <w:szCs w:val="22"/>
          <w:lang w:val="fr-FR"/>
        </w:rPr>
        <w:t>quand les gens mentionnent que novyy bangkok est une petite colonie située à la frontière la plus éloignée des confins de l'Humanité, ils ont tendance à oublier des données réelles. Et le fait est</w:t>
      </w:r>
      <w:r w:rsidR="006A64F7" w:rsidRPr="002407ED">
        <w:rPr>
          <w:rFonts w:ascii="Aero Matics" w:hAnsi="Aero Matics"/>
          <w:caps/>
          <w:color w:val="75CE9F"/>
          <w:sz w:val="22"/>
          <w:szCs w:val="22"/>
          <w:lang w:val="fr-FR"/>
        </w:rPr>
        <w:t>,</w:t>
      </w:r>
      <w:r w:rsidRPr="002407ED">
        <w:rPr>
          <w:rFonts w:ascii="Aero Matics" w:hAnsi="Aero Matics"/>
          <w:caps/>
          <w:color w:val="75CE9F"/>
          <w:sz w:val="22"/>
          <w:szCs w:val="22"/>
          <w:lang w:val="fr-FR"/>
        </w:rPr>
        <w:t xml:space="preserve"> que même si</w:t>
      </w:r>
      <w:r w:rsidR="006A64F7" w:rsidRPr="002407ED">
        <w:rPr>
          <w:rFonts w:ascii="Aero Matics" w:hAnsi="Aero Matics"/>
          <w:caps/>
          <w:color w:val="75CE9F"/>
          <w:sz w:val="22"/>
          <w:szCs w:val="22"/>
          <w:lang w:val="fr-FR"/>
        </w:rPr>
        <w:t xml:space="preserve"> LE</w:t>
      </w:r>
      <w:r w:rsidRPr="002407ED">
        <w:rPr>
          <w:rFonts w:ascii="Aero Matics" w:hAnsi="Aero Matics"/>
          <w:caps/>
          <w:color w:val="75CE9F"/>
          <w:sz w:val="22"/>
          <w:szCs w:val="22"/>
          <w:lang w:val="fr-FR"/>
        </w:rPr>
        <w:t xml:space="preserve"> bureau </w:t>
      </w:r>
      <w:proofErr w:type="spellStart"/>
      <w:r w:rsidRPr="002407ED">
        <w:rPr>
          <w:rFonts w:ascii="Aero Matics" w:hAnsi="Aero Matics"/>
          <w:caps/>
          <w:color w:val="75CE9F"/>
          <w:sz w:val="22"/>
          <w:szCs w:val="22"/>
          <w:lang w:val="fr-FR"/>
        </w:rPr>
        <w:t>tiandi</w:t>
      </w:r>
      <w:proofErr w:type="spellEnd"/>
      <w:r w:rsidRPr="002407ED">
        <w:rPr>
          <w:rFonts w:ascii="Aero Matics" w:hAnsi="Aero Matics"/>
          <w:caps/>
          <w:color w:val="75CE9F"/>
          <w:sz w:val="22"/>
          <w:szCs w:val="22"/>
          <w:lang w:val="fr-FR"/>
        </w:rPr>
        <w:t xml:space="preserve"> la qualifie de "méga-astéroïde", certains astronomes déclarent que sa dimension et ses caractéristiques en font en réalité un planétoïde. ce qui signifie pour tous ceux qui ne parlent pas "astronomie" qu'il s'agit d'un gros cul rocailleux - assez gros pour qu'une "intervention rapide" s'enlise dans le maillage de tunnels, galeries et autres zones souterraines d'hébergements, sans mentionner en plus les installations en surface dont beaucoup sont abandonnées. toute opération devant y être conduite, devra reposer sur une excellente planification logistique, autrement dans le scénario d'une impasse, il y'aurait un risque </w:t>
      </w:r>
      <w:r w:rsidR="006A64F7" w:rsidRPr="002407ED">
        <w:rPr>
          <w:rFonts w:ascii="Aero Matics" w:hAnsi="Aero Matics"/>
          <w:caps/>
          <w:color w:val="75CE9F"/>
          <w:sz w:val="22"/>
          <w:szCs w:val="22"/>
          <w:lang w:val="fr-FR"/>
        </w:rPr>
        <w:t xml:space="preserve">potentiel </w:t>
      </w:r>
      <w:r w:rsidRPr="002407ED">
        <w:rPr>
          <w:rFonts w:ascii="Aero Matics" w:hAnsi="Aero Matics"/>
          <w:caps/>
          <w:color w:val="75CE9F"/>
          <w:sz w:val="22"/>
          <w:szCs w:val="22"/>
          <w:lang w:val="fr-FR"/>
        </w:rPr>
        <w:t>de se retrouver sans ravitaillement dans une partie virtuellement non habitée de l'espace.</w:t>
      </w:r>
    </w:p>
    <w:p w:rsidR="007F0692" w:rsidRPr="002407ED" w:rsidRDefault="00766908" w:rsidP="006A64F7">
      <w:pPr>
        <w:spacing w:before="34"/>
        <w:ind w:left="7007"/>
        <w:rPr>
          <w:rFonts w:ascii="Calibri"/>
          <w:i/>
          <w:iCs/>
          <w:color w:val="FFFFFF" w:themeColor="background1"/>
          <w:sz w:val="18"/>
          <w:szCs w:val="20"/>
        </w:rPr>
      </w:pPr>
      <w:r w:rsidRPr="002407ED">
        <w:rPr>
          <w:i/>
          <w:iCs/>
          <w:color w:val="FFFFFF" w:themeColor="background1"/>
          <w:sz w:val="20"/>
          <w:szCs w:val="20"/>
        </w:rPr>
        <mc:AlternateContent>
          <mc:Choice Requires="wps">
            <w:drawing>
              <wp:anchor distT="0" distB="0" distL="114300" distR="114300" simplePos="0" relativeHeight="251589120" behindDoc="1" locked="0" layoutInCell="1" allowOverlap="1">
                <wp:simplePos x="0" y="0"/>
                <wp:positionH relativeFrom="page">
                  <wp:posOffset>821055</wp:posOffset>
                </wp:positionH>
                <wp:positionV relativeFrom="paragraph">
                  <wp:posOffset>727710</wp:posOffset>
                </wp:positionV>
                <wp:extent cx="13499465" cy="309880"/>
                <wp:effectExtent l="0" t="0" r="0" b="0"/>
                <wp:wrapNone/>
                <wp:docPr id="26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94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79B" w:rsidRDefault="003B079B">
                            <w:pPr>
                              <w:tabs>
                                <w:tab w:val="left" w:pos="21090"/>
                              </w:tabs>
                              <w:spacing w:before="7"/>
                              <w:rPr>
                                <w:rFonts w:ascii="Arial Narrow"/>
                                <w:b/>
                                <w:sz w:val="34"/>
                              </w:rPr>
                            </w:pPr>
                            <w:r>
                              <w:rPr>
                                <w:rFonts w:ascii="Arial Narrow"/>
                                <w:b/>
                                <w:color w:val="FFFFFF"/>
                                <w:w w:val="110"/>
                                <w:sz w:val="34"/>
                              </w:rPr>
                              <w:t>8</w:t>
                            </w:r>
                            <w:r>
                              <w:rPr>
                                <w:rFonts w:ascii="Arial Narrow"/>
                                <w:b/>
                                <w:color w:val="FFFFFF"/>
                                <w:w w:val="110"/>
                                <w:sz w:val="34"/>
                              </w:rPr>
                              <w:tab/>
                            </w:r>
                            <w:r>
                              <w:rPr>
                                <w:rFonts w:ascii="Arial Narrow"/>
                                <w:b/>
                                <w:color w:val="FFFFFF"/>
                                <w:spacing w:val="-20"/>
                                <w:w w:val="110"/>
                                <w:sz w:val="3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34" type="#_x0000_t202" style="position:absolute;left:0;text-align:left;margin-left:64.65pt;margin-top:57.3pt;width:1062.95pt;height:24.4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" filled="f" stroked="f">
                <v:textbox inset="0,0,0,0">
                  <w:txbxContent>
                    <w:p w:rsidR="003B079B" w:rsidRDefault="003B079B">
                      <w:pPr>
                        <w:tabs>
                          <w:tab w:val="left" w:pos="21090"/>
                        </w:tabs>
                        <w:spacing w:before="7"/>
                        <w:rPr>
                          <w:rFonts w:ascii="Arial Narrow"/>
                          <w:b/>
                          <w:sz w:val="34"/>
                        </w:rPr>
                      </w:pPr>
                      <w:r>
                        <w:rPr>
                          <w:rFonts w:ascii="Arial Narrow"/>
                          <w:b/>
                          <w:color w:val="FFFFFF"/>
                          <w:w w:val="110"/>
                          <w:sz w:val="34"/>
                        </w:rPr>
                        <w:t>8</w:t>
                      </w:r>
                      <w:r>
                        <w:rPr>
                          <w:rFonts w:ascii="Arial Narrow"/>
                          <w:b/>
                          <w:color w:val="FFFFFF"/>
                          <w:w w:val="110"/>
                          <w:sz w:val="34"/>
                        </w:rPr>
                        <w:tab/>
                      </w:r>
                      <w:r>
                        <w:rPr>
                          <w:rFonts w:ascii="Arial Narrow"/>
                          <w:b/>
                          <w:color w:val="FFFFFF"/>
                          <w:spacing w:val="-20"/>
                          <w:w w:val="110"/>
                          <w:sz w:val="34"/>
                        </w:rPr>
                        <w:t>9</w:t>
                      </w:r>
                    </w:p>
                  </w:txbxContent>
                </v:textbox>
                <w10:wrap anchorx="page"/>
              </v:shape>
            </w:pict>
          </mc:Fallback>
        </mc:AlternateContent>
      </w:r>
      <w:r w:rsidR="00D3500D" w:rsidRPr="002407ED">
        <w:rPr>
          <w:i/>
          <w:iCs/>
          <w:color w:val="FFFFFF" w:themeColor="background1"/>
          <w:sz w:val="20"/>
          <w:szCs w:val="20"/>
        </w:rPr>
        <w:t xml:space="preserve"> Emily </w:t>
      </w:r>
      <w:proofErr w:type="spellStart"/>
      <w:r w:rsidR="00D3500D" w:rsidRPr="002407ED">
        <w:rPr>
          <w:i/>
          <w:iCs/>
          <w:color w:val="FFFFFF" w:themeColor="background1"/>
          <w:sz w:val="20"/>
          <w:szCs w:val="20"/>
        </w:rPr>
        <w:t>Handelman</w:t>
      </w:r>
      <w:proofErr w:type="spellEnd"/>
      <w:r w:rsidR="00D3500D" w:rsidRPr="002407ED">
        <w:rPr>
          <w:i/>
          <w:iCs/>
          <w:color w:val="FFFFFF" w:themeColor="background1"/>
          <w:sz w:val="20"/>
          <w:szCs w:val="20"/>
        </w:rPr>
        <w:t>, officier d</w:t>
      </w:r>
      <w:r w:rsidR="003B079B" w:rsidRPr="002407ED">
        <w:rPr>
          <w:i/>
          <w:iCs/>
          <w:color w:val="FFFFFF" w:themeColor="background1"/>
          <w:sz w:val="20"/>
          <w:szCs w:val="20"/>
        </w:rPr>
        <w:t>e</w:t>
      </w:r>
      <w:r w:rsidR="00D3500D" w:rsidRPr="002407ED">
        <w:rPr>
          <w:i/>
          <w:iCs/>
          <w:color w:val="FFFFFF" w:themeColor="background1"/>
          <w:sz w:val="20"/>
          <w:szCs w:val="20"/>
        </w:rPr>
        <w:t xml:space="preserve"> renseignement, </w:t>
      </w:r>
      <w:r w:rsidR="003B079B" w:rsidRPr="002407ED">
        <w:rPr>
          <w:i/>
          <w:iCs/>
          <w:color w:val="FFFFFF" w:themeColor="background1"/>
          <w:sz w:val="20"/>
          <w:szCs w:val="20"/>
        </w:rPr>
        <w:t xml:space="preserve">Séance d'évaluation des opérations au siège de la </w:t>
      </w:r>
      <w:proofErr w:type="spellStart"/>
      <w:r w:rsidR="003B079B" w:rsidRPr="002407ED">
        <w:rPr>
          <w:i/>
          <w:iCs/>
          <w:color w:val="FFFFFF" w:themeColor="background1"/>
          <w:sz w:val="20"/>
          <w:szCs w:val="20"/>
        </w:rPr>
        <w:t>StarCo</w:t>
      </w:r>
      <w:proofErr w:type="spellEnd"/>
      <w:r w:rsidR="003B079B" w:rsidRPr="002407ED">
        <w:rPr>
          <w:i/>
          <w:iCs/>
          <w:color w:val="FFFFFF" w:themeColor="background1"/>
          <w:sz w:val="20"/>
          <w:szCs w:val="20"/>
        </w:rPr>
        <w:t xml:space="preserve"> à </w:t>
      </w:r>
      <w:proofErr w:type="spellStart"/>
      <w:r w:rsidR="003B079B" w:rsidRPr="002407ED">
        <w:rPr>
          <w:i/>
          <w:iCs/>
          <w:color w:val="FFFFFF" w:themeColor="background1"/>
          <w:sz w:val="20"/>
          <w:szCs w:val="20"/>
        </w:rPr>
        <w:t>Lazareto</w:t>
      </w:r>
      <w:proofErr w:type="spellEnd"/>
      <w:r w:rsidR="00D3500D" w:rsidRPr="002407ED">
        <w:rPr>
          <w:i/>
          <w:iCs/>
          <w:color w:val="FFFFFF" w:themeColor="background1"/>
          <w:sz w:val="20"/>
          <w:szCs w:val="20"/>
        </w:rPr>
        <w:t>, Corregidor.</w:t>
      </w:r>
    </w:p>
    <w:p w:rsidR="007F0692" w:rsidRPr="002407ED" w:rsidRDefault="007F0692" w:rsidP="00FD4B10">
      <w:pPr>
        <w:rPr>
          <w:rFonts w:ascii="Calibri"/>
          <w:sz w:val="20"/>
        </w:rPr>
        <w:sectPr w:rsidR="007F0692" w:rsidRPr="002407ED">
          <w:pgSz w:w="23820" w:h="16840" w:orient="landscape"/>
          <w:pgMar w:top="660" w:right="1060" w:bottom="280" w:left="1100" w:header="720" w:footer="720" w:gutter="0"/>
          <w:cols w:space="720"/>
        </w:sectPr>
      </w:pPr>
    </w:p>
    <w:p w:rsidR="00570708" w:rsidRPr="002407ED" w:rsidRDefault="00572E4D" w:rsidP="00570708">
      <w:pPr>
        <w:pStyle w:val="Corpsdetexte"/>
        <w:rPr>
          <w:rFonts w:ascii="Arial Narrow"/>
          <w:b/>
          <w:sz w:val="20"/>
          <w:lang w:val="fr-FR"/>
        </w:rPr>
      </w:pPr>
      <w:r w:rsidRPr="002407ED">
        <w:rPr>
          <w:rFonts w:ascii="Arial Narrow"/>
          <w:b/>
          <w:sz w:val="20"/>
          <w:lang w:val="fr-FR"/>
        </w:rPr>
        <w:lastRenderedPageBreak/>
        <w:drawing>
          <wp:anchor distT="0" distB="0" distL="114300" distR="114300" simplePos="0" relativeHeight="251561461" behindDoc="1" locked="0" layoutInCell="1" allowOverlap="1">
            <wp:simplePos x="0" y="0"/>
            <wp:positionH relativeFrom="column">
              <wp:posOffset>-689874</wp:posOffset>
            </wp:positionH>
            <wp:positionV relativeFrom="paragraph">
              <wp:posOffset>-986047</wp:posOffset>
            </wp:positionV>
            <wp:extent cx="15113480" cy="10687812"/>
            <wp:effectExtent l="0" t="0" r="0" b="0"/>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13.Jpeg"/>
                    <pic:cNvPicPr/>
                  </pic:nvPicPr>
                  <pic:blipFill>
                    <a:blip r:embed="rId15">
                      <a:extLst>
                        <a:ext uri="{28A0092B-C50C-407E-A947-70E740481C1C}">
                          <a14:useLocalDpi xmlns:a14="http://schemas.microsoft.com/office/drawing/2010/main" val="0"/>
                        </a:ext>
                      </a:extLst>
                    </a:blip>
                    <a:stretch>
                      <a:fillRect/>
                    </a:stretch>
                  </pic:blipFill>
                  <pic:spPr>
                    <a:xfrm>
                      <a:off x="0" y="0"/>
                      <a:ext cx="15134165" cy="10702440"/>
                    </a:xfrm>
                    <a:prstGeom prst="rect">
                      <a:avLst/>
                    </a:prstGeom>
                  </pic:spPr>
                </pic:pic>
              </a:graphicData>
            </a:graphic>
            <wp14:sizeRelH relativeFrom="page">
              <wp14:pctWidth>0</wp14:pctWidth>
            </wp14:sizeRelH>
            <wp14:sizeRelV relativeFrom="page">
              <wp14:pctHeight>0</wp14:pctHeight>
            </wp14:sizeRelV>
          </wp:anchor>
        </w:drawing>
      </w: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Cs w:val="12"/>
          <w:lang w:val="fr-FR"/>
        </w:rPr>
      </w:pPr>
    </w:p>
    <w:p w:rsidR="00570708" w:rsidRPr="002407ED" w:rsidRDefault="00570708" w:rsidP="00570708">
      <w:pPr>
        <w:pStyle w:val="Corpsdetexte"/>
        <w:rPr>
          <w:rFonts w:ascii="Arial Narrow"/>
          <w:b/>
          <w:szCs w:val="12"/>
          <w:lang w:val="fr-FR"/>
        </w:rPr>
      </w:pPr>
    </w:p>
    <w:p w:rsidR="00570708" w:rsidRPr="002407ED" w:rsidRDefault="00570708" w:rsidP="00570708">
      <w:pPr>
        <w:pStyle w:val="Corpsdetexte"/>
        <w:rPr>
          <w:rFonts w:ascii="Arial Narrow"/>
          <w:b/>
          <w:szCs w:val="12"/>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pStyle w:val="Corpsdetexte"/>
        <w:rPr>
          <w:rFonts w:ascii="Arial Narrow"/>
          <w:b/>
          <w:sz w:val="20"/>
          <w:lang w:val="fr-FR"/>
        </w:rPr>
      </w:pPr>
    </w:p>
    <w:p w:rsidR="00570708" w:rsidRPr="002407ED" w:rsidRDefault="00570708" w:rsidP="00570708">
      <w:pPr>
        <w:spacing w:before="269"/>
        <w:ind w:left="884"/>
        <w:rPr>
          <w:rFonts w:ascii="Aero Matics" w:hAnsi="Aero Matics"/>
          <w:b/>
          <w:spacing w:val="-8"/>
          <w:sz w:val="68"/>
          <w:szCs w:val="68"/>
          <w14:shadow w14:blurRad="50800" w14:dist="38100" w14:dir="2700000" w14:sx="100000" w14:sy="100000" w14:kx="0" w14:ky="0" w14:algn="tl">
            <w14:srgbClr w14:val="000000">
              <w14:alpha w14:val="60000"/>
            </w14:srgbClr>
          </w14:shadow>
        </w:rPr>
      </w:pPr>
      <w:r w:rsidRPr="002407ED">
        <w:rPr>
          <w:rFonts w:ascii="Arial Narrow"/>
          <w:b/>
          <w:sz w:val="20"/>
        </w:rPr>
        <mc:AlternateContent>
          <mc:Choice Requires="wps">
            <w:drawing>
              <wp:anchor distT="0" distB="0" distL="114300" distR="114300" simplePos="0" relativeHeight="251728384" behindDoc="0" locked="0" layoutInCell="1" allowOverlap="1">
                <wp:simplePos x="0" y="0"/>
                <wp:positionH relativeFrom="column">
                  <wp:posOffset>454025</wp:posOffset>
                </wp:positionH>
                <wp:positionV relativeFrom="paragraph">
                  <wp:posOffset>215900</wp:posOffset>
                </wp:positionV>
                <wp:extent cx="12769795" cy="604299"/>
                <wp:effectExtent l="0" t="0" r="0" b="5715"/>
                <wp:wrapNone/>
                <wp:docPr id="83" name="Zone de texte 83"/>
                <wp:cNvGraphicFramePr/>
                <a:graphic xmlns:a="http://schemas.openxmlformats.org/drawingml/2006/main">
                  <a:graphicData uri="http://schemas.microsoft.com/office/word/2010/wordprocessingShape">
                    <wps:wsp>
                      <wps:cNvSpPr txBox="1"/>
                      <wps:spPr>
                        <a:xfrm>
                          <a:off x="0" y="0"/>
                          <a:ext cx="12769795" cy="604299"/>
                        </a:xfrm>
                        <a:prstGeom prst="rect">
                          <a:avLst/>
                        </a:prstGeom>
                        <a:noFill/>
                        <a:ln w="6350">
                          <a:noFill/>
                        </a:ln>
                      </wps:spPr>
                      <wps:txbx>
                        <w:txbxContent>
                          <w:p w:rsidR="00570708" w:rsidRPr="00570708" w:rsidRDefault="00570708">
                            <w:pPr>
                              <w:rPr>
                                <w:rFonts w:ascii="Aero Matics" w:hAnsi="Aero Matics"/>
                                <w14:shadow w14:blurRad="50800" w14:dist="63500" w14:dir="2700000" w14:sx="100000" w14:sy="100000" w14:kx="0" w14:ky="0" w14:algn="tl">
                                  <w14:srgbClr w14:val="000000">
                                    <w14:alpha w14:val="20000"/>
                                  </w14:srgbClr>
                                </w14:shadow>
                              </w:rPr>
                            </w:pP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1.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P</w:t>
                            </w:r>
                            <w:r w:rsidRPr="00570708">
                              <w:rPr>
                                <w:rFonts w:ascii="Calibri" w:hAnsi="Calibri" w:cs="Calibri"/>
                                <w:b/>
                                <w:color w:val="BEE350"/>
                                <w:spacing w:val="-8"/>
                                <w:sz w:val="68"/>
                                <w:szCs w:val="68"/>
                                <w14:shadow w14:blurRad="50800" w14:dist="63500" w14:dir="2700000" w14:sx="100000" w14:sy="100000" w14:kx="0" w14:ky="0" w14:algn="tl">
                                  <w14:srgbClr w14:val="000000">
                                    <w14:alpha w14:val="20000"/>
                                  </w14:srgbClr>
                                </w14:shadow>
                              </w:rPr>
                              <w:t>Ā</w:t>
                            </w: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KNGEIN</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NBIS</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SPACIOPORT</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INTERNATIONAL DE NOVYY BANGKOK</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3" o:spid="_x0000_s1035" type="#_x0000_t202" style="position:absolute;left:0;text-align:left;margin-left:35.75pt;margin-top:17pt;width:1005.5pt;height:47.6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" filled="f" stroked="f" strokeweight=".5pt">
                <v:textbox inset="2mm,0,2mm,0">
                  <w:txbxContent>
                    <w:p w:rsidR="00570708" w:rsidRPr="00570708" w:rsidRDefault="00570708">
                      <w:pPr>
                        <w:rPr>
                          <w:rFonts w:ascii="Aero Matics" w:hAnsi="Aero Matics"/>
                          <w14:shadow w14:blurRad="50800" w14:dist="63500" w14:dir="2700000" w14:sx="100000" w14:sy="100000" w14:kx="0" w14:ky="0" w14:algn="tl">
                            <w14:srgbClr w14:val="000000">
                              <w14:alpha w14:val="20000"/>
                            </w14:srgbClr>
                          </w14:shadow>
                        </w:rPr>
                      </w:pP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1.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P</w:t>
                      </w:r>
                      <w:r w:rsidRPr="00570708">
                        <w:rPr>
                          <w:rFonts w:ascii="Calibri" w:hAnsi="Calibri" w:cs="Calibri"/>
                          <w:b/>
                          <w:color w:val="BEE350"/>
                          <w:spacing w:val="-8"/>
                          <w:sz w:val="68"/>
                          <w:szCs w:val="68"/>
                          <w14:shadow w14:blurRad="50800" w14:dist="63500" w14:dir="2700000" w14:sx="100000" w14:sy="100000" w14:kx="0" w14:ky="0" w14:algn="tl">
                            <w14:srgbClr w14:val="000000">
                              <w14:alpha w14:val="20000"/>
                            </w14:srgbClr>
                          </w14:shadow>
                        </w:rPr>
                        <w:t>Ā</w:t>
                      </w:r>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KNGEIN</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NBIS</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w:t>
                      </w:r>
                      <w:proofErr w:type="spellStart"/>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SPACIOPORT</w:t>
                      </w:r>
                      <w:proofErr w:type="spellEnd"/>
                      <w:r w:rsidRPr="00570708">
                        <w:rPr>
                          <w:rFonts w:ascii="Aero Matics" w:hAnsi="Aero Matics"/>
                          <w:b/>
                          <w:color w:val="BEE350"/>
                          <w:spacing w:val="-8"/>
                          <w:sz w:val="68"/>
                          <w:szCs w:val="68"/>
                          <w14:shadow w14:blurRad="50800" w14:dist="63500" w14:dir="2700000" w14:sx="100000" w14:sy="100000" w14:kx="0" w14:ky="0" w14:algn="tl">
                            <w14:srgbClr w14:val="000000">
                              <w14:alpha w14:val="20000"/>
                            </w14:srgbClr>
                          </w14:shadow>
                        </w:rPr>
                        <w:t xml:space="preserve"> INTERNATIONAL DE NOVYY BANGKOK</w:t>
                      </w:r>
                    </w:p>
                  </w:txbxContent>
                </v:textbox>
              </v:shape>
            </w:pict>
          </mc:Fallback>
        </mc:AlternateContent>
      </w:r>
    </w:p>
    <w:p w:rsidR="00570708" w:rsidRPr="002407ED" w:rsidRDefault="00570708" w:rsidP="00570708">
      <w:pPr>
        <w:pStyle w:val="Corpsdetexte"/>
        <w:rPr>
          <w:b/>
          <w:sz w:val="20"/>
          <w:lang w:val="fr-FR"/>
        </w:rPr>
      </w:pPr>
    </w:p>
    <w:p w:rsidR="00570708" w:rsidRPr="002407ED" w:rsidRDefault="00570708" w:rsidP="00570708">
      <w:pPr>
        <w:rPr>
          <w:sz w:val="20"/>
        </w:rPr>
        <w:sectPr w:rsidR="00570708" w:rsidRPr="002407ED">
          <w:pgSz w:w="23820" w:h="16840" w:orient="landscape"/>
          <w:pgMar w:top="1580" w:right="1060" w:bottom="280" w:left="1100" w:header="720" w:footer="720" w:gutter="0"/>
          <w:cols w:space="720"/>
        </w:sectPr>
      </w:pPr>
    </w:p>
    <w:p w:rsidR="00570708" w:rsidRPr="002407ED" w:rsidRDefault="00570708" w:rsidP="00570708">
      <w:pPr>
        <w:pStyle w:val="Corpsdetexte"/>
        <w:rPr>
          <w:b/>
          <w:sz w:val="4"/>
          <w:szCs w:val="2"/>
          <w:lang w:val="fr-FR"/>
        </w:rPr>
      </w:pPr>
    </w:p>
    <w:p w:rsidR="00570708" w:rsidRPr="002407ED" w:rsidRDefault="00570708" w:rsidP="00570708">
      <w:pPr>
        <w:spacing w:after="120"/>
        <w:ind w:left="1134" w:right="407"/>
        <w:rPr>
          <w:i/>
          <w:color w:val="595959" w:themeColor="text1" w:themeTint="A6"/>
          <w:sz w:val="18"/>
          <w:szCs w:val="18"/>
          <w:highlight w:val="yellow"/>
        </w:rPr>
      </w:pPr>
      <w:r w:rsidRPr="002407ED">
        <w:rPr>
          <w:rFonts w:eastAsia="Calibri"/>
          <w:i/>
          <w:color w:val="595959" w:themeColor="text1" w:themeTint="A6"/>
          <w:sz w:val="18"/>
          <w:szCs w:val="18"/>
        </w:rPr>
        <w:t xml:space="preserve">“Il est dit que le port spatial de Novyy Bangkok, </w:t>
      </w:r>
      <w:proofErr w:type="spellStart"/>
      <w:r w:rsidRPr="002407ED">
        <w:rPr>
          <w:rFonts w:eastAsia="Calibri"/>
          <w:i/>
          <w:color w:val="595959" w:themeColor="text1" w:themeTint="A6"/>
          <w:sz w:val="18"/>
          <w:szCs w:val="18"/>
        </w:rPr>
        <w:t>Pākngein</w:t>
      </w:r>
      <w:proofErr w:type="spellEnd"/>
      <w:r w:rsidRPr="002407ED">
        <w:rPr>
          <w:rFonts w:eastAsia="Calibri"/>
          <w:i/>
          <w:color w:val="595959" w:themeColor="text1" w:themeTint="A6"/>
          <w:sz w:val="18"/>
          <w:szCs w:val="18"/>
        </w:rPr>
        <w:t xml:space="preserve"> (</w:t>
      </w:r>
      <w:proofErr w:type="spellStart"/>
      <w:r w:rsidRPr="002407ED">
        <w:rPr>
          <w:rFonts w:ascii="Leelawadee UI" w:eastAsia="Calibri" w:hAnsi="Leelawadee UI" w:cs="Leelawadee UI"/>
          <w:i/>
          <w:color w:val="595959" w:themeColor="text1" w:themeTint="A6"/>
          <w:sz w:val="18"/>
          <w:szCs w:val="18"/>
        </w:rPr>
        <w:t>ปากเงิน</w:t>
      </w:r>
      <w:proofErr w:type="spellEnd"/>
      <w:r w:rsidRPr="002407ED">
        <w:rPr>
          <w:rFonts w:eastAsia="Calibri"/>
          <w:i/>
          <w:color w:val="595959" w:themeColor="text1" w:themeTint="A6"/>
          <w:sz w:val="18"/>
          <w:szCs w:val="18"/>
        </w:rPr>
        <w:t>, Bouche Argentée) doit son nom au fait que le port est une source de richesse pour cette colonie. Cependant, son nom vient plutôt de l'anneau métallique extérieur qui recouvre le bord du pas de tir principal et qui à sert de revêtement résistant aux chocs.”</w:t>
      </w:r>
    </w:p>
    <w:p w:rsidR="00570708" w:rsidRPr="002407ED" w:rsidRDefault="00570708" w:rsidP="00570708">
      <w:pPr>
        <w:spacing w:after="200"/>
        <w:ind w:left="1134" w:right="408"/>
        <w:jc w:val="right"/>
        <w:rPr>
          <w:i/>
          <w:color w:val="595959" w:themeColor="text1" w:themeTint="A6"/>
          <w:sz w:val="18"/>
          <w:szCs w:val="18"/>
          <w:highlight w:val="yellow"/>
        </w:rPr>
      </w:pPr>
      <w:r w:rsidRPr="002407ED">
        <w:rPr>
          <w:i/>
          <w:color w:val="595959" w:themeColor="text1" w:themeTint="A6"/>
          <w:sz w:val="18"/>
          <w:szCs w:val="18"/>
        </w:rPr>
        <w:t xml:space="preserve">Un extrait de "Vivre dans les Confins", une série de reportages sur le système le plus lointain de la Sphère Humaine. Retrouvez-le sur </w:t>
      </w:r>
      <w:proofErr w:type="spellStart"/>
      <w:proofErr w:type="gramStart"/>
      <w:r w:rsidRPr="002407ED">
        <w:rPr>
          <w:i/>
          <w:color w:val="595959" w:themeColor="text1" w:themeTint="A6"/>
          <w:sz w:val="18"/>
          <w:szCs w:val="18"/>
        </w:rPr>
        <w:t>Xciting</w:t>
      </w:r>
      <w:proofErr w:type="spellEnd"/>
      <w:r w:rsidRPr="002407ED">
        <w:rPr>
          <w:i/>
          <w:color w:val="595959" w:themeColor="text1" w:themeTint="A6"/>
          <w:sz w:val="18"/>
          <w:szCs w:val="18"/>
        </w:rPr>
        <w:t>!</w:t>
      </w:r>
      <w:proofErr w:type="gramEnd"/>
    </w:p>
    <w:p w:rsidR="00570708" w:rsidRPr="002407ED" w:rsidRDefault="00570708" w:rsidP="00570708">
      <w:pPr>
        <w:pStyle w:val="Corpsdetexte"/>
        <w:ind w:left="851" w:right="123"/>
        <w:jc w:val="both"/>
        <w:rPr>
          <w:sz w:val="18"/>
          <w:szCs w:val="18"/>
          <w:lang w:val="fr-FR"/>
        </w:rPr>
      </w:pPr>
      <w:r w:rsidRPr="002407ED">
        <w:rPr>
          <w:sz w:val="18"/>
          <w:szCs w:val="18"/>
          <w:lang w:val="fr-FR"/>
        </w:rPr>
        <w:t xml:space="preserve">Il ne fait aucun doute que l'un des principaux centres d'intérêt de Novyy Bangkok pour cette opération est le port spatial et ses installations. C'est ici que se concentre la plus grande partie de l'activité Shasvastii dans cette colonie astéroïdale. Nous savons que plusieurs vaisseaux spatiaux ont été lancés de ce </w:t>
      </w:r>
      <w:proofErr w:type="spellStart"/>
      <w:r w:rsidRPr="002407ED">
        <w:rPr>
          <w:sz w:val="18"/>
          <w:szCs w:val="18"/>
          <w:lang w:val="fr-FR"/>
        </w:rPr>
        <w:t>spatioport</w:t>
      </w:r>
      <w:proofErr w:type="spellEnd"/>
      <w:r w:rsidRPr="002407ED">
        <w:rPr>
          <w:sz w:val="18"/>
          <w:szCs w:val="18"/>
          <w:lang w:val="fr-FR"/>
        </w:rPr>
        <w:t xml:space="preserve"> vers la Sphère Humaine. Mais nous ne pouvons que supposer que ces navires étaient remplis des ressources de l'Armée Combinée qui servirent de point de départ pour une infiltration massive. La question est de savoir quelles étaient ces ressources, leur quantité et quelle était leur destination finale. À cette fin, nous devons accéder aux registres d'accostage, de fret et de destination de tous les vaisseaux qui ont transité par ces installations au cours des six derniers mois.</w:t>
      </w:r>
    </w:p>
    <w:p w:rsidR="00570708" w:rsidRPr="002407ED" w:rsidRDefault="00F87132" w:rsidP="00570708">
      <w:pPr>
        <w:pStyle w:val="Corpsdetexte"/>
        <w:spacing w:after="120"/>
        <w:ind w:left="851" w:right="123"/>
        <w:jc w:val="both"/>
        <w:rPr>
          <w:sz w:val="18"/>
          <w:szCs w:val="18"/>
          <w:highlight w:val="yellow"/>
          <w:lang w:val="fr-FR"/>
        </w:rPr>
      </w:pPr>
      <w:r w:rsidRPr="002407ED">
        <w:rPr>
          <w:sz w:val="6"/>
          <w:szCs w:val="6"/>
          <w:lang w:val="fr-FR"/>
        </w:rPr>
        <mc:AlternateContent>
          <mc:Choice Requires="wps">
            <w:drawing>
              <wp:anchor distT="0" distB="0" distL="114300" distR="114300" simplePos="0" relativeHeight="251730432" behindDoc="0" locked="0" layoutInCell="1" allowOverlap="1" wp14:anchorId="0EEE3AAD" wp14:editId="644DC368">
                <wp:simplePos x="0" y="0"/>
                <wp:positionH relativeFrom="column">
                  <wp:posOffset>-55659</wp:posOffset>
                </wp:positionH>
                <wp:positionV relativeFrom="paragraph">
                  <wp:posOffset>945570</wp:posOffset>
                </wp:positionV>
                <wp:extent cx="447675" cy="1095375"/>
                <wp:effectExtent l="0" t="0" r="0" b="0"/>
                <wp:wrapNone/>
                <wp:docPr id="8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EE3AAD" id="_x0000_s1036" type="#_x0000_t202" style="position:absolute;left:0;text-align:left;margin-left:-4.4pt;margin-top:74.45pt;width:35.25pt;height:86.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" filled="f" stroked="f">
                <v:textbox inset="0,0,0,0">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10</w:t>
                      </w:r>
                    </w:p>
                  </w:txbxContent>
                </v:textbox>
              </v:shape>
            </w:pict>
          </mc:Fallback>
        </mc:AlternateContent>
      </w:r>
      <w:r w:rsidR="00570708" w:rsidRPr="002407ED">
        <w:rPr>
          <w:sz w:val="18"/>
          <w:szCs w:val="18"/>
          <w:lang w:val="fr-FR"/>
        </w:rPr>
        <w:t xml:space="preserve">Cependant, ces données pourraient s'avérer insuffisantes, car elles pourraient avoir été falsifiées. Il est donc nécessaire d'interroger l'ensemble du personnel du </w:t>
      </w:r>
      <w:proofErr w:type="spellStart"/>
      <w:r w:rsidR="00570708" w:rsidRPr="002407ED">
        <w:rPr>
          <w:sz w:val="18"/>
          <w:szCs w:val="18"/>
          <w:lang w:val="fr-FR"/>
        </w:rPr>
        <w:t>spatioport</w:t>
      </w:r>
      <w:proofErr w:type="spellEnd"/>
      <w:r w:rsidR="00570708" w:rsidRPr="002407ED">
        <w:rPr>
          <w:sz w:val="18"/>
          <w:szCs w:val="18"/>
          <w:lang w:val="fr-FR"/>
        </w:rPr>
        <w:t xml:space="preserve"> pour vérifier ces données et comparer les différentes versions, ainsi que de vérifier la mémoire interne de tous les appareils autonomes ou semi-automatiques et de les comparer aux registres officiels. Je ne vous mentirai pas : Nous devrons démêler une toile extrêmement enchevêtrée. S'il y a bien quelque chose que les Shasvastii savent faire, c'est de couvrir leurs traces et créer de fausses pistes. </w:t>
      </w:r>
    </w:p>
    <w:p w:rsidR="00570708" w:rsidRPr="002407ED" w:rsidRDefault="00570708" w:rsidP="00570708">
      <w:pPr>
        <w:pStyle w:val="Corpsdetexte"/>
        <w:spacing w:after="120"/>
        <w:ind w:left="142" w:right="163"/>
        <w:jc w:val="both"/>
        <w:rPr>
          <w:sz w:val="18"/>
          <w:szCs w:val="18"/>
          <w:lang w:val="fr-FR"/>
        </w:rPr>
      </w:pPr>
      <w:r w:rsidRPr="002407ED">
        <w:rPr>
          <w:sz w:val="18"/>
          <w:szCs w:val="18"/>
          <w:highlight w:val="yellow"/>
          <w:lang w:val="fr-FR"/>
        </w:rPr>
        <w:br w:type="column"/>
      </w:r>
      <w:r w:rsidRPr="002407ED">
        <w:rPr>
          <w:sz w:val="18"/>
          <w:szCs w:val="18"/>
          <w:lang w:val="fr-FR"/>
        </w:rPr>
        <w:t>Par conséquent, il est d'une importance vitale d'obtenir le contrôle de toutes les installations du port spatial pour pouvoir enquêter sur toute personne, lieu ou base de données sans en demander la permission ou avertir l'ennemi de notre prochaine action.</w:t>
      </w:r>
    </w:p>
    <w:p w:rsidR="00570708" w:rsidRPr="002407ED" w:rsidRDefault="00570708" w:rsidP="00570708">
      <w:pPr>
        <w:pStyle w:val="Corpsdetexte"/>
        <w:spacing w:after="120"/>
        <w:ind w:left="142" w:right="163"/>
        <w:jc w:val="both"/>
        <w:rPr>
          <w:sz w:val="18"/>
          <w:szCs w:val="18"/>
          <w:highlight w:val="yellow"/>
          <w:lang w:val="fr-FR"/>
        </w:rPr>
      </w:pPr>
      <w:r w:rsidRPr="002407ED">
        <w:rPr>
          <w:sz w:val="18"/>
          <w:szCs w:val="18"/>
          <w:lang w:val="fr-FR"/>
        </w:rPr>
        <w:t xml:space="preserve">Mais l'inconvénient principal est que, contrairement à tout autre endroit civilisé, le </w:t>
      </w:r>
      <w:proofErr w:type="spellStart"/>
      <w:r w:rsidRPr="002407ED">
        <w:rPr>
          <w:sz w:val="18"/>
          <w:szCs w:val="18"/>
          <w:lang w:val="fr-FR"/>
        </w:rPr>
        <w:t>spatioport</w:t>
      </w:r>
      <w:proofErr w:type="spellEnd"/>
      <w:r w:rsidRPr="002407ED">
        <w:rPr>
          <w:sz w:val="18"/>
          <w:szCs w:val="18"/>
          <w:lang w:val="fr-FR"/>
        </w:rPr>
        <w:t xml:space="preserve"> n'est pas totalement sous le contrôle des autorités de Novyy Bangkok. La mafia de la Chao </w:t>
      </w:r>
      <w:proofErr w:type="spellStart"/>
      <w:r w:rsidRPr="002407ED">
        <w:rPr>
          <w:sz w:val="18"/>
          <w:szCs w:val="18"/>
          <w:lang w:val="fr-FR"/>
        </w:rPr>
        <w:t>Pho</w:t>
      </w:r>
      <w:proofErr w:type="spellEnd"/>
      <w:r w:rsidRPr="002407ED">
        <w:rPr>
          <w:sz w:val="18"/>
          <w:szCs w:val="18"/>
          <w:lang w:val="fr-FR"/>
        </w:rPr>
        <w:t xml:space="preserve"> étend ses réseaux de corruption jusqu'au </w:t>
      </w:r>
      <w:proofErr w:type="spellStart"/>
      <w:r w:rsidRPr="002407ED">
        <w:rPr>
          <w:sz w:val="18"/>
          <w:szCs w:val="18"/>
          <w:lang w:val="fr-FR"/>
        </w:rPr>
        <w:t>spatioport</w:t>
      </w:r>
      <w:proofErr w:type="spellEnd"/>
      <w:r w:rsidRPr="002407ED">
        <w:rPr>
          <w:sz w:val="18"/>
          <w:szCs w:val="18"/>
          <w:lang w:val="fr-FR"/>
        </w:rPr>
        <w:t xml:space="preserve">, contrôlant le syndicat des dockers et préservant une trêve fragile avec le véritable propriétaire du </w:t>
      </w:r>
      <w:proofErr w:type="spellStart"/>
      <w:r w:rsidRPr="002407ED">
        <w:rPr>
          <w:sz w:val="18"/>
          <w:szCs w:val="18"/>
          <w:lang w:val="fr-FR"/>
        </w:rPr>
        <w:t>spatioport</w:t>
      </w:r>
      <w:proofErr w:type="spellEnd"/>
      <w:r w:rsidRPr="002407ED">
        <w:rPr>
          <w:sz w:val="18"/>
          <w:szCs w:val="18"/>
          <w:lang w:val="fr-FR"/>
        </w:rPr>
        <w:t xml:space="preserve"> : le Consortium de la Soie.</w:t>
      </w:r>
    </w:p>
    <w:p w:rsidR="00570708" w:rsidRPr="002407ED" w:rsidRDefault="00570708" w:rsidP="00570708">
      <w:pPr>
        <w:pStyle w:val="Corpsdetexte"/>
        <w:spacing w:after="120"/>
        <w:ind w:left="142" w:right="163"/>
        <w:jc w:val="both"/>
        <w:rPr>
          <w:sz w:val="18"/>
          <w:szCs w:val="18"/>
          <w:lang w:val="fr-FR"/>
        </w:rPr>
      </w:pPr>
      <w:r w:rsidRPr="002407ED">
        <w:rPr>
          <w:sz w:val="18"/>
          <w:szCs w:val="18"/>
          <w:lang w:val="fr-FR"/>
        </w:rPr>
        <w:t xml:space="preserve">Les installations du </w:t>
      </w:r>
      <w:proofErr w:type="spellStart"/>
      <w:r w:rsidRPr="002407ED">
        <w:rPr>
          <w:sz w:val="18"/>
          <w:szCs w:val="18"/>
          <w:lang w:val="fr-FR"/>
        </w:rPr>
        <w:t>spatioport</w:t>
      </w:r>
      <w:proofErr w:type="spellEnd"/>
      <w:r w:rsidRPr="002407ED">
        <w:rPr>
          <w:sz w:val="18"/>
          <w:szCs w:val="18"/>
          <w:lang w:val="fr-FR"/>
        </w:rPr>
        <w:t xml:space="preserve"> ne sont pas bon marché à entretenir, de sorte que le départ du Conglomérat </w:t>
      </w:r>
      <w:proofErr w:type="spellStart"/>
      <w:r w:rsidRPr="002407ED">
        <w:rPr>
          <w:sz w:val="18"/>
          <w:szCs w:val="18"/>
          <w:lang w:val="fr-FR"/>
        </w:rPr>
        <w:t>Blinov-Ngamsan</w:t>
      </w:r>
      <w:proofErr w:type="spellEnd"/>
      <w:r w:rsidRPr="002407ED">
        <w:rPr>
          <w:sz w:val="18"/>
          <w:szCs w:val="18"/>
          <w:lang w:val="fr-FR"/>
        </w:rPr>
        <w:t xml:space="preserve"> de la colonie entraîna une détérioration progressive et un manque de maintenance de celle-ci, ce qui menaça sa viabilité commerciale et même sa propre survie. Autrement dit, la survie de toute la colonie était en danger. Le salut vint sous la forme du Consortium de la Soie, qui avait besoin d'un poste de ravitaillement pour ses vaisseaux, et qui réalisa que la disparition du port spatial allait entraver leur viabilité dans ce secteur. Cependant, le Consortium avait besoin de garanties de stabilité avant d'investir, alors ils signèrent un contrat avec Novyy Bangkok qui leur octroya un contrôle quasi total sur le </w:t>
      </w:r>
      <w:proofErr w:type="spellStart"/>
      <w:r w:rsidRPr="002407ED">
        <w:rPr>
          <w:sz w:val="18"/>
          <w:szCs w:val="18"/>
          <w:lang w:val="fr-FR"/>
        </w:rPr>
        <w:t>spacioport</w:t>
      </w:r>
      <w:proofErr w:type="spellEnd"/>
      <w:r w:rsidRPr="002407ED">
        <w:rPr>
          <w:sz w:val="18"/>
          <w:szCs w:val="18"/>
          <w:lang w:val="fr-FR"/>
        </w:rPr>
        <w:t>, ne laissant ainsi qu'une faible capacité de regard aux administrations locales.</w:t>
      </w:r>
    </w:p>
    <w:p w:rsidR="00570708" w:rsidRPr="002407ED" w:rsidRDefault="00570708" w:rsidP="0051597F">
      <w:pPr>
        <w:pStyle w:val="Corpsdetexte"/>
        <w:tabs>
          <w:tab w:val="left" w:pos="4536"/>
        </w:tabs>
        <w:spacing w:after="120"/>
        <w:ind w:left="142" w:right="163"/>
        <w:jc w:val="both"/>
        <w:rPr>
          <w:sz w:val="18"/>
          <w:szCs w:val="18"/>
          <w:highlight w:val="yellow"/>
          <w:lang w:val="fr-FR"/>
        </w:rPr>
      </w:pPr>
      <w:r w:rsidRPr="002407ED">
        <w:rPr>
          <w:sz w:val="18"/>
          <w:szCs w:val="18"/>
          <w:lang w:val="fr-FR"/>
        </w:rPr>
        <w:t xml:space="preserve">Malgré le pouvoir très limité des autorités de la colonie, cela suffi à permettre à la Chao </w:t>
      </w:r>
      <w:proofErr w:type="spellStart"/>
      <w:r w:rsidRPr="002407ED">
        <w:rPr>
          <w:sz w:val="18"/>
          <w:szCs w:val="18"/>
          <w:lang w:val="fr-FR"/>
        </w:rPr>
        <w:t>Pho</w:t>
      </w:r>
      <w:proofErr w:type="spellEnd"/>
      <w:r w:rsidRPr="002407ED">
        <w:rPr>
          <w:sz w:val="18"/>
          <w:szCs w:val="18"/>
          <w:lang w:val="fr-FR"/>
        </w:rPr>
        <w:t xml:space="preserve"> de prendre pied dans le </w:t>
      </w:r>
      <w:proofErr w:type="spellStart"/>
      <w:r w:rsidRPr="002407ED">
        <w:rPr>
          <w:sz w:val="18"/>
          <w:szCs w:val="18"/>
          <w:lang w:val="fr-FR"/>
        </w:rPr>
        <w:t>spacioport</w:t>
      </w:r>
      <w:proofErr w:type="spellEnd"/>
      <w:r w:rsidRPr="002407ED">
        <w:rPr>
          <w:sz w:val="18"/>
          <w:szCs w:val="18"/>
          <w:lang w:val="fr-FR"/>
        </w:rPr>
        <w:t xml:space="preserve">, entraînant une brève mais sanglante lutte de contrôle avec les agents du Consortium de la Soie. L'intervention de la Compagnie </w:t>
      </w:r>
      <w:proofErr w:type="spellStart"/>
      <w:r w:rsidRPr="002407ED">
        <w:rPr>
          <w:sz w:val="18"/>
          <w:szCs w:val="18"/>
          <w:lang w:val="fr-FR"/>
        </w:rPr>
        <w:t>Ikari</w:t>
      </w:r>
      <w:proofErr w:type="spellEnd"/>
      <w:r w:rsidRPr="002407ED">
        <w:rPr>
          <w:sz w:val="18"/>
          <w:szCs w:val="18"/>
          <w:lang w:val="fr-FR"/>
        </w:rPr>
        <w:t xml:space="preserve"> en tant qu'intermédiaire mit fin à la lutte, après quoi le Consortium de la Soie garda de facto le contrôle du </w:t>
      </w:r>
      <w:proofErr w:type="spellStart"/>
      <w:r w:rsidRPr="002407ED">
        <w:rPr>
          <w:sz w:val="18"/>
          <w:szCs w:val="18"/>
          <w:lang w:val="fr-FR"/>
        </w:rPr>
        <w:t>spacioport</w:t>
      </w:r>
      <w:proofErr w:type="spellEnd"/>
      <w:r w:rsidRPr="002407ED">
        <w:rPr>
          <w:sz w:val="18"/>
          <w:szCs w:val="18"/>
          <w:lang w:val="fr-FR"/>
        </w:rPr>
        <w:t>.</w:t>
      </w:r>
    </w:p>
    <w:p w:rsidR="00570708" w:rsidRPr="002407ED" w:rsidRDefault="00570708" w:rsidP="000C20A9">
      <w:pPr>
        <w:pStyle w:val="Corpsdetexte"/>
        <w:spacing w:after="120"/>
        <w:ind w:left="709" w:right="5813"/>
        <w:jc w:val="both"/>
        <w:rPr>
          <w:sz w:val="18"/>
          <w:szCs w:val="18"/>
          <w:highlight w:val="yellow"/>
          <w:lang w:val="fr-FR"/>
        </w:rPr>
      </w:pPr>
      <w:r w:rsidRPr="002407ED">
        <w:rPr>
          <w:sz w:val="18"/>
          <w:szCs w:val="18"/>
          <w:highlight w:val="yellow"/>
          <w:lang w:val="fr-FR"/>
        </w:rPr>
        <w:br w:type="column"/>
      </w:r>
      <w:r w:rsidRPr="002407ED">
        <w:rPr>
          <w:sz w:val="18"/>
          <w:szCs w:val="18"/>
          <w:lang w:val="fr-FR"/>
        </w:rPr>
        <w:t xml:space="preserve">La capacité de pression d'un groupe aussi influent que le </w:t>
      </w:r>
      <w:proofErr w:type="spellStart"/>
      <w:r w:rsidRPr="002407ED">
        <w:rPr>
          <w:sz w:val="18"/>
          <w:szCs w:val="18"/>
          <w:lang w:val="fr-FR"/>
        </w:rPr>
        <w:t>Qapu</w:t>
      </w:r>
      <w:proofErr w:type="spellEnd"/>
      <w:r w:rsidRPr="002407ED">
        <w:rPr>
          <w:sz w:val="18"/>
          <w:szCs w:val="18"/>
          <w:lang w:val="fr-FR"/>
        </w:rPr>
        <w:t xml:space="preserve"> </w:t>
      </w:r>
      <w:proofErr w:type="spellStart"/>
      <w:r w:rsidRPr="002407ED">
        <w:rPr>
          <w:sz w:val="18"/>
          <w:szCs w:val="18"/>
          <w:lang w:val="fr-FR"/>
        </w:rPr>
        <w:t>Khalqi</w:t>
      </w:r>
      <w:proofErr w:type="spellEnd"/>
      <w:r w:rsidRPr="002407ED">
        <w:rPr>
          <w:sz w:val="18"/>
          <w:szCs w:val="18"/>
          <w:lang w:val="fr-FR"/>
        </w:rPr>
        <w:t xml:space="preserve"> ne doit pas être ignorée. Les forces de l'Épée d'Allah ont demandé que cette position soit considérée comme leur zone d'opérations pour protéger les intérêts du Consortium et, peut-être, pour blanchir des pratiques douteuses qui pourraient les mettre dans une position difficile devant un tribunal international. A cause de cela, nos agents ont eu un accès difficile aux données utiles, tant dans les hangars, qui sont le territoire de la Chao </w:t>
      </w:r>
      <w:proofErr w:type="spellStart"/>
      <w:r w:rsidRPr="002407ED">
        <w:rPr>
          <w:sz w:val="18"/>
          <w:szCs w:val="18"/>
          <w:lang w:val="fr-FR"/>
        </w:rPr>
        <w:t>Pho</w:t>
      </w:r>
      <w:proofErr w:type="spellEnd"/>
      <w:r w:rsidRPr="002407ED">
        <w:rPr>
          <w:sz w:val="18"/>
          <w:szCs w:val="18"/>
          <w:lang w:val="fr-FR"/>
        </w:rPr>
        <w:t>, que dans les Centres de Contrôle du Trafic, qui appartiennent au Consortium de la Soie. Dans tous les cas, le danger d'une infiltration Shasvastii est réel dans cette partie de la colonie et nos agents y sont extrêmement prudents comme s'ils étaient en territoire hostile.</w:t>
      </w:r>
    </w:p>
    <w:p w:rsidR="00570708" w:rsidRPr="002407ED" w:rsidRDefault="00570708" w:rsidP="00570708">
      <w:pPr>
        <w:spacing w:after="120"/>
        <w:ind w:left="993" w:right="5813"/>
        <w:jc w:val="both"/>
        <w:rPr>
          <w:i/>
          <w:color w:val="595959" w:themeColor="text1" w:themeTint="A6"/>
          <w:sz w:val="18"/>
          <w:szCs w:val="18"/>
        </w:rPr>
      </w:pPr>
      <w:r w:rsidRPr="002407ED">
        <w:rPr>
          <w:i/>
          <w:color w:val="595959" w:themeColor="text1" w:themeTint="A6"/>
          <w:sz w:val="18"/>
          <w:szCs w:val="18"/>
        </w:rPr>
        <w:t xml:space="preserve">Rapport de situation de l'Adjudant-Chef Spécialiste Oliver Burke, Unité Alpha, au commandement opérationnel de la </w:t>
      </w:r>
      <w:proofErr w:type="spellStart"/>
      <w:r w:rsidRPr="002407ED">
        <w:rPr>
          <w:i/>
          <w:color w:val="595959" w:themeColor="text1" w:themeTint="A6"/>
          <w:sz w:val="18"/>
          <w:szCs w:val="18"/>
        </w:rPr>
        <w:t>SWORDFOR</w:t>
      </w:r>
      <w:proofErr w:type="spellEnd"/>
      <w:r w:rsidRPr="002407ED">
        <w:rPr>
          <w:i/>
          <w:color w:val="595959" w:themeColor="text1" w:themeTint="A6"/>
          <w:sz w:val="18"/>
          <w:szCs w:val="18"/>
        </w:rPr>
        <w:t>.</w:t>
      </w:r>
    </w:p>
    <w:p w:rsidR="00570708" w:rsidRPr="002407ED" w:rsidRDefault="00570708" w:rsidP="00570708">
      <w:pPr>
        <w:pStyle w:val="Corpsdetexte"/>
        <w:spacing w:after="120"/>
        <w:jc w:val="both"/>
        <w:rPr>
          <w:i/>
          <w:sz w:val="18"/>
          <w:szCs w:val="18"/>
          <w:lang w:val="fr-FR"/>
        </w:rPr>
      </w:pPr>
      <w:r w:rsidRPr="002407ED">
        <w:rPr>
          <w:i/>
          <w:color w:val="6D6E71"/>
          <w:sz w:val="18"/>
          <w:szCs w:val="18"/>
          <w:lang w:val="fr-FR"/>
        </w:rPr>
        <mc:AlternateContent>
          <mc:Choice Requires="wps">
            <w:drawing>
              <wp:anchor distT="0" distB="0" distL="114300" distR="114300" simplePos="0" relativeHeight="251726336" behindDoc="1" locked="0" layoutInCell="1" allowOverlap="1" wp14:anchorId="7608267E" wp14:editId="31B9B7FF">
                <wp:simplePos x="0" y="0"/>
                <wp:positionH relativeFrom="column">
                  <wp:posOffset>414627</wp:posOffset>
                </wp:positionH>
                <wp:positionV relativeFrom="paragraph">
                  <wp:posOffset>111843</wp:posOffset>
                </wp:positionV>
                <wp:extent cx="3113654" cy="1423283"/>
                <wp:effectExtent l="0" t="0" r="0" b="5715"/>
                <wp:wrapNone/>
                <wp:docPr id="44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3654" cy="1423283"/>
                        </a:xfrm>
                        <a:custGeom>
                          <a:avLst/>
                          <a:gdLst>
                            <a:gd name="T0" fmla="+- 0 16980 12302"/>
                            <a:gd name="T1" fmla="*/ T0 w 4678"/>
                            <a:gd name="T2" fmla="+- 0 10807 10807"/>
                            <a:gd name="T3" fmla="*/ 10807 h 1717"/>
                            <a:gd name="T4" fmla="+- 0 12542 12302"/>
                            <a:gd name="T5" fmla="*/ T4 w 4678"/>
                            <a:gd name="T6" fmla="+- 0 10807 10807"/>
                            <a:gd name="T7" fmla="*/ 10807 h 1717"/>
                            <a:gd name="T8" fmla="+- 0 12302 12302"/>
                            <a:gd name="T9" fmla="*/ T8 w 4678"/>
                            <a:gd name="T10" fmla="+- 0 11047 10807"/>
                            <a:gd name="T11" fmla="*/ 11047 h 1717"/>
                            <a:gd name="T12" fmla="+- 0 12302 12302"/>
                            <a:gd name="T13" fmla="*/ T12 w 4678"/>
                            <a:gd name="T14" fmla="+- 0 12524 10807"/>
                            <a:gd name="T15" fmla="*/ 12524 h 1717"/>
                            <a:gd name="T16" fmla="+- 0 16740 12302"/>
                            <a:gd name="T17" fmla="*/ T16 w 4678"/>
                            <a:gd name="T18" fmla="+- 0 12524 10807"/>
                            <a:gd name="T19" fmla="*/ 12524 h 1717"/>
                            <a:gd name="T20" fmla="+- 0 16980 12302"/>
                            <a:gd name="T21" fmla="*/ T20 w 4678"/>
                            <a:gd name="T22" fmla="+- 0 12284 10807"/>
                            <a:gd name="T23" fmla="*/ 12284 h 1717"/>
                            <a:gd name="T24" fmla="+- 0 16980 12302"/>
                            <a:gd name="T25" fmla="*/ T24 w 4678"/>
                            <a:gd name="T26" fmla="+- 0 10807 10807"/>
                            <a:gd name="T27" fmla="*/ 10807 h 1717"/>
                          </a:gdLst>
                          <a:ahLst/>
                          <a:cxnLst>
                            <a:cxn ang="0">
                              <a:pos x="T1" y="T3"/>
                            </a:cxn>
                            <a:cxn ang="0">
                              <a:pos x="T5" y="T7"/>
                            </a:cxn>
                            <a:cxn ang="0">
                              <a:pos x="T9" y="T11"/>
                            </a:cxn>
                            <a:cxn ang="0">
                              <a:pos x="T13" y="T15"/>
                            </a:cxn>
                            <a:cxn ang="0">
                              <a:pos x="T17" y="T19"/>
                            </a:cxn>
                            <a:cxn ang="0">
                              <a:pos x="T21" y="T23"/>
                            </a:cxn>
                            <a:cxn ang="0">
                              <a:pos x="T25" y="T27"/>
                            </a:cxn>
                          </a:cxnLst>
                          <a:rect l="0" t="0" r="r" b="b"/>
                          <a:pathLst>
                            <a:path w="4678" h="1717">
                              <a:moveTo>
                                <a:pt x="4678" y="0"/>
                              </a:moveTo>
                              <a:lnTo>
                                <a:pt x="240" y="0"/>
                              </a:lnTo>
                              <a:lnTo>
                                <a:pt x="0" y="240"/>
                              </a:lnTo>
                              <a:lnTo>
                                <a:pt x="0" y="1717"/>
                              </a:lnTo>
                              <a:lnTo>
                                <a:pt x="4438" y="1717"/>
                              </a:lnTo>
                              <a:lnTo>
                                <a:pt x="4678" y="1477"/>
                              </a:lnTo>
                              <a:lnTo>
                                <a:pt x="4678"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08AB" id="Freeform 314" o:spid="_x0000_s1026" style="position:absolute;margin-left:32.65pt;margin-top:8.8pt;width:245.15pt;height:112.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" path="m4678,l240,,,240,,1717r4438,l4678,1477,4678,xe" fillcolor="#bee350" stroked="f">
                <v:path arrowok="t" o:connecttype="custom" o:connectlocs="3113654,8958311;159743,8958311;0,9157255;0,10381594;2953911,10381594;3113654,10182649;3113654,8958311" o:connectangles="0,0,0,0,0,0,0"/>
              </v:shape>
            </w:pict>
          </mc:Fallback>
        </mc:AlternateContent>
      </w:r>
    </w:p>
    <w:p w:rsidR="00570708" w:rsidRPr="002407ED" w:rsidRDefault="00570708" w:rsidP="00570708">
      <w:pPr>
        <w:spacing w:after="120"/>
        <w:ind w:left="851" w:right="5955"/>
        <w:rPr>
          <w:i/>
          <w:color w:val="244061" w:themeColor="accent1" w:themeShade="80"/>
          <w:sz w:val="18"/>
          <w:szCs w:val="18"/>
        </w:rPr>
      </w:pPr>
      <w:r w:rsidRPr="002407ED">
        <w:rPr>
          <w:i/>
          <w:color w:val="244061" w:themeColor="accent1" w:themeShade="80"/>
          <w:sz w:val="18"/>
          <w:szCs w:val="18"/>
        </w:rPr>
        <w:t>"Mais alors, qu'est-ce que tu fous ici ? Tu n'as pas dit que tu n'aimais pas Novyy Bangkok ?"</w:t>
      </w:r>
    </w:p>
    <w:p w:rsidR="00570708" w:rsidRPr="002407ED" w:rsidRDefault="00570708" w:rsidP="00570708">
      <w:pPr>
        <w:spacing w:after="120"/>
        <w:ind w:left="851" w:right="5955"/>
        <w:rPr>
          <w:i/>
          <w:color w:val="244061" w:themeColor="accent1" w:themeShade="80"/>
          <w:sz w:val="18"/>
          <w:szCs w:val="18"/>
        </w:rPr>
      </w:pPr>
      <w:r w:rsidRPr="002407ED">
        <w:rPr>
          <w:i/>
          <w:color w:val="244061" w:themeColor="accent1" w:themeShade="80"/>
          <w:sz w:val="18"/>
          <w:szCs w:val="18"/>
        </w:rPr>
        <w:t>"Non, ce que j'ai dit, c'est que j'ai plein d'ennemis ici. Puis qui peut aimer ce foutoir dégueulasse quoi ?"</w:t>
      </w:r>
    </w:p>
    <w:p w:rsidR="00570708" w:rsidRPr="002407ED" w:rsidRDefault="00570708" w:rsidP="00570708">
      <w:pPr>
        <w:spacing w:after="120"/>
        <w:ind w:left="851" w:right="5955"/>
        <w:rPr>
          <w:i/>
          <w:color w:val="244061" w:themeColor="accent1" w:themeShade="80"/>
          <w:sz w:val="18"/>
          <w:szCs w:val="18"/>
        </w:rPr>
      </w:pPr>
      <w:r w:rsidRPr="002407ED">
        <w:rPr>
          <w:i/>
          <w:color w:val="244061" w:themeColor="accent1" w:themeShade="80"/>
          <w:sz w:val="18"/>
          <w:szCs w:val="18"/>
        </w:rPr>
        <w:t>" Tu n'as pas répondu à ma première question..."</w:t>
      </w:r>
    </w:p>
    <w:p w:rsidR="00570708" w:rsidRPr="002407ED" w:rsidRDefault="00570708" w:rsidP="00570708">
      <w:pPr>
        <w:spacing w:after="120"/>
        <w:ind w:left="851" w:right="5955"/>
        <w:rPr>
          <w:i/>
          <w:color w:val="244061" w:themeColor="accent1" w:themeShade="80"/>
          <w:sz w:val="18"/>
          <w:szCs w:val="18"/>
          <w:highlight w:val="yellow"/>
        </w:rPr>
      </w:pPr>
      <w:r w:rsidRPr="002407ED">
        <w:rPr>
          <w:i/>
          <w:color w:val="374A4F"/>
          <w:sz w:val="18"/>
          <w:szCs w:val="18"/>
        </w:rPr>
        <mc:AlternateContent>
          <mc:Choice Requires="wps">
            <w:drawing>
              <wp:anchor distT="0" distB="0" distL="114300" distR="114300" simplePos="0" relativeHeight="251727360" behindDoc="1" locked="0" layoutInCell="1" allowOverlap="1" wp14:anchorId="3CD46DCE" wp14:editId="3C854C35">
                <wp:simplePos x="0" y="0"/>
                <wp:positionH relativeFrom="column">
                  <wp:posOffset>414627</wp:posOffset>
                </wp:positionH>
                <wp:positionV relativeFrom="paragraph">
                  <wp:posOffset>441656</wp:posOffset>
                </wp:positionV>
                <wp:extent cx="3113654" cy="771277"/>
                <wp:effectExtent l="0" t="0" r="0" b="0"/>
                <wp:wrapNone/>
                <wp:docPr id="31"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3654" cy="771277"/>
                        </a:xfrm>
                        <a:custGeom>
                          <a:avLst/>
                          <a:gdLst>
                            <a:gd name="T0" fmla="+- 0 16740 12302"/>
                            <a:gd name="T1" fmla="*/ T0 w 4678"/>
                            <a:gd name="T2" fmla="+- 0 12407 12407"/>
                            <a:gd name="T3" fmla="*/ 12407 h 1004"/>
                            <a:gd name="T4" fmla="+- 0 12302 12302"/>
                            <a:gd name="T5" fmla="*/ T4 w 4678"/>
                            <a:gd name="T6" fmla="+- 0 12407 12407"/>
                            <a:gd name="T7" fmla="*/ 12407 h 1004"/>
                            <a:gd name="T8" fmla="+- 0 12302 12302"/>
                            <a:gd name="T9" fmla="*/ T8 w 4678"/>
                            <a:gd name="T10" fmla="+- 0 13170 12407"/>
                            <a:gd name="T11" fmla="*/ 13170 h 1004"/>
                            <a:gd name="T12" fmla="+- 0 12542 12302"/>
                            <a:gd name="T13" fmla="*/ T12 w 4678"/>
                            <a:gd name="T14" fmla="+- 0 13410 12407"/>
                            <a:gd name="T15" fmla="*/ 13410 h 1004"/>
                            <a:gd name="T16" fmla="+- 0 16980 12302"/>
                            <a:gd name="T17" fmla="*/ T16 w 4678"/>
                            <a:gd name="T18" fmla="+- 0 13410 12407"/>
                            <a:gd name="T19" fmla="*/ 13410 h 1004"/>
                            <a:gd name="T20" fmla="+- 0 16980 12302"/>
                            <a:gd name="T21" fmla="*/ T20 w 4678"/>
                            <a:gd name="T22" fmla="+- 0 12647 12407"/>
                            <a:gd name="T23" fmla="*/ 12647 h 1004"/>
                            <a:gd name="T24" fmla="+- 0 16740 12302"/>
                            <a:gd name="T25" fmla="*/ T24 w 4678"/>
                            <a:gd name="T26" fmla="+- 0 12407 12407"/>
                            <a:gd name="T27" fmla="*/ 12407 h 1004"/>
                          </a:gdLst>
                          <a:ahLst/>
                          <a:cxnLst>
                            <a:cxn ang="0">
                              <a:pos x="T1" y="T3"/>
                            </a:cxn>
                            <a:cxn ang="0">
                              <a:pos x="T5" y="T7"/>
                            </a:cxn>
                            <a:cxn ang="0">
                              <a:pos x="T9" y="T11"/>
                            </a:cxn>
                            <a:cxn ang="0">
                              <a:pos x="T13" y="T15"/>
                            </a:cxn>
                            <a:cxn ang="0">
                              <a:pos x="T17" y="T19"/>
                            </a:cxn>
                            <a:cxn ang="0">
                              <a:pos x="T21" y="T23"/>
                            </a:cxn>
                            <a:cxn ang="0">
                              <a:pos x="T25" y="T27"/>
                            </a:cxn>
                          </a:cxnLst>
                          <a:rect l="0" t="0" r="r" b="b"/>
                          <a:pathLst>
                            <a:path w="4678" h="1004">
                              <a:moveTo>
                                <a:pt x="4438" y="0"/>
                              </a:moveTo>
                              <a:lnTo>
                                <a:pt x="0" y="0"/>
                              </a:lnTo>
                              <a:lnTo>
                                <a:pt x="0" y="763"/>
                              </a:lnTo>
                              <a:lnTo>
                                <a:pt x="240" y="1003"/>
                              </a:lnTo>
                              <a:lnTo>
                                <a:pt x="4678" y="1003"/>
                              </a:lnTo>
                              <a:lnTo>
                                <a:pt x="4678" y="240"/>
                              </a:lnTo>
                              <a:lnTo>
                                <a:pt x="4438"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3F93" id="Freeform 313" o:spid="_x0000_s1026" style="position:absolute;margin-left:32.65pt;margin-top:34.8pt;width:245.15pt;height:60.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" path="m4438,l,,,763r240,240l4678,1003r,-763l4438,xe" fillcolor="#dff1a8" stroked="f">
                <v:path arrowok="t" o:connecttype="custom" o:connectlocs="2953911,9531109;0,9531109;0,10117249;159743,10301618;3113654,10301618;3113654,9715478;2953911,9531109" o:connectangles="0,0,0,0,0,0,0"/>
              </v:shape>
            </w:pict>
          </mc:Fallback>
        </mc:AlternateContent>
      </w:r>
      <w:r w:rsidRPr="002407ED">
        <w:rPr>
          <w:i/>
          <w:color w:val="244061" w:themeColor="accent1" w:themeShade="80"/>
          <w:sz w:val="18"/>
          <w:szCs w:val="18"/>
        </w:rPr>
        <w:t>"Disons que le Consortium de la Soie a quelques affaires en suspens à régler... de la manière la plus discrète possible."</w:t>
      </w:r>
    </w:p>
    <w:p w:rsidR="00570708" w:rsidRPr="002407ED" w:rsidRDefault="00F87132" w:rsidP="00570708">
      <w:pPr>
        <w:spacing w:after="120"/>
        <w:ind w:left="1418" w:right="6097"/>
        <w:jc w:val="right"/>
        <w:rPr>
          <w:i/>
          <w:color w:val="244061" w:themeColor="accent1" w:themeShade="80"/>
          <w:sz w:val="18"/>
          <w:szCs w:val="18"/>
        </w:rPr>
      </w:pPr>
      <w:r w:rsidRPr="002407ED">
        <w:rPr>
          <w:sz w:val="6"/>
          <w:szCs w:val="6"/>
        </w:rPr>
        <mc:AlternateContent>
          <mc:Choice Requires="wps">
            <w:drawing>
              <wp:anchor distT="0" distB="0" distL="114300" distR="114300" simplePos="0" relativeHeight="251732480" behindDoc="0" locked="0" layoutInCell="1" allowOverlap="1" wp14:anchorId="7FE70590" wp14:editId="5CCD6DAE">
                <wp:simplePos x="0" y="0"/>
                <wp:positionH relativeFrom="column">
                  <wp:posOffset>6784782</wp:posOffset>
                </wp:positionH>
                <wp:positionV relativeFrom="paragraph">
                  <wp:posOffset>679533</wp:posOffset>
                </wp:positionV>
                <wp:extent cx="447675" cy="1095375"/>
                <wp:effectExtent l="0" t="0" r="0" b="0"/>
                <wp:wrapNone/>
                <wp:docPr id="8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E70590" id="_x0000_s1037" type="#_x0000_t202" style="position:absolute;left:0;text-align:left;margin-left:534.25pt;margin-top:53.5pt;width:35.25pt;height:86.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" filled="f" stroked="f">
                <v:textbox inset="0,0,0,0">
                  <w:txbxContent>
                    <w:p w:rsidR="00F87132" w:rsidRPr="00747CAA" w:rsidRDefault="00F87132" w:rsidP="00F871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11</w:t>
                      </w:r>
                    </w:p>
                  </w:txbxContent>
                </v:textbox>
              </v:shape>
            </w:pict>
          </mc:Fallback>
        </mc:AlternateContent>
      </w:r>
      <w:r w:rsidR="00570708" w:rsidRPr="002407ED">
        <w:rPr>
          <w:i/>
          <w:color w:val="244061" w:themeColor="accent1" w:themeShade="80"/>
          <w:sz w:val="18"/>
          <w:szCs w:val="18"/>
        </w:rPr>
        <w:t xml:space="preserve">Conversation entre </w:t>
      </w:r>
      <w:proofErr w:type="spellStart"/>
      <w:r w:rsidR="00570708" w:rsidRPr="002407ED">
        <w:rPr>
          <w:i/>
          <w:color w:val="244061" w:themeColor="accent1" w:themeShade="80"/>
          <w:sz w:val="18"/>
          <w:szCs w:val="18"/>
        </w:rPr>
        <w:t>Husam</w:t>
      </w:r>
      <w:proofErr w:type="spellEnd"/>
      <w:r w:rsidR="00570708" w:rsidRPr="002407ED">
        <w:rPr>
          <w:i/>
          <w:color w:val="244061" w:themeColor="accent1" w:themeShade="80"/>
          <w:sz w:val="18"/>
          <w:szCs w:val="18"/>
        </w:rPr>
        <w:t xml:space="preserve"> D. </w:t>
      </w:r>
      <w:proofErr w:type="spellStart"/>
      <w:r w:rsidR="00570708" w:rsidRPr="002407ED">
        <w:rPr>
          <w:i/>
          <w:color w:val="244061" w:themeColor="accent1" w:themeShade="80"/>
          <w:sz w:val="18"/>
          <w:szCs w:val="18"/>
        </w:rPr>
        <w:t>Schukin</w:t>
      </w:r>
      <w:proofErr w:type="spellEnd"/>
      <w:r w:rsidR="00570708" w:rsidRPr="002407ED">
        <w:rPr>
          <w:i/>
          <w:color w:val="244061" w:themeColor="accent1" w:themeShade="80"/>
          <w:sz w:val="18"/>
          <w:szCs w:val="18"/>
        </w:rPr>
        <w:t xml:space="preserve"> et </w:t>
      </w:r>
      <w:proofErr w:type="spellStart"/>
      <w:r w:rsidR="00570708" w:rsidRPr="002407ED">
        <w:rPr>
          <w:i/>
          <w:color w:val="244061" w:themeColor="accent1" w:themeShade="80"/>
          <w:sz w:val="18"/>
          <w:szCs w:val="18"/>
        </w:rPr>
        <w:t>Souhayr</w:t>
      </w:r>
      <w:proofErr w:type="spellEnd"/>
      <w:r w:rsidR="00570708" w:rsidRPr="002407ED">
        <w:rPr>
          <w:i/>
          <w:color w:val="244061" w:themeColor="accent1" w:themeShade="80"/>
          <w:sz w:val="18"/>
          <w:szCs w:val="18"/>
        </w:rPr>
        <w:t xml:space="preserve"> Halimi, délégué au Commerce </w:t>
      </w:r>
      <w:proofErr w:type="spellStart"/>
      <w:r w:rsidR="00570708" w:rsidRPr="002407ED">
        <w:rPr>
          <w:i/>
          <w:color w:val="244061" w:themeColor="accent1" w:themeShade="80"/>
          <w:sz w:val="18"/>
          <w:szCs w:val="18"/>
        </w:rPr>
        <w:t>Diwân</w:t>
      </w:r>
      <w:proofErr w:type="spellEnd"/>
      <w:r w:rsidR="00570708" w:rsidRPr="002407ED">
        <w:rPr>
          <w:i/>
          <w:color w:val="244061" w:themeColor="accent1" w:themeShade="80"/>
          <w:sz w:val="18"/>
          <w:szCs w:val="18"/>
        </w:rPr>
        <w:t xml:space="preserve"> à Novyy Bangkok. Capté par un dispositif d'espionnage Shasvastii à la </w:t>
      </w:r>
      <w:proofErr w:type="spellStart"/>
      <w:r w:rsidR="00570708" w:rsidRPr="002407ED">
        <w:rPr>
          <w:i/>
          <w:color w:val="244061" w:themeColor="accent1" w:themeShade="80"/>
          <w:sz w:val="18"/>
          <w:szCs w:val="18"/>
        </w:rPr>
        <w:t>Bubba's</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Khạntiǹā</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Pākngein</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NBIS</w:t>
      </w:r>
      <w:proofErr w:type="spellEnd"/>
      <w:r w:rsidR="00570708" w:rsidRPr="002407ED">
        <w:rPr>
          <w:i/>
          <w:color w:val="244061" w:themeColor="accent1" w:themeShade="80"/>
          <w:sz w:val="18"/>
          <w:szCs w:val="18"/>
        </w:rPr>
        <w:t xml:space="preserve">, </w:t>
      </w:r>
      <w:proofErr w:type="spellStart"/>
      <w:r w:rsidR="00570708" w:rsidRPr="002407ED">
        <w:rPr>
          <w:i/>
          <w:color w:val="244061" w:themeColor="accent1" w:themeShade="80"/>
          <w:sz w:val="18"/>
          <w:szCs w:val="18"/>
        </w:rPr>
        <w:t>spatioport</w:t>
      </w:r>
      <w:proofErr w:type="spellEnd"/>
      <w:r w:rsidR="00570708" w:rsidRPr="002407ED">
        <w:rPr>
          <w:i/>
          <w:color w:val="244061" w:themeColor="accent1" w:themeShade="80"/>
          <w:sz w:val="18"/>
          <w:szCs w:val="18"/>
        </w:rPr>
        <w:t xml:space="preserve"> de Novyy Bangkok.</w:t>
      </w:r>
    </w:p>
    <w:p w:rsidR="00570708" w:rsidRPr="002407ED" w:rsidRDefault="00570708" w:rsidP="00570708">
      <w:pPr>
        <w:spacing w:before="1"/>
        <w:ind w:left="1676" w:right="5885" w:firstLine="518"/>
        <w:jc w:val="both"/>
        <w:rPr>
          <w:rFonts w:ascii="Calibri" w:hAnsi="Calibri"/>
          <w:i/>
          <w:sz w:val="16"/>
        </w:rPr>
      </w:pPr>
    </w:p>
    <w:p w:rsidR="00570708" w:rsidRPr="002407ED" w:rsidRDefault="00570708" w:rsidP="00570708">
      <w:pPr>
        <w:jc w:val="right"/>
        <w:rPr>
          <w:rFonts w:ascii="Calibri" w:hAnsi="Calibri"/>
          <w:sz w:val="16"/>
        </w:rPr>
        <w:sectPr w:rsidR="00570708" w:rsidRPr="002407ED">
          <w:type w:val="continuous"/>
          <w:pgSz w:w="23820" w:h="16840" w:orient="landscape"/>
          <w:pgMar w:top="1580" w:right="1060" w:bottom="280" w:left="1100" w:header="720" w:footer="720" w:gutter="0"/>
          <w:cols w:num="3" w:space="720" w:equalWidth="0">
            <w:col w:w="5510" w:space="40"/>
            <w:col w:w="4699" w:space="69"/>
            <w:col w:w="11342"/>
          </w:cols>
        </w:sectPr>
      </w:pPr>
    </w:p>
    <w:p w:rsidR="00570708" w:rsidRPr="002407ED" w:rsidRDefault="006B53F9" w:rsidP="00570708">
      <w:pPr>
        <w:pStyle w:val="Corpsdetexte"/>
        <w:ind w:left="709"/>
        <w:rPr>
          <w:rFonts w:ascii="Calibri"/>
          <w:i/>
          <w:sz w:val="20"/>
          <w:lang w:val="fr-FR"/>
        </w:rPr>
      </w:pPr>
      <w:r w:rsidRPr="002407ED">
        <w:rPr>
          <w:rFonts w:ascii="Calibri"/>
          <w:i/>
          <w:sz w:val="20"/>
          <w:lang w:val="fr-FR"/>
        </w:rPr>
        <w:lastRenderedPageBreak/>
        <w:drawing>
          <wp:anchor distT="0" distB="0" distL="114300" distR="114300" simplePos="0" relativeHeight="251560436" behindDoc="1" locked="0" layoutInCell="1" allowOverlap="1">
            <wp:simplePos x="0" y="0"/>
            <wp:positionH relativeFrom="column">
              <wp:posOffset>-689874</wp:posOffset>
            </wp:positionH>
            <wp:positionV relativeFrom="paragraph">
              <wp:posOffset>-1020554</wp:posOffset>
            </wp:positionV>
            <wp:extent cx="15139359" cy="10706113"/>
            <wp:effectExtent l="0" t="0" r="5715" b="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15.Jpeg"/>
                    <pic:cNvPicPr/>
                  </pic:nvPicPr>
                  <pic:blipFill>
                    <a:blip r:embed="rId16">
                      <a:extLst>
                        <a:ext uri="{28A0092B-C50C-407E-A947-70E740481C1C}">
                          <a14:useLocalDpi xmlns:a14="http://schemas.microsoft.com/office/drawing/2010/main" val="0"/>
                        </a:ext>
                      </a:extLst>
                    </a:blip>
                    <a:stretch>
                      <a:fillRect/>
                    </a:stretch>
                  </pic:blipFill>
                  <pic:spPr>
                    <a:xfrm>
                      <a:off x="0" y="0"/>
                      <a:ext cx="15154233" cy="10716632"/>
                    </a:xfrm>
                    <a:prstGeom prst="rect">
                      <a:avLst/>
                    </a:prstGeom>
                  </pic:spPr>
                </pic:pic>
              </a:graphicData>
            </a:graphic>
            <wp14:sizeRelH relativeFrom="margin">
              <wp14:pctWidth>0</wp14:pctWidth>
            </wp14:sizeRelH>
            <wp14:sizeRelV relativeFrom="margin">
              <wp14:pctHeight>0</wp14:pctHeight>
            </wp14:sizeRelV>
          </wp:anchor>
        </w:drawing>
      </w: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4"/>
          <w:szCs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rPr>
          <w:rFonts w:ascii="Arial Narrow"/>
          <w:b/>
          <w:sz w:val="20"/>
          <w:lang w:val="fr-FR"/>
        </w:rPr>
      </w:pPr>
    </w:p>
    <w:p w:rsidR="0051597F" w:rsidRPr="002407ED" w:rsidRDefault="0051597F" w:rsidP="0051597F">
      <w:pPr>
        <w:pStyle w:val="Corpsdetexte"/>
        <w:spacing w:before="5"/>
        <w:rPr>
          <w:rFonts w:ascii="Arial Narrow"/>
          <w:b/>
          <w:sz w:val="26"/>
          <w:lang w:val="fr-FR"/>
        </w:rPr>
      </w:pPr>
    </w:p>
    <w:p w:rsidR="0051597F" w:rsidRPr="002407ED" w:rsidRDefault="0051597F" w:rsidP="0051597F">
      <w:pPr>
        <w:spacing w:before="120"/>
        <w:ind w:left="884"/>
        <w:rPr>
          <w:rFonts w:ascii="Aero Matics" w:hAnsi="Aero Matics"/>
          <w:b/>
          <w:sz w:val="100"/>
          <w14:shadow w14:blurRad="50800" w14:dist="38100" w14:dir="2700000" w14:sx="100000" w14:sy="100000" w14:kx="0" w14:ky="0" w14:algn="tl">
            <w14:srgbClr w14:val="000000">
              <w14:alpha w14:val="60000"/>
            </w14:srgbClr>
          </w14:shadow>
        </w:rPr>
      </w:pPr>
      <w:r w:rsidRPr="002407ED">
        <w:rPr>
          <w:rFonts w:ascii="Arial Narrow"/>
          <w:b/>
          <w:sz w:val="20"/>
        </w:rPr>
        <mc:AlternateContent>
          <mc:Choice Requires="wps">
            <w:drawing>
              <wp:anchor distT="0" distB="0" distL="114300" distR="114300" simplePos="0" relativeHeight="251736576" behindDoc="0" locked="0" layoutInCell="1" allowOverlap="1" wp14:anchorId="3F2ACC48" wp14:editId="67EBB86D">
                <wp:simplePos x="0" y="0"/>
                <wp:positionH relativeFrom="column">
                  <wp:posOffset>501015</wp:posOffset>
                </wp:positionH>
                <wp:positionV relativeFrom="paragraph">
                  <wp:posOffset>19850</wp:posOffset>
                </wp:positionV>
                <wp:extent cx="12769215" cy="858741"/>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2769215" cy="858741"/>
                        </a:xfrm>
                        <a:prstGeom prst="rect">
                          <a:avLst/>
                        </a:prstGeom>
                        <a:noFill/>
                        <a:ln w="6350">
                          <a:noFill/>
                        </a:ln>
                      </wps:spPr>
                      <wps:txbx>
                        <w:txbxContent>
                          <w:p w:rsidR="0051597F" w:rsidRPr="0051597F" w:rsidRDefault="0051597F" w:rsidP="0051597F">
                            <w:pPr>
                              <w:rPr>
                                <w:rFonts w:ascii="Aero Matics" w:hAnsi="Aero Matics"/>
                                <w:sz w:val="84"/>
                                <w:szCs w:val="84"/>
                                <w14:shadow w14:blurRad="63500" w14:dist="50800" w14:dir="2700000" w14:sx="100000" w14:sy="100000" w14:kx="0" w14:ky="0" w14:algn="tl">
                                  <w14:srgbClr w14:val="000000">
                                    <w14:alpha w14:val="10000"/>
                                  </w14:srgbClr>
                                </w14:shadow>
                              </w:rPr>
                            </w:pP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 xml:space="preserve">2. BATTERIE </w:t>
                            </w:r>
                            <w:proofErr w:type="spellStart"/>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X</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Ā</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R</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Ạ</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KS</w:t>
                            </w:r>
                            <w:proofErr w:type="spellEnd"/>
                            <w:r w:rsidRPr="0051597F">
                              <w:rPr>
                                <w:b/>
                                <w:color w:val="40AD49"/>
                                <w:position w:val="13"/>
                                <w:sz w:val="84"/>
                                <w:szCs w:val="84"/>
                                <w14:shadow w14:blurRad="63500" w14:dist="50800" w14:dir="2700000" w14:sx="100000" w14:sy="100000" w14:kx="0" w14:ky="0" w14:algn="tl">
                                  <w14:srgbClr w14:val="000000">
                                    <w14:alpha w14:val="10000"/>
                                  </w14:srgbClr>
                                </w14:shadow>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ACC48" id="Zone de texte 89" o:spid="_x0000_s1038" type="#_x0000_t202" style="position:absolute;left:0;text-align:left;margin-left:39.45pt;margin-top:1.55pt;width:1005.45pt;height:67.6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" filled="f" stroked="f" strokeweight=".5pt">
                <v:textbox inset="2mm,0,2mm,0">
                  <w:txbxContent>
                    <w:p w:rsidR="0051597F" w:rsidRPr="0051597F" w:rsidRDefault="0051597F" w:rsidP="0051597F">
                      <w:pPr>
                        <w:rPr>
                          <w:rFonts w:ascii="Aero Matics" w:hAnsi="Aero Matics"/>
                          <w:sz w:val="84"/>
                          <w:szCs w:val="84"/>
                          <w14:shadow w14:blurRad="63500" w14:dist="50800" w14:dir="2700000" w14:sx="100000" w14:sy="100000" w14:kx="0" w14:ky="0" w14:algn="tl">
                            <w14:srgbClr w14:val="000000">
                              <w14:alpha w14:val="10000"/>
                            </w14:srgbClr>
                          </w14:shadow>
                        </w:rPr>
                      </w:pP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 xml:space="preserve">2. BATTERIE </w:t>
                      </w:r>
                      <w:proofErr w:type="spellStart"/>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X</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Ā</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R</w:t>
                      </w:r>
                      <w:r w:rsidRPr="0051597F">
                        <w:rPr>
                          <w:rFonts w:ascii="Calibri" w:hAnsi="Calibri" w:cs="Calibri"/>
                          <w:b/>
                          <w:color w:val="40AD49"/>
                          <w:sz w:val="84"/>
                          <w:szCs w:val="84"/>
                          <w14:shadow w14:blurRad="63500" w14:dist="50800" w14:dir="2700000" w14:sx="100000" w14:sy="100000" w14:kx="0" w14:ky="0" w14:algn="tl">
                            <w14:srgbClr w14:val="000000">
                              <w14:alpha w14:val="10000"/>
                            </w14:srgbClr>
                          </w14:shadow>
                        </w:rPr>
                        <w:t>Ạ</w:t>
                      </w:r>
                      <w:r w:rsidRPr="0051597F">
                        <w:rPr>
                          <w:rFonts w:ascii="Aero Matics" w:hAnsi="Aero Matics"/>
                          <w:b/>
                          <w:color w:val="40AD49"/>
                          <w:sz w:val="84"/>
                          <w:szCs w:val="84"/>
                          <w14:shadow w14:blurRad="63500" w14:dist="50800" w14:dir="2700000" w14:sx="100000" w14:sy="100000" w14:kx="0" w14:ky="0" w14:algn="tl">
                            <w14:srgbClr w14:val="000000">
                              <w14:alpha w14:val="10000"/>
                            </w14:srgbClr>
                          </w14:shadow>
                        </w:rPr>
                        <w:t>KS</w:t>
                      </w:r>
                      <w:proofErr w:type="spellEnd"/>
                      <w:r w:rsidRPr="0051597F">
                        <w:rPr>
                          <w:b/>
                          <w:color w:val="40AD49"/>
                          <w:position w:val="13"/>
                          <w:sz w:val="84"/>
                          <w:szCs w:val="84"/>
                          <w14:shadow w14:blurRad="63500" w14:dist="50800" w14:dir="2700000" w14:sx="100000" w14:sy="100000" w14:kx="0" w14:ky="0" w14:algn="tl">
                            <w14:srgbClr w14:val="000000">
                              <w14:alpha w14:val="10000"/>
                            </w14:srgbClr>
                          </w14:shadow>
                        </w:rPr>
                        <w:t>̄</w:t>
                      </w:r>
                    </w:p>
                  </w:txbxContent>
                </v:textbox>
              </v:shape>
            </w:pict>
          </mc:Fallback>
        </mc:AlternateContent>
      </w:r>
    </w:p>
    <w:p w:rsidR="0051597F" w:rsidRPr="002407ED" w:rsidRDefault="0051597F" w:rsidP="0051597F">
      <w:pPr>
        <w:pStyle w:val="Corpsdetexte"/>
        <w:rPr>
          <w:b/>
          <w:sz w:val="8"/>
          <w:szCs w:val="2"/>
          <w:lang w:val="fr-FR"/>
        </w:rPr>
      </w:pPr>
    </w:p>
    <w:p w:rsidR="0051597F" w:rsidRPr="002407ED" w:rsidRDefault="0051597F" w:rsidP="0051597F">
      <w:pPr>
        <w:rPr>
          <w:sz w:val="8"/>
          <w:szCs w:val="4"/>
        </w:rPr>
        <w:sectPr w:rsidR="0051597F" w:rsidRPr="002407ED">
          <w:pgSz w:w="23820" w:h="16840" w:orient="landscape"/>
          <w:pgMar w:top="1580" w:right="1060" w:bottom="280" w:left="1100" w:header="720" w:footer="720" w:gutter="0"/>
          <w:cols w:space="720"/>
        </w:sectPr>
      </w:pPr>
    </w:p>
    <w:p w:rsidR="0051597F" w:rsidRPr="002407ED" w:rsidRDefault="0051597F" w:rsidP="0051597F">
      <w:pPr>
        <w:pStyle w:val="Corpsdetexte"/>
        <w:spacing w:after="80"/>
        <w:ind w:left="851" w:right="85"/>
        <w:jc w:val="both"/>
        <w:rPr>
          <w:sz w:val="18"/>
          <w:szCs w:val="18"/>
          <w:lang w:val="fr-FR"/>
        </w:rPr>
      </w:pPr>
      <w:r w:rsidRPr="002407ED">
        <w:rPr>
          <w:sz w:val="18"/>
          <w:szCs w:val="18"/>
          <w:lang w:val="fr-FR"/>
        </w:rPr>
        <w:t xml:space="preserve">Quand le Conglomérat </w:t>
      </w:r>
      <w:proofErr w:type="spellStart"/>
      <w:r w:rsidRPr="002407ED">
        <w:rPr>
          <w:sz w:val="18"/>
          <w:szCs w:val="18"/>
          <w:lang w:val="fr-FR"/>
        </w:rPr>
        <w:t>Blinov-Ngamsan</w:t>
      </w:r>
      <w:proofErr w:type="spellEnd"/>
      <w:r w:rsidRPr="002407ED">
        <w:rPr>
          <w:sz w:val="18"/>
          <w:szCs w:val="18"/>
          <w:lang w:val="fr-FR"/>
        </w:rPr>
        <w:t xml:space="preserve"> fonda sa colonie minière sur Novyy Bangkok, il s'arrangea pour la doter d'un système de défense de périmètre, qui était nécessaire étant donné la situation éloignée du méga-astéroïde. Localisé dans l'une des régions les plus éloignées et les moins peuplées du système, elle était si éloignée que le temps de réaction extrêmement long de tout service de police en cas d'attaque, laissait la colonie virtuellement sans défense. Pour éluder ce problème, il fut installé un système de défense composé de trois batteries d'artillerie qui devaient agir comme dissuasion contre tout élément hostile.</w:t>
      </w:r>
    </w:p>
    <w:p w:rsidR="0051597F" w:rsidRPr="002407ED" w:rsidRDefault="0051597F" w:rsidP="0051597F">
      <w:pPr>
        <w:pStyle w:val="Corpsdetexte"/>
        <w:spacing w:after="80"/>
        <w:ind w:left="851" w:right="85"/>
        <w:jc w:val="both"/>
        <w:rPr>
          <w:sz w:val="18"/>
          <w:szCs w:val="18"/>
          <w:lang w:val="fr-FR"/>
        </w:rPr>
      </w:pPr>
      <w:r w:rsidRPr="002407ED">
        <w:rPr>
          <w:sz w:val="18"/>
          <w:szCs w:val="18"/>
          <w:lang w:val="fr-FR"/>
        </w:rPr>
        <w:t xml:space="preserve">Mais l'armement de ces batteries était modeste et visait principalement à prévenir des attaques par des forces légères, la principale menace pour la colonie étant les corsaires et les vaisseaux pirates. Le Conglomérat </w:t>
      </w:r>
      <w:proofErr w:type="spellStart"/>
      <w:r w:rsidRPr="002407ED">
        <w:rPr>
          <w:sz w:val="18"/>
          <w:szCs w:val="18"/>
          <w:lang w:val="fr-FR"/>
        </w:rPr>
        <w:t>Blinov-Ngamsan</w:t>
      </w:r>
      <w:proofErr w:type="spellEnd"/>
      <w:r w:rsidRPr="002407ED">
        <w:rPr>
          <w:sz w:val="18"/>
          <w:szCs w:val="18"/>
          <w:lang w:val="fr-FR"/>
        </w:rPr>
        <w:t xml:space="preserve"> avait acheté trois batteries </w:t>
      </w:r>
      <w:proofErr w:type="spellStart"/>
      <w:r w:rsidRPr="002407ED">
        <w:rPr>
          <w:sz w:val="18"/>
          <w:szCs w:val="18"/>
          <w:lang w:val="fr-FR"/>
        </w:rPr>
        <w:t>MACDS</w:t>
      </w:r>
      <w:proofErr w:type="spellEnd"/>
      <w:r w:rsidRPr="002407ED">
        <w:rPr>
          <w:sz w:val="18"/>
          <w:szCs w:val="18"/>
          <w:lang w:val="fr-FR"/>
        </w:rPr>
        <w:t xml:space="preserve"> </w:t>
      </w:r>
      <w:proofErr w:type="spellStart"/>
      <w:r w:rsidRPr="002407ED">
        <w:rPr>
          <w:sz w:val="18"/>
          <w:szCs w:val="18"/>
          <w:lang w:val="fr-FR"/>
        </w:rPr>
        <w:t>Māmā-xióng</w:t>
      </w:r>
      <w:proofErr w:type="spellEnd"/>
      <w:r w:rsidRPr="002407ED">
        <w:rPr>
          <w:sz w:val="18"/>
          <w:szCs w:val="18"/>
          <w:lang w:val="fr-FR"/>
        </w:rPr>
        <w:t xml:space="preserve"> (</w:t>
      </w:r>
      <w:proofErr w:type="spellStart"/>
      <w:r w:rsidRPr="002407ED">
        <w:rPr>
          <w:rFonts w:eastAsia="Microsoft JhengHei"/>
          <w:sz w:val="18"/>
          <w:szCs w:val="18"/>
          <w:lang w:val="fr-FR"/>
        </w:rPr>
        <w:t>妈妈熊</w:t>
      </w:r>
      <w:proofErr w:type="spellEnd"/>
      <w:r w:rsidRPr="002407ED">
        <w:rPr>
          <w:sz w:val="18"/>
          <w:szCs w:val="18"/>
          <w:lang w:val="fr-FR"/>
        </w:rPr>
        <w:t xml:space="preserve">, "Maman Ours") consistant en un système d'armements multiple à guidage laser, de canons automatiques à tir rapide et de lance-missiles intelligents. La </w:t>
      </w:r>
      <w:proofErr w:type="spellStart"/>
      <w:r w:rsidRPr="002407ED">
        <w:rPr>
          <w:sz w:val="18"/>
          <w:szCs w:val="18"/>
          <w:lang w:val="fr-FR"/>
        </w:rPr>
        <w:t>Māmā-xióng</w:t>
      </w:r>
      <w:proofErr w:type="spellEnd"/>
      <w:r w:rsidRPr="002407ED">
        <w:rPr>
          <w:sz w:val="18"/>
          <w:szCs w:val="18"/>
          <w:lang w:val="fr-FR"/>
        </w:rPr>
        <w:t xml:space="preserve"> était une ancienne plate-forme d'armes fabriquée par Yu Jing qui servit longtemps mais qui fut remplacée dans son l'Armada par des systèmes plus modernes et avancés. Néanmoins, elle était encore utilisée par les flottes de nombreuses puissances de moindre importance et, compte tenu du faible prix et du bas niveau d'agression que la colonie s'attendait à subir, c’était alors un bon choix.</w:t>
      </w:r>
    </w:p>
    <w:p w:rsidR="0051597F" w:rsidRPr="002407ED" w:rsidRDefault="000441FD" w:rsidP="0051597F">
      <w:pPr>
        <w:pStyle w:val="Corpsdetexte"/>
        <w:spacing w:after="80"/>
        <w:ind w:left="851" w:right="85"/>
        <w:jc w:val="both"/>
        <w:rPr>
          <w:sz w:val="18"/>
          <w:szCs w:val="18"/>
          <w:highlight w:val="yellow"/>
          <w:lang w:val="fr-FR"/>
        </w:rPr>
      </w:pPr>
      <w:r w:rsidRPr="002407ED">
        <w:rPr>
          <w:sz w:val="6"/>
          <w:szCs w:val="6"/>
          <w:lang w:val="fr-FR"/>
        </w:rPr>
        <mc:AlternateContent>
          <mc:Choice Requires="wps">
            <w:drawing>
              <wp:anchor distT="0" distB="0" distL="114300" distR="114300" simplePos="0" relativeHeight="251740672" behindDoc="0" locked="0" layoutInCell="1" allowOverlap="1" wp14:anchorId="1B46FAF6" wp14:editId="0D166878">
                <wp:simplePos x="0" y="0"/>
                <wp:positionH relativeFrom="column">
                  <wp:posOffset>-32054</wp:posOffset>
                </wp:positionH>
                <wp:positionV relativeFrom="paragraph">
                  <wp:posOffset>572135</wp:posOffset>
                </wp:positionV>
                <wp:extent cx="447675" cy="1095375"/>
                <wp:effectExtent l="0" t="0" r="9525" b="9525"/>
                <wp:wrapNone/>
                <wp:docPr id="9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46FAF6" id="_x0000_s1039" type="#_x0000_t202" style="position:absolute;left:0;text-align:left;margin-left:-2.5pt;margin-top:45.05pt;width:35.25pt;height:86.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" filled="f" stroked="f">
                <v:textbox inset="0,0,0,0">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12</w:t>
                      </w:r>
                    </w:p>
                  </w:txbxContent>
                </v:textbox>
              </v:shape>
            </w:pict>
          </mc:Fallback>
        </mc:AlternateContent>
      </w:r>
      <w:r w:rsidR="0051597F" w:rsidRPr="002407ED">
        <w:rPr>
          <w:sz w:val="18"/>
          <w:szCs w:val="18"/>
          <w:lang w:val="fr-FR"/>
        </w:rPr>
        <w:t xml:space="preserve">Cependant, le déclin progressif de la colonie minière du fait du manque de résultats, puis du retrait ultérieur du Conglomérat </w:t>
      </w:r>
      <w:proofErr w:type="spellStart"/>
      <w:r w:rsidR="0051597F" w:rsidRPr="002407ED">
        <w:rPr>
          <w:sz w:val="18"/>
          <w:szCs w:val="18"/>
          <w:lang w:val="fr-FR"/>
        </w:rPr>
        <w:t>Blinov-Ngamsan</w:t>
      </w:r>
      <w:proofErr w:type="spellEnd"/>
      <w:r w:rsidR="0051597F" w:rsidRPr="002407ED">
        <w:rPr>
          <w:sz w:val="18"/>
          <w:szCs w:val="18"/>
          <w:lang w:val="fr-FR"/>
        </w:rPr>
        <w:t xml:space="preserve"> de la gestion de l'astéroïde qui conduisit au chaos et au manque de financement, suspendit la maintenance des batteries, qui furent par la suite abandonnées. </w:t>
      </w:r>
    </w:p>
    <w:p w:rsidR="0051597F" w:rsidRPr="002407ED" w:rsidRDefault="0051597F" w:rsidP="0051597F">
      <w:pPr>
        <w:pStyle w:val="Corpsdetexte"/>
        <w:spacing w:after="80"/>
        <w:ind w:left="142" w:right="323"/>
        <w:jc w:val="both"/>
        <w:rPr>
          <w:sz w:val="18"/>
          <w:szCs w:val="18"/>
          <w:lang w:val="fr-FR"/>
        </w:rPr>
      </w:pPr>
      <w:r w:rsidRPr="002407ED">
        <w:rPr>
          <w:sz w:val="12"/>
          <w:szCs w:val="12"/>
          <w:highlight w:val="yellow"/>
          <w:lang w:val="fr-FR"/>
        </w:rPr>
        <w:br w:type="column"/>
      </w:r>
      <w:r w:rsidRPr="002407ED">
        <w:rPr>
          <w:sz w:val="18"/>
          <w:szCs w:val="18"/>
          <w:lang w:val="fr-FR"/>
        </w:rPr>
        <w:t xml:space="preserve">Ainsi, au moment de l'attaque du Groupe </w:t>
      </w:r>
      <w:proofErr w:type="spellStart"/>
      <w:r w:rsidRPr="002407ED">
        <w:rPr>
          <w:sz w:val="18"/>
          <w:szCs w:val="18"/>
          <w:lang w:val="fr-FR"/>
        </w:rPr>
        <w:t>Breitschwert</w:t>
      </w:r>
      <w:proofErr w:type="spellEnd"/>
      <w:r w:rsidRPr="002407ED">
        <w:rPr>
          <w:sz w:val="18"/>
          <w:szCs w:val="18"/>
          <w:lang w:val="fr-FR"/>
        </w:rPr>
        <w:t>, l'une d'elles était déjà hors service en raison d'un dysfonctionnement de son système de guidage et une autre fut détruite par l'un des vaisseaux de ce groupe criminel durant l'assaut. Novyy Bangkok n'a donc plus qu'une seule batterie défensive, située près de l'astroport, le principal point d'accès à la colonie depuis l'extérieur de l'astéroïde.</w:t>
      </w:r>
    </w:p>
    <w:p w:rsidR="0051597F" w:rsidRPr="002407ED" w:rsidRDefault="0051597F" w:rsidP="0051597F">
      <w:pPr>
        <w:pStyle w:val="Corpsdetexte"/>
        <w:spacing w:after="80"/>
        <w:ind w:left="142" w:right="323"/>
        <w:jc w:val="both"/>
        <w:rPr>
          <w:sz w:val="18"/>
          <w:szCs w:val="18"/>
          <w:lang w:val="fr-FR"/>
        </w:rPr>
      </w:pPr>
      <w:r w:rsidRPr="002407ED">
        <w:rPr>
          <w:sz w:val="18"/>
          <w:szCs w:val="18"/>
          <w:lang w:val="fr-FR"/>
        </w:rPr>
        <w:t xml:space="preserve">De plus, bien que la Compagnie </w:t>
      </w:r>
      <w:proofErr w:type="spellStart"/>
      <w:r w:rsidRPr="002407ED">
        <w:rPr>
          <w:sz w:val="18"/>
          <w:szCs w:val="18"/>
          <w:lang w:val="fr-FR"/>
        </w:rPr>
        <w:t>Ikari</w:t>
      </w:r>
      <w:proofErr w:type="spellEnd"/>
      <w:r w:rsidRPr="002407ED">
        <w:rPr>
          <w:sz w:val="18"/>
          <w:szCs w:val="18"/>
          <w:lang w:val="fr-FR"/>
        </w:rPr>
        <w:t xml:space="preserve">, seule garante de facto de la sécurité de la colonie, ait cannibalisée de nombreuses parties de la batterie défectueuse pour remettre en état les canons automatiques restants, les contraintes financières de la colonie ont rendu impossible l'investissement dans l'amélioration de ses défenses. Faute de moyens financiers suffisants, les stocks de missiles intelligents consommés lors de la bataille contre le Groupe de </w:t>
      </w:r>
      <w:proofErr w:type="spellStart"/>
      <w:r w:rsidRPr="002407ED">
        <w:rPr>
          <w:sz w:val="18"/>
          <w:szCs w:val="18"/>
          <w:lang w:val="fr-FR"/>
        </w:rPr>
        <w:t>Breitschwert</w:t>
      </w:r>
      <w:proofErr w:type="spellEnd"/>
      <w:r w:rsidRPr="002407ED">
        <w:rPr>
          <w:sz w:val="18"/>
          <w:szCs w:val="18"/>
          <w:lang w:val="fr-FR"/>
        </w:rPr>
        <w:t xml:space="preserve"> n'ont jamais pu être reconstitués ; ils furent simplement remplacés par des missiles classiques à guidage laser, qui sont bien moins efficaces mais surtout beaucoup moins onéreux.</w:t>
      </w:r>
    </w:p>
    <w:p w:rsidR="0051597F" w:rsidRPr="002407ED" w:rsidRDefault="0051597F" w:rsidP="0051597F">
      <w:pPr>
        <w:pStyle w:val="Corpsdetexte"/>
        <w:spacing w:after="80"/>
        <w:ind w:left="142" w:right="323"/>
        <w:jc w:val="both"/>
        <w:rPr>
          <w:sz w:val="18"/>
          <w:szCs w:val="18"/>
          <w:lang w:val="fr-FR"/>
        </w:rPr>
      </w:pPr>
      <w:r w:rsidRPr="002407ED">
        <w:rPr>
          <w:sz w:val="18"/>
          <w:szCs w:val="18"/>
          <w:lang w:val="fr-FR"/>
        </w:rPr>
        <w:t xml:space="preserve">Il est assez évident que les autorités de la colonie se sont résignées à n'avoir qu'un système de défense de proximité qui ne sert qu'à dissuader les pirates ou les vaisseaux corsaires isolés, mais qui constituent toujours la plus grande menace dans ce secteur de l'espace. Nonobstant le fait qu'elle n'est pas adaptée au potentiel d'armement d'un vaisseau militaire moyen, cette batterie de défense rapprochée constitue toujours une cible d'importance car elle contrôle tous les points d'accès au </w:t>
      </w:r>
      <w:proofErr w:type="spellStart"/>
      <w:r w:rsidRPr="002407ED">
        <w:rPr>
          <w:sz w:val="18"/>
          <w:szCs w:val="18"/>
          <w:lang w:val="fr-FR"/>
        </w:rPr>
        <w:t>spatioport</w:t>
      </w:r>
      <w:proofErr w:type="spellEnd"/>
      <w:r w:rsidRPr="002407ED">
        <w:rPr>
          <w:sz w:val="18"/>
          <w:szCs w:val="18"/>
          <w:lang w:val="fr-FR"/>
        </w:rPr>
        <w:t>. Compte tenu de la nature policière de l'opération en cours à Novyy Bangkok, il a été déconseillé de la détruire ou de la bombarder avant sa capture, afin de limiter le nombre de pertes ainsi que les dommages collatéraux qui auraient dû être réparés ultérieurement.</w:t>
      </w:r>
    </w:p>
    <w:p w:rsidR="0051597F" w:rsidRPr="002407ED" w:rsidRDefault="0051597F" w:rsidP="0051597F">
      <w:pPr>
        <w:pStyle w:val="Corpsdetexte"/>
        <w:spacing w:after="120"/>
        <w:ind w:left="709" w:right="62"/>
        <w:jc w:val="both"/>
        <w:rPr>
          <w:sz w:val="18"/>
          <w:szCs w:val="18"/>
          <w:lang w:val="fr-FR"/>
        </w:rPr>
      </w:pPr>
      <w:r w:rsidRPr="002407ED">
        <w:rPr>
          <w:sz w:val="8"/>
          <w:szCs w:val="8"/>
          <w:highlight w:val="yellow"/>
          <w:lang w:val="fr-FR"/>
        </w:rPr>
        <w:br w:type="column"/>
      </w:r>
      <w:r w:rsidRPr="002407ED">
        <w:rPr>
          <w:sz w:val="18"/>
          <w:szCs w:val="18"/>
          <w:lang w:val="fr-FR"/>
        </w:rPr>
        <w:t xml:space="preserve">Dans ce cadre, l'Équipe d'Abordage </w:t>
      </w:r>
      <w:proofErr w:type="spellStart"/>
      <w:r w:rsidRPr="002407ED">
        <w:rPr>
          <w:sz w:val="18"/>
          <w:szCs w:val="18"/>
          <w:lang w:val="fr-FR"/>
        </w:rPr>
        <w:t>Daylight</w:t>
      </w:r>
      <w:proofErr w:type="spellEnd"/>
      <w:r w:rsidRPr="002407ED">
        <w:rPr>
          <w:sz w:val="18"/>
          <w:szCs w:val="18"/>
          <w:lang w:val="fr-FR"/>
        </w:rPr>
        <w:t xml:space="preserve"> fut chargée de capturer cette batterie de défense, appelée CIPDB-2 ou Batterie </w:t>
      </w:r>
      <w:proofErr w:type="spellStart"/>
      <w:r w:rsidRPr="002407ED">
        <w:rPr>
          <w:sz w:val="18"/>
          <w:szCs w:val="18"/>
          <w:lang w:val="fr-FR"/>
        </w:rPr>
        <w:t>Xārạks</w:t>
      </w:r>
      <w:proofErr w:type="spellEnd"/>
      <w:r w:rsidRPr="002407ED">
        <w:rPr>
          <w:sz w:val="18"/>
          <w:szCs w:val="18"/>
          <w:lang w:val="fr-FR"/>
        </w:rPr>
        <w:t>̄ʹ̒ (</w:t>
      </w:r>
      <w:proofErr w:type="spellStart"/>
      <w:r w:rsidRPr="002407ED">
        <w:rPr>
          <w:rFonts w:ascii="Leelawadee UI" w:hAnsi="Leelawadee UI" w:cs="Leelawadee UI"/>
          <w:sz w:val="18"/>
          <w:szCs w:val="18"/>
          <w:lang w:val="fr-FR"/>
        </w:rPr>
        <w:t>อารักษ์</w:t>
      </w:r>
      <w:proofErr w:type="spellEnd"/>
      <w:r w:rsidRPr="002407ED">
        <w:rPr>
          <w:sz w:val="18"/>
          <w:szCs w:val="18"/>
          <w:lang w:val="fr-FR"/>
        </w:rPr>
        <w:t>, "Garde Spirituelle"). Ce groupe mixte était composé d'unités du Corps Expéditionnaire d'Ariadna (</w:t>
      </w:r>
      <w:proofErr w:type="spellStart"/>
      <w:r w:rsidRPr="002407ED">
        <w:rPr>
          <w:sz w:val="18"/>
          <w:szCs w:val="18"/>
          <w:lang w:val="fr-FR"/>
        </w:rPr>
        <w:t>AEC</w:t>
      </w:r>
      <w:proofErr w:type="spellEnd"/>
      <w:r w:rsidRPr="002407ED">
        <w:rPr>
          <w:sz w:val="18"/>
          <w:szCs w:val="18"/>
          <w:lang w:val="fr-FR"/>
        </w:rPr>
        <w:t xml:space="preserve">) affectées à la flotte du Bureau Aegis en tant que renforts pour le transporteur rapide armé </w:t>
      </w:r>
      <w:proofErr w:type="spellStart"/>
      <w:r w:rsidRPr="002407ED">
        <w:rPr>
          <w:sz w:val="18"/>
          <w:szCs w:val="18"/>
          <w:lang w:val="fr-FR"/>
        </w:rPr>
        <w:t>Steropes</w:t>
      </w:r>
      <w:proofErr w:type="spellEnd"/>
      <w:r w:rsidRPr="002407ED">
        <w:rPr>
          <w:sz w:val="18"/>
          <w:szCs w:val="18"/>
          <w:lang w:val="fr-FR"/>
        </w:rPr>
        <w:t xml:space="preserve"> de l'O-12, qui était déployé alors près de ce secteur ultra périphérique des Confins de l'Humanité.</w:t>
      </w:r>
    </w:p>
    <w:p w:rsidR="0051597F" w:rsidRPr="002407ED" w:rsidRDefault="0051597F" w:rsidP="0051597F">
      <w:pPr>
        <w:pStyle w:val="Corpsdetexte"/>
        <w:ind w:left="709" w:right="62"/>
        <w:jc w:val="both"/>
        <w:rPr>
          <w:sz w:val="18"/>
          <w:szCs w:val="18"/>
          <w:lang w:val="fr-FR"/>
        </w:rPr>
      </w:pPr>
      <w:r w:rsidRPr="002407ED">
        <w:rPr>
          <w:sz w:val="18"/>
          <w:szCs w:val="18"/>
          <w:lang w:val="fr-FR"/>
        </w:rPr>
        <w:t xml:space="preserve">Après un déploiement rapide, les unités Ariadnaises ne rencontrèrent guère d'opposition, car le personnel affecté à la Batterie </w:t>
      </w:r>
      <w:proofErr w:type="spellStart"/>
      <w:r w:rsidRPr="002407ED">
        <w:rPr>
          <w:sz w:val="18"/>
          <w:szCs w:val="18"/>
          <w:lang w:val="fr-FR"/>
        </w:rPr>
        <w:t>Xārạks</w:t>
      </w:r>
      <w:proofErr w:type="spellEnd"/>
      <w:r w:rsidRPr="002407ED">
        <w:rPr>
          <w:sz w:val="18"/>
          <w:szCs w:val="18"/>
          <w:lang w:val="fr-FR"/>
        </w:rPr>
        <w:t xml:space="preserve">̄ʹ̒, un contingent de la </w:t>
      </w:r>
      <w:proofErr w:type="spellStart"/>
      <w:r w:rsidRPr="002407ED">
        <w:rPr>
          <w:sz w:val="18"/>
          <w:szCs w:val="18"/>
          <w:lang w:val="fr-FR"/>
        </w:rPr>
        <w:t>Compagie</w:t>
      </w:r>
      <w:proofErr w:type="spellEnd"/>
      <w:r w:rsidRPr="002407ED">
        <w:rPr>
          <w:sz w:val="18"/>
          <w:szCs w:val="18"/>
          <w:lang w:val="fr-FR"/>
        </w:rPr>
        <w:t xml:space="preserve"> </w:t>
      </w:r>
      <w:proofErr w:type="spellStart"/>
      <w:r w:rsidRPr="002407ED">
        <w:rPr>
          <w:sz w:val="18"/>
          <w:szCs w:val="18"/>
          <w:lang w:val="fr-FR"/>
        </w:rPr>
        <w:t>Ikari</w:t>
      </w:r>
      <w:proofErr w:type="spellEnd"/>
      <w:r w:rsidRPr="002407ED">
        <w:rPr>
          <w:sz w:val="18"/>
          <w:szCs w:val="18"/>
          <w:lang w:val="fr-FR"/>
        </w:rPr>
        <w:t>, se refusa à combattre contre des forces sous mandat du Bureau Aegis sans le versement d'une prime, que les autorités de la colonie ne pouvaient se permettre de payer. Néanmoins, il y a eu des affrontements avec des cellules Shasvastii qui avaient infiltré le périmètre de la batterie pour en prendre le contrôle, ou la saboter si leur premier objectif ne pouvait être atteint.</w:t>
      </w:r>
    </w:p>
    <w:p w:rsidR="0051597F" w:rsidRPr="002407ED" w:rsidRDefault="0051597F" w:rsidP="0051597F">
      <w:pPr>
        <w:pStyle w:val="Corpsdetexte"/>
        <w:spacing w:after="120"/>
        <w:ind w:left="709" w:right="65"/>
        <w:jc w:val="both"/>
        <w:rPr>
          <w:i/>
          <w:sz w:val="18"/>
          <w:szCs w:val="18"/>
          <w:lang w:val="fr-FR"/>
        </w:rPr>
      </w:pPr>
      <w:r w:rsidRPr="002407ED">
        <w:rPr>
          <w:sz w:val="18"/>
          <w:szCs w:val="18"/>
          <w:lang w:val="fr-FR"/>
        </w:rPr>
        <w:t xml:space="preserve">Ainsi, les forces Ariadnaises finirent par tenir rapidement le Module de Contrôle de Tir, un dôme séparé du bloc principal de tourelles d'armes dont le cœur est le Centre de Contrôle et d'Information de Combat, duquel la batterie est contrôlée. Ce dôme avait été agrandi pour servir de caserne à une escouade de la Compagnie </w:t>
      </w:r>
      <w:proofErr w:type="spellStart"/>
      <w:r w:rsidRPr="002407ED">
        <w:rPr>
          <w:sz w:val="18"/>
          <w:szCs w:val="18"/>
          <w:lang w:val="fr-FR"/>
        </w:rPr>
        <w:t>Ikari</w:t>
      </w:r>
      <w:proofErr w:type="spellEnd"/>
      <w:r w:rsidRPr="002407ED">
        <w:rPr>
          <w:sz w:val="18"/>
          <w:szCs w:val="18"/>
          <w:lang w:val="fr-FR"/>
        </w:rPr>
        <w:t xml:space="preserve">, conformément aux accords de protection que ce groupe de mercenaires avait signés avec les autorités coloniales. </w:t>
      </w:r>
    </w:p>
    <w:p w:rsidR="0051597F" w:rsidRPr="002407ED" w:rsidRDefault="0051597F" w:rsidP="0051597F">
      <w:pPr>
        <w:pStyle w:val="Corpsdetexte"/>
        <w:spacing w:after="120"/>
        <w:ind w:left="284" w:right="900"/>
        <w:jc w:val="both"/>
        <w:rPr>
          <w:sz w:val="18"/>
          <w:szCs w:val="18"/>
          <w:lang w:val="fr-FR"/>
        </w:rPr>
      </w:pPr>
      <w:r w:rsidRPr="002407ED">
        <w:rPr>
          <w:i/>
          <w:sz w:val="18"/>
          <w:szCs w:val="18"/>
          <w:lang w:val="fr-FR"/>
        </w:rPr>
        <mc:AlternateContent>
          <mc:Choice Requires="wps">
            <w:drawing>
              <wp:anchor distT="0" distB="0" distL="114300" distR="114300" simplePos="0" relativeHeight="251738624" behindDoc="1" locked="0" layoutInCell="1" allowOverlap="1" wp14:anchorId="64D042D4" wp14:editId="24A0B421">
                <wp:simplePos x="0" y="0"/>
                <wp:positionH relativeFrom="column">
                  <wp:posOffset>3607381</wp:posOffset>
                </wp:positionH>
                <wp:positionV relativeFrom="paragraph">
                  <wp:posOffset>371613</wp:posOffset>
                </wp:positionV>
                <wp:extent cx="2853690" cy="771277"/>
                <wp:effectExtent l="0" t="0" r="3810" b="0"/>
                <wp:wrapNone/>
                <wp:docPr id="9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3690" cy="771277"/>
                        </a:xfrm>
                        <a:custGeom>
                          <a:avLst/>
                          <a:gdLst>
                            <a:gd name="T0" fmla="+- 0 16740 12302"/>
                            <a:gd name="T1" fmla="*/ T0 w 4678"/>
                            <a:gd name="T2" fmla="+- 0 12407 12407"/>
                            <a:gd name="T3" fmla="*/ 12407 h 1004"/>
                            <a:gd name="T4" fmla="+- 0 12302 12302"/>
                            <a:gd name="T5" fmla="*/ T4 w 4678"/>
                            <a:gd name="T6" fmla="+- 0 12407 12407"/>
                            <a:gd name="T7" fmla="*/ 12407 h 1004"/>
                            <a:gd name="T8" fmla="+- 0 12302 12302"/>
                            <a:gd name="T9" fmla="*/ T8 w 4678"/>
                            <a:gd name="T10" fmla="+- 0 13170 12407"/>
                            <a:gd name="T11" fmla="*/ 13170 h 1004"/>
                            <a:gd name="T12" fmla="+- 0 12542 12302"/>
                            <a:gd name="T13" fmla="*/ T12 w 4678"/>
                            <a:gd name="T14" fmla="+- 0 13410 12407"/>
                            <a:gd name="T15" fmla="*/ 13410 h 1004"/>
                            <a:gd name="T16" fmla="+- 0 16980 12302"/>
                            <a:gd name="T17" fmla="*/ T16 w 4678"/>
                            <a:gd name="T18" fmla="+- 0 13410 12407"/>
                            <a:gd name="T19" fmla="*/ 13410 h 1004"/>
                            <a:gd name="T20" fmla="+- 0 16980 12302"/>
                            <a:gd name="T21" fmla="*/ T20 w 4678"/>
                            <a:gd name="T22" fmla="+- 0 12647 12407"/>
                            <a:gd name="T23" fmla="*/ 12647 h 1004"/>
                            <a:gd name="T24" fmla="+- 0 16740 12302"/>
                            <a:gd name="T25" fmla="*/ T24 w 4678"/>
                            <a:gd name="T26" fmla="+- 0 12407 12407"/>
                            <a:gd name="T27" fmla="*/ 12407 h 1004"/>
                          </a:gdLst>
                          <a:ahLst/>
                          <a:cxnLst>
                            <a:cxn ang="0">
                              <a:pos x="T1" y="T3"/>
                            </a:cxn>
                            <a:cxn ang="0">
                              <a:pos x="T5" y="T7"/>
                            </a:cxn>
                            <a:cxn ang="0">
                              <a:pos x="T9" y="T11"/>
                            </a:cxn>
                            <a:cxn ang="0">
                              <a:pos x="T13" y="T15"/>
                            </a:cxn>
                            <a:cxn ang="0">
                              <a:pos x="T17" y="T19"/>
                            </a:cxn>
                            <a:cxn ang="0">
                              <a:pos x="T21" y="T23"/>
                            </a:cxn>
                            <a:cxn ang="0">
                              <a:pos x="T25" y="T27"/>
                            </a:cxn>
                          </a:cxnLst>
                          <a:rect l="0" t="0" r="r" b="b"/>
                          <a:pathLst>
                            <a:path w="4678" h="1004">
                              <a:moveTo>
                                <a:pt x="4438" y="0"/>
                              </a:moveTo>
                              <a:lnTo>
                                <a:pt x="0" y="0"/>
                              </a:lnTo>
                              <a:lnTo>
                                <a:pt x="0" y="763"/>
                              </a:lnTo>
                              <a:lnTo>
                                <a:pt x="240" y="1003"/>
                              </a:lnTo>
                              <a:lnTo>
                                <a:pt x="4678" y="1003"/>
                              </a:lnTo>
                              <a:lnTo>
                                <a:pt x="4678" y="240"/>
                              </a:lnTo>
                              <a:lnTo>
                                <a:pt x="4438"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069B" id="Freeform 313" o:spid="_x0000_s1026" style="position:absolute;margin-left:284.05pt;margin-top:29.25pt;width:224.7pt;height:60.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" path="m4438,l,,,763r240,240l4678,1003r,-763l4438,xe" fillcolor="#dff1a8" stroked="f">
                <v:path arrowok="t" o:connecttype="custom" o:connectlocs="2707284,9531109;0,9531109;0,10117249;146406,10301618;2853690,10301618;2853690,9715478;2707284,9531109" o:connectangles="0,0,0,0,0,0,0"/>
              </v:shape>
            </w:pict>
          </mc:Fallback>
        </mc:AlternateContent>
      </w:r>
      <w:r w:rsidRPr="002407ED">
        <w:rPr>
          <w:sz w:val="18"/>
          <w:szCs w:val="18"/>
          <w:lang w:val="fr-FR"/>
        </w:rPr>
        <w:br w:type="column"/>
      </w:r>
      <w:r w:rsidRPr="002407ED">
        <w:rPr>
          <w:sz w:val="18"/>
          <w:szCs w:val="18"/>
          <w:lang w:val="fr-FR"/>
        </w:rPr>
        <w:t xml:space="preserve">A proximité de la zone des tourelles d'armes, nous trouvons le module d'approvisionnement en munitions pour les pièces d'artillerie principales. Ce module est utilisé comme zone de stockage et de magasin de munitions pour la batterie, en plus d'être le principal point d'accès de la batterie à la colonie, par le biais d'un large tunnel qui permet la circulation des véhicules lourds, qui sont nécessaires pour déplacer les munitions du </w:t>
      </w:r>
      <w:proofErr w:type="spellStart"/>
      <w:r w:rsidRPr="002407ED">
        <w:rPr>
          <w:sz w:val="18"/>
          <w:szCs w:val="18"/>
          <w:lang w:val="fr-FR"/>
        </w:rPr>
        <w:t>spacioport</w:t>
      </w:r>
      <w:proofErr w:type="spellEnd"/>
      <w:r w:rsidRPr="002407ED">
        <w:rPr>
          <w:sz w:val="18"/>
          <w:szCs w:val="18"/>
          <w:lang w:val="fr-FR"/>
        </w:rPr>
        <w:t xml:space="preserve"> ou du siège de la Liberty Cargo. Cette force Ariadnaise restera déployée à cette position jusqu'à la fin de l'opération afin d'assurer la sécurité du trafic entrant et sortant du </w:t>
      </w:r>
      <w:proofErr w:type="spellStart"/>
      <w:r w:rsidRPr="002407ED">
        <w:rPr>
          <w:sz w:val="18"/>
          <w:szCs w:val="18"/>
          <w:lang w:val="fr-FR"/>
        </w:rPr>
        <w:t>spatioport</w:t>
      </w:r>
      <w:proofErr w:type="spellEnd"/>
      <w:r w:rsidRPr="002407ED">
        <w:rPr>
          <w:sz w:val="18"/>
          <w:szCs w:val="18"/>
          <w:lang w:val="fr-FR"/>
        </w:rPr>
        <w:t>, ainsi que de protéger les vaisseaux patrouillant dans le voisinage proche de l'astéroïde dans le cadre du blocus de la colonie.</w:t>
      </w:r>
    </w:p>
    <w:p w:rsidR="0051597F" w:rsidRPr="002407ED" w:rsidRDefault="0051597F" w:rsidP="0051597F">
      <w:pPr>
        <w:pStyle w:val="Corpsdetexte"/>
        <w:spacing w:after="120"/>
        <w:ind w:left="851" w:right="900"/>
        <w:jc w:val="right"/>
        <w:rPr>
          <w:i/>
          <w:color w:val="595959" w:themeColor="text1" w:themeTint="A6"/>
          <w:sz w:val="18"/>
          <w:szCs w:val="18"/>
          <w:lang w:val="fr-FR"/>
        </w:rPr>
      </w:pPr>
      <w:r w:rsidRPr="002407ED">
        <w:rPr>
          <w:i/>
          <w:color w:val="595959" w:themeColor="text1" w:themeTint="A6"/>
          <w:sz w:val="18"/>
          <w:szCs w:val="18"/>
          <w:lang w:val="fr-FR"/>
        </w:rPr>
        <w:t xml:space="preserve">Rapport du lieutenant </w:t>
      </w:r>
      <w:proofErr w:type="spellStart"/>
      <w:r w:rsidRPr="002407ED">
        <w:rPr>
          <w:i/>
          <w:color w:val="595959" w:themeColor="text1" w:themeTint="A6"/>
          <w:sz w:val="18"/>
          <w:szCs w:val="18"/>
          <w:lang w:val="fr-FR"/>
        </w:rPr>
        <w:t>Shila</w:t>
      </w:r>
      <w:proofErr w:type="spellEnd"/>
      <w:r w:rsidRPr="002407ED">
        <w:rPr>
          <w:i/>
          <w:color w:val="595959" w:themeColor="text1" w:themeTint="A6"/>
          <w:sz w:val="18"/>
          <w:szCs w:val="18"/>
          <w:lang w:val="fr-FR"/>
        </w:rPr>
        <w:t xml:space="preserve"> Aziz, analyste à l'Unité Psi, Renseignements Militaires de l'O-12, à la demande de la direction de la Section Statera du Bureau Aegis.</w:t>
      </w:r>
    </w:p>
    <w:p w:rsidR="0051597F" w:rsidRPr="002407ED" w:rsidRDefault="0051597F" w:rsidP="0051597F">
      <w:pPr>
        <w:pStyle w:val="Corpsdetexte"/>
        <w:spacing w:after="120"/>
        <w:ind w:left="284" w:right="900"/>
        <w:rPr>
          <w:i/>
          <w:sz w:val="18"/>
          <w:szCs w:val="18"/>
          <w:lang w:val="fr-FR"/>
        </w:rPr>
      </w:pPr>
      <w:r w:rsidRPr="002407ED">
        <w:rPr>
          <w:i/>
          <w:sz w:val="18"/>
          <w:szCs w:val="18"/>
          <w:lang w:val="fr-FR"/>
        </w:rPr>
        <mc:AlternateContent>
          <mc:Choice Requires="wps">
            <w:drawing>
              <wp:anchor distT="0" distB="0" distL="114300" distR="114300" simplePos="0" relativeHeight="251734528" behindDoc="1" locked="0" layoutInCell="1" allowOverlap="1" wp14:anchorId="5A097B73" wp14:editId="38D1E2AA">
                <wp:simplePos x="0" y="0"/>
                <wp:positionH relativeFrom="column">
                  <wp:posOffset>210765</wp:posOffset>
                </wp:positionH>
                <wp:positionV relativeFrom="paragraph">
                  <wp:posOffset>164465</wp:posOffset>
                </wp:positionV>
                <wp:extent cx="2854242" cy="1542332"/>
                <wp:effectExtent l="0" t="0" r="3810" b="1270"/>
                <wp:wrapNone/>
                <wp:docPr id="44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4242" cy="1542332"/>
                        </a:xfrm>
                        <a:custGeom>
                          <a:avLst/>
                          <a:gdLst>
                            <a:gd name="T0" fmla="+- 0 21827 17150"/>
                            <a:gd name="T1" fmla="*/ T0 w 4678"/>
                            <a:gd name="T2" fmla="+- 0 8207 8207"/>
                            <a:gd name="T3" fmla="*/ 8207 h 1717"/>
                            <a:gd name="T4" fmla="+- 0 17390 17150"/>
                            <a:gd name="T5" fmla="*/ T4 w 4678"/>
                            <a:gd name="T6" fmla="+- 0 8207 8207"/>
                            <a:gd name="T7" fmla="*/ 8207 h 1717"/>
                            <a:gd name="T8" fmla="+- 0 17150 17150"/>
                            <a:gd name="T9" fmla="*/ T8 w 4678"/>
                            <a:gd name="T10" fmla="+- 0 8447 8207"/>
                            <a:gd name="T11" fmla="*/ 8447 h 1717"/>
                            <a:gd name="T12" fmla="+- 0 17150 17150"/>
                            <a:gd name="T13" fmla="*/ T12 w 4678"/>
                            <a:gd name="T14" fmla="+- 0 9924 8207"/>
                            <a:gd name="T15" fmla="*/ 9924 h 1717"/>
                            <a:gd name="T16" fmla="+- 0 21587 17150"/>
                            <a:gd name="T17" fmla="*/ T16 w 4678"/>
                            <a:gd name="T18" fmla="+- 0 9924 8207"/>
                            <a:gd name="T19" fmla="*/ 9924 h 1717"/>
                            <a:gd name="T20" fmla="+- 0 21827 17150"/>
                            <a:gd name="T21" fmla="*/ T20 w 4678"/>
                            <a:gd name="T22" fmla="+- 0 9684 8207"/>
                            <a:gd name="T23" fmla="*/ 9684 h 1717"/>
                            <a:gd name="T24" fmla="+- 0 21827 17150"/>
                            <a:gd name="T25" fmla="*/ T24 w 4678"/>
                            <a:gd name="T26" fmla="+- 0 8207 8207"/>
                            <a:gd name="T27" fmla="*/ 8207 h 1717"/>
                          </a:gdLst>
                          <a:ahLst/>
                          <a:cxnLst>
                            <a:cxn ang="0">
                              <a:pos x="T1" y="T3"/>
                            </a:cxn>
                            <a:cxn ang="0">
                              <a:pos x="T5" y="T7"/>
                            </a:cxn>
                            <a:cxn ang="0">
                              <a:pos x="T9" y="T11"/>
                            </a:cxn>
                            <a:cxn ang="0">
                              <a:pos x="T13" y="T15"/>
                            </a:cxn>
                            <a:cxn ang="0">
                              <a:pos x="T17" y="T19"/>
                            </a:cxn>
                            <a:cxn ang="0">
                              <a:pos x="T21" y="T23"/>
                            </a:cxn>
                            <a:cxn ang="0">
                              <a:pos x="T25" y="T27"/>
                            </a:cxn>
                          </a:cxnLst>
                          <a:rect l="0" t="0" r="r" b="b"/>
                          <a:pathLst>
                            <a:path w="4678" h="1717">
                              <a:moveTo>
                                <a:pt x="4677" y="0"/>
                              </a:moveTo>
                              <a:lnTo>
                                <a:pt x="240" y="0"/>
                              </a:lnTo>
                              <a:lnTo>
                                <a:pt x="0" y="240"/>
                              </a:lnTo>
                              <a:lnTo>
                                <a:pt x="0" y="1717"/>
                              </a:lnTo>
                              <a:lnTo>
                                <a:pt x="4437" y="1717"/>
                              </a:lnTo>
                              <a:lnTo>
                                <a:pt x="4677" y="1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A4FA0" id="Freeform 320" o:spid="_x0000_s1026" style="position:absolute;margin-left:16.6pt;margin-top:12.95pt;width:224.75pt;height:121.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" path="m4677,l240,,,240,,1717r4437,l4677,1477,4677,xe" fillcolor="#bee350" stroked="f">
                <v:path arrowok="t" o:connecttype="custom" o:connectlocs="2853632,7372113;146434,7372113;0,7587699;0,8914445;2707198,8914445;2853632,8698860;2853632,7372113" o:connectangles="0,0,0,0,0,0,0"/>
              </v:shape>
            </w:pict>
          </mc:Fallback>
        </mc:AlternateContent>
      </w:r>
    </w:p>
    <w:p w:rsidR="0051597F" w:rsidRPr="002407ED" w:rsidRDefault="0051597F" w:rsidP="0051597F">
      <w:pPr>
        <w:spacing w:after="120"/>
        <w:ind w:left="567" w:right="1184"/>
        <w:rPr>
          <w:i/>
          <w:color w:val="244061" w:themeColor="accent1" w:themeShade="80"/>
          <w:sz w:val="18"/>
          <w:szCs w:val="18"/>
        </w:rPr>
      </w:pPr>
      <w:r w:rsidRPr="002407ED">
        <w:rPr>
          <w:i/>
          <w:color w:val="244061" w:themeColor="accent1" w:themeShade="80"/>
          <w:sz w:val="18"/>
          <w:szCs w:val="18"/>
        </w:rPr>
        <w:t>"Je n'aime pas non plus être ici, isolé sur un caillou sans oxygène et loin de chez moi. Mais nous sommes des soldats et nous suivons les ordres. Et nos ordres sont de renforcer le Bureau Aegis dans cette opération, et en même temps, de montrer au reste de la Sphère de quoi nous, les Ariadnais, sommes faits, afin qu'ils y réfléchissent à deux fois avant de prendre toute action contre nous. Et si cela implique que nous devrons briser quelques crânes, nous ne perdrons pas le sommeil pour ça - en fait, nous apprécierons cela."</w:t>
      </w:r>
    </w:p>
    <w:p w:rsidR="0051597F" w:rsidRPr="002407ED" w:rsidRDefault="000441FD" w:rsidP="0051597F">
      <w:pPr>
        <w:spacing w:after="120"/>
        <w:ind w:left="709" w:right="1326"/>
        <w:jc w:val="right"/>
        <w:rPr>
          <w:i/>
          <w:color w:val="244061" w:themeColor="accent1" w:themeShade="80"/>
          <w:sz w:val="18"/>
          <w:szCs w:val="18"/>
        </w:rPr>
      </w:pPr>
      <w:r w:rsidRPr="002407ED">
        <w:rPr>
          <w:sz w:val="6"/>
          <w:szCs w:val="6"/>
        </w:rPr>
        <mc:AlternateContent>
          <mc:Choice Requires="wps">
            <w:drawing>
              <wp:anchor distT="0" distB="0" distL="114300" distR="114300" simplePos="0" relativeHeight="251742720" behindDoc="0" locked="0" layoutInCell="1" allowOverlap="1" wp14:anchorId="1B46FAF6" wp14:editId="0D166878">
                <wp:simplePos x="0" y="0"/>
                <wp:positionH relativeFrom="column">
                  <wp:posOffset>3331596</wp:posOffset>
                </wp:positionH>
                <wp:positionV relativeFrom="paragraph">
                  <wp:posOffset>435334</wp:posOffset>
                </wp:positionV>
                <wp:extent cx="447675" cy="1095375"/>
                <wp:effectExtent l="0" t="0" r="0" b="0"/>
                <wp:wrapNone/>
                <wp:docPr id="9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46FAF6" id="_x0000_s1040" type="#_x0000_t202" style="position:absolute;left:0;text-align:left;margin-left:262.35pt;margin-top:34.3pt;width:35.25pt;height:8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" filled="f" stroked="f">
                <v:textbox inset="0,0,0,0">
                  <w:txbxContent>
                    <w:p w:rsidR="000441FD" w:rsidRPr="00747CAA" w:rsidRDefault="000441FD" w:rsidP="000441FD">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13</w:t>
                      </w:r>
                    </w:p>
                  </w:txbxContent>
                </v:textbox>
              </v:shape>
            </w:pict>
          </mc:Fallback>
        </mc:AlternateContent>
      </w:r>
      <w:r w:rsidR="0051597F" w:rsidRPr="002407ED">
        <w:rPr>
          <w:i/>
          <w:color w:val="244061" w:themeColor="accent1" w:themeShade="80"/>
          <w:sz w:val="18"/>
          <w:szCs w:val="18"/>
        </w:rPr>
        <w:t xml:space="preserve">Lieutenant Vassily </w:t>
      </w:r>
      <w:proofErr w:type="spellStart"/>
      <w:r w:rsidR="0051597F" w:rsidRPr="002407ED">
        <w:rPr>
          <w:i/>
          <w:color w:val="244061" w:themeColor="accent1" w:themeShade="80"/>
          <w:sz w:val="18"/>
          <w:szCs w:val="18"/>
        </w:rPr>
        <w:t>Plushenko</w:t>
      </w:r>
      <w:proofErr w:type="spellEnd"/>
      <w:r w:rsidR="0051597F" w:rsidRPr="002407ED">
        <w:rPr>
          <w:i/>
          <w:color w:val="244061" w:themeColor="accent1" w:themeShade="80"/>
          <w:sz w:val="18"/>
          <w:szCs w:val="18"/>
        </w:rPr>
        <w:t xml:space="preserve">, Régiment des </w:t>
      </w:r>
      <w:proofErr w:type="spellStart"/>
      <w:r w:rsidR="0051597F" w:rsidRPr="002407ED">
        <w:rPr>
          <w:i/>
          <w:color w:val="244061" w:themeColor="accent1" w:themeShade="80"/>
          <w:sz w:val="18"/>
          <w:szCs w:val="18"/>
        </w:rPr>
        <w:t>TankHunters</w:t>
      </w:r>
      <w:proofErr w:type="spellEnd"/>
      <w:r w:rsidR="0051597F" w:rsidRPr="002407ED">
        <w:rPr>
          <w:i/>
          <w:color w:val="244061" w:themeColor="accent1" w:themeShade="80"/>
          <w:sz w:val="18"/>
          <w:szCs w:val="18"/>
        </w:rPr>
        <w:t>, Officier d'</w:t>
      </w:r>
      <w:proofErr w:type="spellStart"/>
      <w:r w:rsidR="0051597F" w:rsidRPr="002407ED">
        <w:rPr>
          <w:i/>
          <w:color w:val="244061" w:themeColor="accent1" w:themeShade="80"/>
          <w:sz w:val="18"/>
          <w:szCs w:val="18"/>
        </w:rPr>
        <w:t>Equipe</w:t>
      </w:r>
      <w:proofErr w:type="spellEnd"/>
      <w:r w:rsidR="0051597F" w:rsidRPr="002407ED">
        <w:rPr>
          <w:i/>
          <w:color w:val="244061" w:themeColor="accent1" w:themeShade="80"/>
          <w:sz w:val="18"/>
          <w:szCs w:val="18"/>
        </w:rPr>
        <w:t xml:space="preserve"> d'Abordage </w:t>
      </w:r>
      <w:proofErr w:type="spellStart"/>
      <w:r w:rsidR="0051597F" w:rsidRPr="002407ED">
        <w:rPr>
          <w:i/>
          <w:color w:val="244061" w:themeColor="accent1" w:themeShade="80"/>
          <w:sz w:val="18"/>
          <w:szCs w:val="18"/>
        </w:rPr>
        <w:t>Daylight</w:t>
      </w:r>
      <w:proofErr w:type="spellEnd"/>
      <w:r w:rsidR="0051597F" w:rsidRPr="002407ED">
        <w:rPr>
          <w:i/>
          <w:color w:val="244061" w:themeColor="accent1" w:themeShade="80"/>
          <w:sz w:val="18"/>
          <w:szCs w:val="18"/>
        </w:rPr>
        <w:t xml:space="preserve">, affecté au transporteur rapide O-12S </w:t>
      </w:r>
      <w:proofErr w:type="spellStart"/>
      <w:r w:rsidR="0051597F" w:rsidRPr="002407ED">
        <w:rPr>
          <w:i/>
          <w:color w:val="244061" w:themeColor="accent1" w:themeShade="80"/>
          <w:sz w:val="18"/>
          <w:szCs w:val="18"/>
        </w:rPr>
        <w:t>Steropes</w:t>
      </w:r>
      <w:proofErr w:type="spellEnd"/>
      <w:r w:rsidR="0051597F" w:rsidRPr="002407ED">
        <w:rPr>
          <w:i/>
          <w:color w:val="244061" w:themeColor="accent1" w:themeShade="80"/>
          <w:sz w:val="18"/>
          <w:szCs w:val="18"/>
        </w:rPr>
        <w:t>, en orbite à Novyy Bangkok.</w:t>
      </w:r>
    </w:p>
    <w:p w:rsidR="0051597F" w:rsidRPr="002407ED" w:rsidRDefault="0051597F" w:rsidP="0051597F">
      <w:pPr>
        <w:jc w:val="right"/>
        <w:rPr>
          <w:rFonts w:ascii="Calibri"/>
          <w:sz w:val="16"/>
        </w:rPr>
        <w:sectPr w:rsidR="0051597F" w:rsidRPr="002407ED">
          <w:type w:val="continuous"/>
          <w:pgSz w:w="23820" w:h="16840" w:orient="landscape"/>
          <w:pgMar w:top="1580" w:right="1060" w:bottom="280" w:left="1100" w:header="720" w:footer="720" w:gutter="0"/>
          <w:cols w:num="4" w:space="720" w:equalWidth="0">
            <w:col w:w="5226" w:space="40"/>
            <w:col w:w="5144" w:space="39"/>
            <w:col w:w="5310" w:space="39"/>
            <w:col w:w="5862"/>
          </w:cols>
        </w:sectPr>
      </w:pPr>
    </w:p>
    <w:p w:rsidR="0051597F" w:rsidRPr="002407ED" w:rsidRDefault="0051597F" w:rsidP="0051597F">
      <w:pPr>
        <w:pStyle w:val="Corpsdetexte"/>
        <w:rPr>
          <w:rFonts w:ascii="Calibri"/>
          <w:i/>
          <w:sz w:val="6"/>
          <w:szCs w:val="2"/>
          <w:lang w:val="fr-FR"/>
        </w:rPr>
      </w:pPr>
    </w:p>
    <w:p w:rsidR="0051597F" w:rsidRPr="002407ED" w:rsidRDefault="0051597F" w:rsidP="0051597F">
      <w:pPr>
        <w:rPr>
          <w:sz w:val="10"/>
          <w:szCs w:val="10"/>
        </w:rPr>
        <w:sectPr w:rsidR="0051597F" w:rsidRPr="002407ED">
          <w:type w:val="continuous"/>
          <w:pgSz w:w="23820" w:h="16840" w:orient="landscape"/>
          <w:pgMar w:top="1580" w:right="1060" w:bottom="280" w:left="1100" w:header="720" w:footer="720" w:gutter="0"/>
          <w:cols w:space="720"/>
        </w:sectPr>
      </w:pPr>
    </w:p>
    <w:p w:rsidR="00570708" w:rsidRPr="002407ED" w:rsidRDefault="00250068" w:rsidP="00570708">
      <w:pPr>
        <w:pStyle w:val="Corpsdetexte"/>
        <w:ind w:left="709"/>
        <w:rPr>
          <w:rFonts w:ascii="Calibri"/>
          <w:i/>
          <w:sz w:val="20"/>
          <w:lang w:val="fr-FR"/>
        </w:rPr>
      </w:pPr>
      <w:r w:rsidRPr="002407ED">
        <w:rPr>
          <w:rFonts w:ascii="Calibri"/>
          <w:i/>
          <w:sz w:val="20"/>
          <w:lang w:val="fr-FR"/>
        </w:rPr>
        <w:lastRenderedPageBreak/>
        <w:drawing>
          <wp:anchor distT="0" distB="0" distL="114300" distR="114300" simplePos="0" relativeHeight="251559411" behindDoc="1" locked="0" layoutInCell="1" allowOverlap="1">
            <wp:simplePos x="0" y="0"/>
            <wp:positionH relativeFrom="column">
              <wp:posOffset>-724379</wp:posOffset>
            </wp:positionH>
            <wp:positionV relativeFrom="paragraph">
              <wp:posOffset>-1003301</wp:posOffset>
            </wp:positionV>
            <wp:extent cx="15130732" cy="10700013"/>
            <wp:effectExtent l="0" t="0" r="0" b="635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16.Jpeg"/>
                    <pic:cNvPicPr/>
                  </pic:nvPicPr>
                  <pic:blipFill>
                    <a:blip r:embed="rId17">
                      <a:extLst>
                        <a:ext uri="{28A0092B-C50C-407E-A947-70E740481C1C}">
                          <a14:useLocalDpi xmlns:a14="http://schemas.microsoft.com/office/drawing/2010/main" val="0"/>
                        </a:ext>
                      </a:extLst>
                    </a:blip>
                    <a:stretch>
                      <a:fillRect/>
                    </a:stretch>
                  </pic:blipFill>
                  <pic:spPr>
                    <a:xfrm>
                      <a:off x="0" y="0"/>
                      <a:ext cx="15151914" cy="10714992"/>
                    </a:xfrm>
                    <a:prstGeom prst="rect">
                      <a:avLst/>
                    </a:prstGeom>
                  </pic:spPr>
                </pic:pic>
              </a:graphicData>
            </a:graphic>
            <wp14:sizeRelH relativeFrom="margin">
              <wp14:pctWidth>0</wp14:pctWidth>
            </wp14:sizeRelH>
            <wp14:sizeRelV relativeFrom="margin">
              <wp14:pctHeight>0</wp14:pctHeight>
            </wp14:sizeRelV>
          </wp:anchor>
        </w:drawing>
      </w: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18"/>
          <w:szCs w:val="14"/>
          <w:lang w:val="fr-FR"/>
        </w:rPr>
      </w:pPr>
    </w:p>
    <w:p w:rsidR="00104A1D" w:rsidRPr="002407ED" w:rsidRDefault="00104A1D" w:rsidP="00104A1D">
      <w:pPr>
        <w:pStyle w:val="Corpsdetexte"/>
        <w:rPr>
          <w:rFonts w:ascii="Arial Narrow"/>
          <w:b/>
          <w:sz w:val="18"/>
          <w:szCs w:val="14"/>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r w:rsidRPr="002407ED">
        <w:rPr>
          <w:rFonts w:ascii="Arial Narrow"/>
          <w:b/>
          <w:sz w:val="20"/>
          <w:lang w:val="fr-FR"/>
        </w:rPr>
        <mc:AlternateContent>
          <mc:Choice Requires="wps">
            <w:drawing>
              <wp:anchor distT="0" distB="0" distL="114300" distR="114300" simplePos="0" relativeHeight="251747840" behindDoc="0" locked="0" layoutInCell="1" allowOverlap="1" wp14:anchorId="7523EFC8" wp14:editId="7EB2B274">
                <wp:simplePos x="0" y="0"/>
                <wp:positionH relativeFrom="column">
                  <wp:posOffset>477051</wp:posOffset>
                </wp:positionH>
                <wp:positionV relativeFrom="paragraph">
                  <wp:posOffset>145305</wp:posOffset>
                </wp:positionV>
                <wp:extent cx="12769215" cy="858741"/>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12769215" cy="858741"/>
                        </a:xfrm>
                        <a:prstGeom prst="rect">
                          <a:avLst/>
                        </a:prstGeom>
                        <a:noFill/>
                        <a:ln w="6350">
                          <a:noFill/>
                        </a:ln>
                      </wps:spPr>
                      <wps:txbx>
                        <w:txbxContent>
                          <w:p w:rsidR="00104A1D" w:rsidRPr="00104A1D" w:rsidRDefault="00104A1D" w:rsidP="00B97A2B">
                            <w:pPr>
                              <w:spacing w:before="120"/>
                              <w:rPr>
                                <w:rFonts w:ascii="Aero Matics" w:hAnsi="Aero Matics"/>
                                <w:b/>
                                <w:sz w:val="84"/>
                                <w:szCs w:val="84"/>
                                <w14:shadow w14:blurRad="50800" w14:dist="50800" w14:dir="2700000" w14:sx="100000" w14:sy="100000" w14:kx="0" w14:ky="0" w14:algn="tl">
                                  <w14:srgbClr w14:val="000000">
                                    <w14:alpha w14:val="10000"/>
                                  </w14:srgbClr>
                                </w14:shadow>
                              </w:rPr>
                            </w:pP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3. </w:t>
                            </w:r>
                            <w:proofErr w:type="spellStart"/>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J</w:t>
                            </w:r>
                            <w:r w:rsidRPr="00104A1D">
                              <w:rPr>
                                <w:rFonts w:ascii="Calibri" w:hAnsi="Calibri" w:cs="Calibri"/>
                                <w:b/>
                                <w:color w:val="FFF200"/>
                                <w:sz w:val="84"/>
                                <w:szCs w:val="84"/>
                                <w14:shadow w14:blurRad="50800" w14:dist="50800" w14:dir="2700000" w14:sx="100000" w14:sy="100000" w14:kx="0" w14:ky="0" w14:algn="tl">
                                  <w14:srgbClr w14:val="000000">
                                    <w14:alpha w14:val="10000"/>
                                  </w14:srgbClr>
                                </w14:shadow>
                              </w:rPr>
                              <w:t>Ī</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YU</w:t>
                            </w:r>
                            <w:r w:rsidRPr="00104A1D">
                              <w:rPr>
                                <w:rFonts w:ascii="Aero Matics" w:hAnsi="Aero Matics" w:cs="Aero Matics"/>
                                <w:b/>
                                <w:color w:val="FFF200"/>
                                <w:sz w:val="84"/>
                                <w:szCs w:val="84"/>
                                <w14:shadow w14:blurRad="50800" w14:dist="50800" w14:dir="2700000" w14:sx="100000" w14:sy="100000" w14:kx="0" w14:ky="0" w14:algn="tl">
                                  <w14:srgbClr w14:val="000000">
                                    <w14:alpha w14:val="10000"/>
                                  </w14:srgbClr>
                                </w14:shadow>
                              </w:rPr>
                              <w:t>Á</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N</w:t>
                            </w:r>
                            <w:proofErr w:type="spellEnd"/>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 OPEN-PIT SITE</w:t>
                            </w:r>
                          </w:p>
                          <w:p w:rsidR="00104A1D" w:rsidRPr="00104A1D" w:rsidRDefault="00104A1D" w:rsidP="00104A1D">
                            <w:pPr>
                              <w:rPr>
                                <w:rFonts w:ascii="Aero Matics" w:hAnsi="Aero Matics"/>
                                <w:sz w:val="84"/>
                                <w:szCs w:val="84"/>
                                <w14:shadow w14:blurRad="50800" w14:dist="50800" w14:dir="2700000" w14:sx="100000" w14:sy="100000" w14:kx="0" w14:ky="0" w14:algn="tl">
                                  <w14:srgbClr w14:val="000000">
                                    <w14:alpha w14:val="10000"/>
                                  </w14:srgbClr>
                                </w14:shadow>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3EFC8" id="Zone de texte 95" o:spid="_x0000_s1041" type="#_x0000_t202" style="position:absolute;margin-left:37.55pt;margin-top:11.45pt;width:1005.45pt;height:67.6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" filled="f" stroked="f" strokeweight=".5pt">
                <v:textbox inset="2mm,0,2mm,0">
                  <w:txbxContent>
                    <w:p w:rsidR="00104A1D" w:rsidRPr="00104A1D" w:rsidRDefault="00104A1D" w:rsidP="00B97A2B">
                      <w:pPr>
                        <w:spacing w:before="120"/>
                        <w:rPr>
                          <w:rFonts w:ascii="Aero Matics" w:hAnsi="Aero Matics"/>
                          <w:b/>
                          <w:sz w:val="84"/>
                          <w:szCs w:val="84"/>
                          <w14:shadow w14:blurRad="50800" w14:dist="50800" w14:dir="2700000" w14:sx="100000" w14:sy="100000" w14:kx="0" w14:ky="0" w14:algn="tl">
                            <w14:srgbClr w14:val="000000">
                              <w14:alpha w14:val="10000"/>
                            </w14:srgbClr>
                          </w14:shadow>
                        </w:rPr>
                      </w:pP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3. </w:t>
                      </w:r>
                      <w:proofErr w:type="spellStart"/>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J</w:t>
                      </w:r>
                      <w:r w:rsidRPr="00104A1D">
                        <w:rPr>
                          <w:rFonts w:ascii="Calibri" w:hAnsi="Calibri" w:cs="Calibri"/>
                          <w:b/>
                          <w:color w:val="FFF200"/>
                          <w:sz w:val="84"/>
                          <w:szCs w:val="84"/>
                          <w14:shadow w14:blurRad="50800" w14:dist="50800" w14:dir="2700000" w14:sx="100000" w14:sy="100000" w14:kx="0" w14:ky="0" w14:algn="tl">
                            <w14:srgbClr w14:val="000000">
                              <w14:alpha w14:val="10000"/>
                            </w14:srgbClr>
                          </w14:shadow>
                        </w:rPr>
                        <w:t>Ī</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YU</w:t>
                      </w:r>
                      <w:r w:rsidRPr="00104A1D">
                        <w:rPr>
                          <w:rFonts w:ascii="Aero Matics" w:hAnsi="Aero Matics" w:cs="Aero Matics"/>
                          <w:b/>
                          <w:color w:val="FFF200"/>
                          <w:sz w:val="84"/>
                          <w:szCs w:val="84"/>
                          <w14:shadow w14:blurRad="50800" w14:dist="50800" w14:dir="2700000" w14:sx="100000" w14:sy="100000" w14:kx="0" w14:ky="0" w14:algn="tl">
                            <w14:srgbClr w14:val="000000">
                              <w14:alpha w14:val="10000"/>
                            </w14:srgbClr>
                          </w14:shadow>
                        </w:rPr>
                        <w:t>Á</w:t>
                      </w:r>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N</w:t>
                      </w:r>
                      <w:proofErr w:type="spellEnd"/>
                      <w:r w:rsidRPr="00104A1D">
                        <w:rPr>
                          <w:rFonts w:ascii="Aero Matics" w:hAnsi="Aero Matics"/>
                          <w:b/>
                          <w:color w:val="FFF200"/>
                          <w:sz w:val="84"/>
                          <w:szCs w:val="84"/>
                          <w14:shadow w14:blurRad="50800" w14:dist="50800" w14:dir="2700000" w14:sx="100000" w14:sy="100000" w14:kx="0" w14:ky="0" w14:algn="tl">
                            <w14:srgbClr w14:val="000000">
                              <w14:alpha w14:val="10000"/>
                            </w14:srgbClr>
                          </w14:shadow>
                        </w:rPr>
                        <w:t xml:space="preserve"> OPEN-PIT SITE</w:t>
                      </w:r>
                    </w:p>
                    <w:p w:rsidR="00104A1D" w:rsidRPr="00104A1D" w:rsidRDefault="00104A1D" w:rsidP="00104A1D">
                      <w:pPr>
                        <w:rPr>
                          <w:rFonts w:ascii="Aero Matics" w:hAnsi="Aero Matics"/>
                          <w:sz w:val="84"/>
                          <w:szCs w:val="84"/>
                          <w14:shadow w14:blurRad="50800" w14:dist="50800" w14:dir="2700000" w14:sx="100000" w14:sy="100000" w14:kx="0" w14:ky="0" w14:algn="tl">
                            <w14:srgbClr w14:val="000000">
                              <w14:alpha w14:val="10000"/>
                            </w14:srgbClr>
                          </w14:shadow>
                        </w:rPr>
                      </w:pPr>
                    </w:p>
                  </w:txbxContent>
                </v:textbox>
              </v:shape>
            </w:pict>
          </mc:Fallback>
        </mc:AlternateContent>
      </w: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rPr>
          <w:rFonts w:ascii="Arial Narrow"/>
          <w:b/>
          <w:sz w:val="20"/>
          <w:lang w:val="fr-FR"/>
        </w:rPr>
      </w:pPr>
    </w:p>
    <w:p w:rsidR="00104A1D" w:rsidRPr="002407ED" w:rsidRDefault="00104A1D" w:rsidP="00104A1D">
      <w:pPr>
        <w:pStyle w:val="Corpsdetexte"/>
        <w:spacing w:before="5"/>
        <w:rPr>
          <w:rFonts w:ascii="Arial Narrow"/>
          <w:b/>
          <w:sz w:val="20"/>
          <w:szCs w:val="10"/>
          <w:lang w:val="fr-FR"/>
        </w:rPr>
      </w:pPr>
    </w:p>
    <w:p w:rsidR="00104A1D" w:rsidRPr="002407ED" w:rsidRDefault="00104A1D" w:rsidP="00104A1D">
      <w:pPr>
        <w:pStyle w:val="Corpsdetexte"/>
        <w:spacing w:before="6"/>
        <w:rPr>
          <w:b/>
          <w:sz w:val="22"/>
          <w:szCs w:val="12"/>
          <w:lang w:val="fr-FR"/>
        </w:rPr>
      </w:pPr>
    </w:p>
    <w:p w:rsidR="00104A1D" w:rsidRPr="002407ED" w:rsidRDefault="00104A1D" w:rsidP="00104A1D">
      <w:pPr>
        <w:rPr>
          <w:szCs w:val="18"/>
        </w:rPr>
        <w:sectPr w:rsidR="00104A1D" w:rsidRPr="002407ED">
          <w:pgSz w:w="23820" w:h="16840" w:orient="landscape"/>
          <w:pgMar w:top="1580" w:right="1060" w:bottom="280" w:left="1100" w:header="720" w:footer="720" w:gutter="0"/>
          <w:cols w:space="720"/>
        </w:sectPr>
      </w:pPr>
    </w:p>
    <w:p w:rsidR="00104A1D" w:rsidRPr="002407ED" w:rsidRDefault="00104A1D" w:rsidP="00104A1D">
      <w:pPr>
        <w:pStyle w:val="Corpsdetexte"/>
        <w:spacing w:after="120"/>
        <w:ind w:left="851" w:right="100"/>
        <w:jc w:val="both"/>
        <w:rPr>
          <w:sz w:val="18"/>
          <w:szCs w:val="18"/>
          <w:highlight w:val="yellow"/>
          <w:lang w:val="fr-FR"/>
        </w:rPr>
      </w:pPr>
      <w:r w:rsidRPr="002407ED">
        <w:rPr>
          <w:sz w:val="18"/>
          <w:szCs w:val="18"/>
          <w:lang w:val="fr-FR"/>
        </w:rPr>
        <w:t>L'exploitation minière des astéroïdes est une activité hautement risquée et incertaine, menée dans des contrées lointaines, dans l'environnement le plus hostile que connaît l'Humanité et dont la rentabilité est souvent trop faible pour de grandes corporations. Cela à pour résultat que l'industrie est parsemée d'une myriade de petites sociétés fondées par des aventuriers et des entrepreneurs, constamment au bord de la faillite, dans l'espoir du filon de minerai qui leurs permettrait de prendre une retraite dorée.</w:t>
      </w:r>
    </w:p>
    <w:p w:rsidR="00104A1D" w:rsidRPr="002407ED" w:rsidRDefault="00104A1D" w:rsidP="00104A1D">
      <w:pPr>
        <w:pStyle w:val="Corpsdetexte"/>
        <w:spacing w:after="120"/>
        <w:ind w:left="851" w:right="100"/>
        <w:jc w:val="both"/>
        <w:rPr>
          <w:sz w:val="18"/>
          <w:szCs w:val="18"/>
          <w:highlight w:val="yellow"/>
          <w:lang w:val="fr-FR"/>
        </w:rPr>
      </w:pPr>
      <w:r w:rsidRPr="002407ED">
        <w:rPr>
          <w:sz w:val="18"/>
          <w:szCs w:val="18"/>
          <w:lang w:val="fr-FR"/>
        </w:rPr>
        <w:t xml:space="preserve">Évidemment, ce genre de filons sont difficiles à trouver et la plupart du temps, n'existent même pas. Cependant, il peut arriver que de gros filons soient découverts et qu'ensuite les sociétés minières s'y précipitent. C'est alors au prospecteur qui l'a trouvé, selon son habileté à jouer ses cartes et suivant le type de joueurs impliqués, qu'il peut devenir immensément riche - ou bien perdre sa vie. Néanmoins, la plupart des filons ne sont pas rentables pour </w:t>
      </w:r>
      <w:r w:rsidR="00977C91" w:rsidRPr="002407ED">
        <w:rPr>
          <w:sz w:val="18"/>
          <w:szCs w:val="18"/>
          <w:lang w:val="fr-FR"/>
        </w:rPr>
        <w:t>d</w:t>
      </w:r>
      <w:r w:rsidRPr="002407ED">
        <w:rPr>
          <w:sz w:val="18"/>
          <w:szCs w:val="18"/>
          <w:lang w:val="fr-FR"/>
        </w:rPr>
        <w:t>e grandes sociétés, de sorte que les sociétés locales peuvent y prospérer, à l'ombre des géants.</w:t>
      </w:r>
    </w:p>
    <w:p w:rsidR="00104A1D" w:rsidRPr="002407ED" w:rsidRDefault="00345BCC" w:rsidP="00104A1D">
      <w:pPr>
        <w:pStyle w:val="Corpsdetexte"/>
        <w:spacing w:after="120"/>
        <w:ind w:left="851" w:right="100"/>
        <w:jc w:val="both"/>
        <w:rPr>
          <w:sz w:val="18"/>
          <w:szCs w:val="18"/>
          <w:lang w:val="fr-FR"/>
        </w:rPr>
      </w:pPr>
      <w:r w:rsidRPr="002407ED">
        <w:rPr>
          <w:sz w:val="6"/>
          <w:szCs w:val="6"/>
          <w:lang w:val="fr-FR"/>
        </w:rPr>
        <mc:AlternateContent>
          <mc:Choice Requires="wps">
            <w:drawing>
              <wp:anchor distT="0" distB="0" distL="114300" distR="114300" simplePos="0" relativeHeight="251751936" behindDoc="0" locked="0" layoutInCell="1" allowOverlap="1" wp14:anchorId="1FB9203E" wp14:editId="1C16AAAA">
                <wp:simplePos x="0" y="0"/>
                <wp:positionH relativeFrom="column">
                  <wp:posOffset>-39674</wp:posOffset>
                </wp:positionH>
                <wp:positionV relativeFrom="paragraph">
                  <wp:posOffset>1664970</wp:posOffset>
                </wp:positionV>
                <wp:extent cx="447675" cy="1095375"/>
                <wp:effectExtent l="0" t="0" r="9525" b="9525"/>
                <wp:wrapNone/>
                <wp:docPr id="29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B9203E" id="_x0000_s1042" type="#_x0000_t202" style="position:absolute;left:0;text-align:left;margin-left:-3.1pt;margin-top:131.1pt;width:35.25pt;height:86.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" filled="f" stroked="f">
                <v:textbox inset="0,0,0,0">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14</w:t>
                      </w:r>
                    </w:p>
                  </w:txbxContent>
                </v:textbox>
              </v:shape>
            </w:pict>
          </mc:Fallback>
        </mc:AlternateContent>
      </w:r>
      <w:r w:rsidR="00104A1D" w:rsidRPr="002407ED">
        <w:rPr>
          <w:sz w:val="18"/>
          <w:szCs w:val="18"/>
          <w:lang w:val="fr-FR"/>
        </w:rPr>
        <w:t xml:space="preserve">Ce furent le cas des sites miniers de Novyy Bangkok. Aucun de ses filons ne furent assez purs et importants pour qu'une corporation tel que le Conglomérat </w:t>
      </w:r>
      <w:proofErr w:type="spellStart"/>
      <w:r w:rsidR="00104A1D" w:rsidRPr="002407ED">
        <w:rPr>
          <w:sz w:val="18"/>
          <w:szCs w:val="18"/>
          <w:lang w:val="fr-FR"/>
        </w:rPr>
        <w:t>Blinov-Ngamsan</w:t>
      </w:r>
      <w:proofErr w:type="spellEnd"/>
      <w:r w:rsidR="00104A1D" w:rsidRPr="002407ED">
        <w:rPr>
          <w:sz w:val="18"/>
          <w:szCs w:val="18"/>
          <w:lang w:val="fr-FR"/>
        </w:rPr>
        <w:t>, basé sur Terre, puisse en tirer un profit suffisant pour les exploiter. Néanmoins, dans la ceinture Homérique, la frontière la plus éloignée des Confins de l'Humanité, on trouve de bonnes opportunités d'affaires pour les entrepreneurs locaux. Au niveau régional, le matériau extrait de cet astéroïde peut alimenter l'industrie locale, qui est équipé de machines de raffinage permettant d'obtenir un produit final de bonne qualité avec une marge bénéficiaire réduite, mais qui reste une bonne affaire pour des entreprises de petite taille.</w:t>
      </w:r>
    </w:p>
    <w:p w:rsidR="00977C91" w:rsidRPr="002407ED" w:rsidRDefault="00977C91" w:rsidP="00977C91">
      <w:pPr>
        <w:pStyle w:val="Corpsdetexte"/>
        <w:ind w:left="851" w:right="102"/>
        <w:jc w:val="both"/>
        <w:rPr>
          <w:sz w:val="18"/>
          <w:szCs w:val="18"/>
          <w:highlight w:val="yellow"/>
          <w:lang w:val="fr-FR"/>
        </w:rPr>
      </w:pPr>
      <w:r w:rsidRPr="002407ED">
        <w:rPr>
          <w:sz w:val="18"/>
          <w:szCs w:val="18"/>
          <w:lang w:val="fr-FR"/>
        </w:rPr>
        <w:t>Mais les circonstances que connue Novyy Bangkok ne sont en aucun cas exceptionnelles, mais plutôt un scénario assez courant dans le monde de la prospection des astéroïdes.</w:t>
      </w:r>
    </w:p>
    <w:p w:rsidR="00104A1D" w:rsidRPr="002407ED" w:rsidRDefault="00104A1D" w:rsidP="00B97A2B">
      <w:pPr>
        <w:pStyle w:val="Corpsdetexte"/>
        <w:spacing w:after="120"/>
        <w:ind w:left="142" w:right="287"/>
        <w:jc w:val="both"/>
        <w:rPr>
          <w:sz w:val="18"/>
          <w:szCs w:val="18"/>
          <w:highlight w:val="yellow"/>
          <w:lang w:val="fr-FR"/>
        </w:rPr>
      </w:pPr>
      <w:r w:rsidRPr="002407ED">
        <w:rPr>
          <w:sz w:val="18"/>
          <w:szCs w:val="18"/>
          <w:highlight w:val="yellow"/>
          <w:lang w:val="fr-FR"/>
        </w:rPr>
        <w:br w:type="column"/>
      </w:r>
      <w:r w:rsidRPr="002407ED">
        <w:rPr>
          <w:sz w:val="18"/>
          <w:szCs w:val="18"/>
          <w:lang w:val="fr-FR"/>
        </w:rPr>
        <w:t xml:space="preserve">Et chaque situation courante est une bonne occasion d'affaires, ou du moins c'est ce que Mei </w:t>
      </w:r>
      <w:proofErr w:type="spellStart"/>
      <w:r w:rsidRPr="002407ED">
        <w:rPr>
          <w:sz w:val="18"/>
          <w:szCs w:val="18"/>
          <w:lang w:val="fr-FR"/>
        </w:rPr>
        <w:t>Kumae</w:t>
      </w:r>
      <w:proofErr w:type="spellEnd"/>
      <w:r w:rsidRPr="002407ED">
        <w:rPr>
          <w:sz w:val="18"/>
          <w:szCs w:val="18"/>
          <w:lang w:val="fr-FR"/>
        </w:rPr>
        <w:t xml:space="preserve">, la femme dont le nom inspire la peur dans les fiducies de placement de Yu Jing, croit fermement. Impitoyable. Astucieuse. Millionnaire. Entrepreneuse. Tout ceci - en majuscules, car elle n'en mérite pas moins - pour la décrire. L'une des grandes figures des affaires du </w:t>
      </w:r>
      <w:proofErr w:type="spellStart"/>
      <w:r w:rsidRPr="002407ED">
        <w:rPr>
          <w:sz w:val="18"/>
          <w:szCs w:val="18"/>
          <w:lang w:val="fr-FR"/>
        </w:rPr>
        <w:t>Yutang</w:t>
      </w:r>
      <w:proofErr w:type="spellEnd"/>
      <w:r w:rsidRPr="002407ED">
        <w:rPr>
          <w:sz w:val="18"/>
          <w:szCs w:val="18"/>
          <w:lang w:val="fr-FR"/>
        </w:rPr>
        <w:t xml:space="preserve">, avec de bons contacts aux plus hauts échelons du Parti, elle est également connue comme "La Reine des Rebuts" car elle est devenue riche en reprenant toutes les affaires que les grandes corporations rejetaient. Son entreprise,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w:t>
      </w:r>
      <w:proofErr w:type="spellStart"/>
      <w:r w:rsidRPr="002407ED">
        <w:rPr>
          <w:rFonts w:eastAsia="MS Gothic"/>
          <w:sz w:val="18"/>
          <w:szCs w:val="18"/>
          <w:lang w:val="fr-FR"/>
        </w:rPr>
        <w:t>机</w:t>
      </w:r>
      <w:r w:rsidRPr="002407ED">
        <w:rPr>
          <w:rFonts w:eastAsia="Microsoft JhengHei"/>
          <w:sz w:val="18"/>
          <w:szCs w:val="18"/>
          <w:lang w:val="fr-FR"/>
        </w:rPr>
        <w:t>缘</w:t>
      </w:r>
      <w:proofErr w:type="spellEnd"/>
      <w:r w:rsidRPr="002407ED">
        <w:rPr>
          <w:sz w:val="18"/>
          <w:szCs w:val="18"/>
          <w:lang w:val="fr-FR"/>
        </w:rPr>
        <w:t xml:space="preserve"> </w:t>
      </w:r>
      <w:proofErr w:type="spellStart"/>
      <w:r w:rsidRPr="002407ED">
        <w:rPr>
          <w:rFonts w:eastAsia="MS Gothic"/>
          <w:sz w:val="18"/>
          <w:szCs w:val="18"/>
          <w:lang w:val="fr-FR"/>
        </w:rPr>
        <w:t>无限</w:t>
      </w:r>
      <w:proofErr w:type="spellEnd"/>
      <w:r w:rsidRPr="002407ED">
        <w:rPr>
          <w:sz w:val="18"/>
          <w:szCs w:val="18"/>
          <w:lang w:val="fr-FR"/>
        </w:rPr>
        <w:t xml:space="preserve">), offre des prestations de grande entreprise aux petites entreprises qui ne peuvent les acquérir par leur taille, en échange d'une partie de leurs revenus. Pour résumer, ses clients deviennent des franchisés de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qui leur offre une protection juridique, des services de conseil, un soutien logistique et une sécurité du niveau des corporations, des services auxquels ces petites entreprises ne pourraient avoir les ressources nécessaires pour avoir y accès autrement.</w:t>
      </w:r>
    </w:p>
    <w:p w:rsidR="00104A1D" w:rsidRPr="002407ED" w:rsidRDefault="00104A1D" w:rsidP="00B97A2B">
      <w:pPr>
        <w:pStyle w:val="Corpsdetexte"/>
        <w:ind w:left="142" w:right="287"/>
        <w:jc w:val="both"/>
        <w:rPr>
          <w:sz w:val="18"/>
          <w:szCs w:val="18"/>
          <w:highlight w:val="yellow"/>
          <w:lang w:val="fr-FR"/>
        </w:rPr>
      </w:pPr>
      <w:r w:rsidRPr="002407ED">
        <w:rPr>
          <w:sz w:val="18"/>
          <w:szCs w:val="18"/>
          <w:lang w:val="fr-FR"/>
        </w:rPr>
        <w:t xml:space="preserve">Dans la plupart des cas, la sécurité est l'aspect le plus convaincant pour ses clients, car comme pour beaucoup d'autres sociétés de Yu Jing,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est financée par des capitaux privés et publics. Ce qui signifie que l'</w:t>
      </w:r>
      <w:r w:rsidR="00B97A2B" w:rsidRPr="002407ED">
        <w:rPr>
          <w:sz w:val="18"/>
          <w:szCs w:val="18"/>
          <w:lang w:val="fr-FR"/>
        </w:rPr>
        <w:t>État</w:t>
      </w:r>
      <w:r w:rsidRPr="002407ED">
        <w:rPr>
          <w:sz w:val="18"/>
          <w:szCs w:val="18"/>
          <w:lang w:val="fr-FR"/>
        </w:rPr>
        <w:t xml:space="preserve">-Empire est l'un de ses plus gros actionnaires, de sorte que chaque franchisé utilisant le logo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est considéré comme étant partiellement propriété de l'Empire. Et compte tenu du fait que Yu Jing n'aime pas que quiconque menace ses propriétés, un déploiement militaire est l'un des services que cette corporation peut offrir à sa clientèle. Mais d'un autre côté, ce service a été sujet à controverse du point de vue du droit international et à cause de cela, Yu Jing a été accusée de pratiquer une sorte d'impérialisme déguisé, qui a utilisée comme prétexte pour ses interventions militaires en territoires étrangers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w:t>
      </w:r>
    </w:p>
    <w:p w:rsidR="00104A1D" w:rsidRPr="002407ED" w:rsidRDefault="00104A1D" w:rsidP="00104A1D">
      <w:pPr>
        <w:pStyle w:val="Corpsdetexte"/>
        <w:spacing w:after="120"/>
        <w:ind w:left="709" w:right="51"/>
        <w:jc w:val="both"/>
        <w:rPr>
          <w:sz w:val="18"/>
          <w:szCs w:val="18"/>
          <w:highlight w:val="yellow"/>
          <w:lang w:val="fr-FR"/>
        </w:rPr>
      </w:pPr>
      <w:r w:rsidRPr="002407ED">
        <w:rPr>
          <w:sz w:val="18"/>
          <w:szCs w:val="18"/>
          <w:highlight w:val="yellow"/>
          <w:lang w:val="fr-FR"/>
        </w:rPr>
        <w:br w:type="column"/>
      </w:r>
      <w:r w:rsidRPr="002407ED">
        <w:rPr>
          <w:sz w:val="18"/>
          <w:szCs w:val="18"/>
          <w:lang w:val="fr-FR"/>
        </w:rPr>
        <w:t xml:space="preserve">En fait, dans le cas particulier de Novyy Bangkok, on estime que l'infrastructure cédée par cette corporation au site du puit à ciel ouvert </w:t>
      </w:r>
      <w:proofErr w:type="spellStart"/>
      <w:r w:rsidRPr="002407ED">
        <w:rPr>
          <w:sz w:val="18"/>
          <w:szCs w:val="18"/>
          <w:lang w:val="fr-FR"/>
        </w:rPr>
        <w:t>Jīyuán</w:t>
      </w:r>
      <w:proofErr w:type="spellEnd"/>
      <w:r w:rsidRPr="002407ED">
        <w:rPr>
          <w:sz w:val="18"/>
          <w:szCs w:val="18"/>
          <w:lang w:val="fr-FR"/>
        </w:rPr>
        <w:t xml:space="preserve"> (ou en anglais </w:t>
      </w:r>
      <w:proofErr w:type="spellStart"/>
      <w:r w:rsidRPr="002407ED">
        <w:rPr>
          <w:sz w:val="18"/>
          <w:szCs w:val="18"/>
          <w:lang w:val="fr-FR"/>
        </w:rPr>
        <w:t>Jiyuan</w:t>
      </w:r>
      <w:proofErr w:type="spellEnd"/>
      <w:r w:rsidRPr="002407ED">
        <w:rPr>
          <w:sz w:val="18"/>
          <w:szCs w:val="18"/>
          <w:lang w:val="fr-FR"/>
        </w:rPr>
        <w:t xml:space="preserve"> Open-Pit Site) est de loin supérieure à ce qui peut se trouver dans un complexe minier dans cette région éloignée et marginale de l'espace. Les clichés montrent l'immense carrière à section circulaire s'enfonçant profondément dans la surface de l'astéroïde, entourée de modules de service et de machinerie lourde, essaimée de véhicules de transport se dirigeant vers le centre de stockage et de tri des matériaux situé près du siège central de contrôle des opérations - facile à reconnaître grâce à sa couronne d'antennes de communications. C'est un exemple d'infrastructure qui n'est peut-être pas très moderne, mais qui est certainement impressionnant pour tout prospecteur dans cette région frontalière.</w:t>
      </w:r>
    </w:p>
    <w:p w:rsidR="00104A1D" w:rsidRPr="002407ED" w:rsidRDefault="00104A1D" w:rsidP="00104A1D">
      <w:pPr>
        <w:pStyle w:val="Corpsdetexte"/>
        <w:spacing w:after="120"/>
        <w:ind w:left="709" w:right="52"/>
        <w:jc w:val="both"/>
        <w:rPr>
          <w:sz w:val="18"/>
          <w:szCs w:val="18"/>
          <w:highlight w:val="yellow"/>
          <w:lang w:val="fr-FR"/>
        </w:rPr>
      </w:pPr>
      <w:r w:rsidRPr="002407ED">
        <w:rPr>
          <w:sz w:val="18"/>
          <w:szCs w:val="18"/>
          <w:lang w:val="fr-FR"/>
        </w:rPr>
        <w:t xml:space="preserve">Certains analystes attribuent la générosité de la </w:t>
      </w:r>
      <w:proofErr w:type="spellStart"/>
      <w:r w:rsidRPr="002407ED">
        <w:rPr>
          <w:sz w:val="18"/>
          <w:szCs w:val="18"/>
          <w:lang w:val="fr-FR"/>
        </w:rPr>
        <w:t>Jīyuán</w:t>
      </w:r>
      <w:proofErr w:type="spellEnd"/>
      <w:r w:rsidRPr="002407ED">
        <w:rPr>
          <w:sz w:val="18"/>
          <w:szCs w:val="18"/>
          <w:lang w:val="fr-FR"/>
        </w:rPr>
        <w:t xml:space="preserve"> </w:t>
      </w:r>
      <w:proofErr w:type="spellStart"/>
      <w:r w:rsidRPr="002407ED">
        <w:rPr>
          <w:sz w:val="18"/>
          <w:szCs w:val="18"/>
          <w:lang w:val="fr-FR"/>
        </w:rPr>
        <w:t>Unlimited</w:t>
      </w:r>
      <w:proofErr w:type="spellEnd"/>
      <w:r w:rsidRPr="002407ED">
        <w:rPr>
          <w:sz w:val="18"/>
          <w:szCs w:val="18"/>
          <w:lang w:val="fr-FR"/>
        </w:rPr>
        <w:t xml:space="preserve"> envers ses franchisés de ce méga-astéroïde à l'agenda caché de Yu Jing. Les gestionnaires du site ont été accusés de dissimuler dans leurs installations une station de surveillance pour </w:t>
      </w:r>
      <w:proofErr w:type="spellStart"/>
      <w:r w:rsidRPr="002407ED">
        <w:rPr>
          <w:sz w:val="18"/>
          <w:szCs w:val="18"/>
          <w:lang w:val="fr-FR"/>
        </w:rPr>
        <w:t>Yănjīng</w:t>
      </w:r>
      <w:proofErr w:type="spellEnd"/>
      <w:r w:rsidRPr="002407ED">
        <w:rPr>
          <w:sz w:val="18"/>
          <w:szCs w:val="18"/>
          <w:lang w:val="fr-FR"/>
        </w:rPr>
        <w:t xml:space="preserve">, le service de renseignement de Yu Jing, ainsi qu'une plate-forme pour que le Service impérial puisse y lancer ses opérations. Cependant, rien de tout cela n'a été prouvé, et les autorités de Novyy Bangkok n'ont aucun intérêt à clarifier ce point, car elles sont fortement favorables à ce site du fait des contributions généreuses de ses propriétaires au trésor public et, selon certaines sources, aux comptes privés de ses élus. La seule chose certaine est que si le site du Puit de la </w:t>
      </w:r>
      <w:proofErr w:type="spellStart"/>
      <w:r w:rsidRPr="002407ED">
        <w:rPr>
          <w:sz w:val="18"/>
          <w:szCs w:val="18"/>
          <w:lang w:val="fr-FR"/>
        </w:rPr>
        <w:t>Jīyuán</w:t>
      </w:r>
      <w:proofErr w:type="spellEnd"/>
      <w:r w:rsidRPr="002407ED">
        <w:rPr>
          <w:sz w:val="18"/>
          <w:szCs w:val="18"/>
          <w:lang w:val="fr-FR"/>
        </w:rPr>
        <w:t xml:space="preserve"> était attaqué, que ce soit par un concurrent corporatif, des pirates des astéroïdes ou une puissance étrangère, il est plus que probable que l'État-Empire y déploierait toutes les forces nécessaires pour y protéger les quelconques secrets dont peut détenir ce site minier.</w:t>
      </w:r>
    </w:p>
    <w:p w:rsidR="00104A1D" w:rsidRPr="002407ED" w:rsidRDefault="00104A1D" w:rsidP="00B97A2B">
      <w:pPr>
        <w:spacing w:before="189"/>
        <w:ind w:left="1134" w:right="52"/>
        <w:jc w:val="right"/>
        <w:rPr>
          <w:i/>
          <w:color w:val="595959" w:themeColor="text1" w:themeTint="A6"/>
          <w:sz w:val="18"/>
          <w:szCs w:val="18"/>
        </w:rPr>
      </w:pPr>
      <w:r w:rsidRPr="002407ED">
        <w:rPr>
          <w:i/>
          <w:color w:val="595959" w:themeColor="text1" w:themeTint="A6"/>
          <w:sz w:val="18"/>
          <w:szCs w:val="18"/>
        </w:rPr>
        <w:t xml:space="preserve">Rapport rédigé par la Lieutenant </w:t>
      </w:r>
      <w:proofErr w:type="spellStart"/>
      <w:r w:rsidRPr="002407ED">
        <w:rPr>
          <w:i/>
          <w:color w:val="595959" w:themeColor="text1" w:themeTint="A6"/>
          <w:sz w:val="18"/>
          <w:szCs w:val="18"/>
        </w:rPr>
        <w:t>Shila</w:t>
      </w:r>
      <w:proofErr w:type="spellEnd"/>
      <w:r w:rsidRPr="002407ED">
        <w:rPr>
          <w:i/>
          <w:color w:val="595959" w:themeColor="text1" w:themeTint="A6"/>
          <w:sz w:val="18"/>
          <w:szCs w:val="18"/>
        </w:rPr>
        <w:t xml:space="preserve"> Aziz, analyste à l'Unité Psi, Renseignements Militaires de l'O-12, à la demande du commandement de la Section Statera du Bureau Aegis.</w:t>
      </w:r>
    </w:p>
    <w:p w:rsidR="00104A1D" w:rsidRPr="002407ED" w:rsidRDefault="00104A1D" w:rsidP="00104A1D">
      <w:pPr>
        <w:pStyle w:val="Corpsdetexte"/>
        <w:rPr>
          <w:rFonts w:ascii="Calibri"/>
          <w:i/>
          <w:sz w:val="6"/>
          <w:szCs w:val="2"/>
          <w:lang w:val="fr-FR"/>
        </w:rPr>
      </w:pPr>
      <w:r w:rsidRPr="002407ED">
        <w:rPr>
          <w:lang w:val="fr-FR"/>
        </w:rPr>
        <w:br w:type="column"/>
      </w:r>
    </w:p>
    <w:p w:rsidR="00104A1D" w:rsidRPr="002407ED" w:rsidRDefault="00104A1D" w:rsidP="00104A1D">
      <w:pPr>
        <w:pStyle w:val="Corpsdetexte"/>
        <w:spacing w:before="7"/>
        <w:rPr>
          <w:rFonts w:ascii="Calibri"/>
          <w:i/>
          <w:sz w:val="19"/>
          <w:lang w:val="fr-FR"/>
        </w:rPr>
      </w:pPr>
      <w:r w:rsidRPr="002407ED">
        <w:rPr>
          <w:rFonts w:ascii="Calibri"/>
          <w:i/>
          <w:sz w:val="19"/>
          <w:lang w:val="fr-FR"/>
        </w:rPr>
        <mc:AlternateContent>
          <mc:Choice Requires="wps">
            <w:drawing>
              <wp:anchor distT="0" distB="0" distL="114300" distR="114300" simplePos="0" relativeHeight="251744768" behindDoc="1" locked="0" layoutInCell="1" allowOverlap="1" wp14:anchorId="2E5E262A" wp14:editId="6CEAE263">
                <wp:simplePos x="0" y="0"/>
                <wp:positionH relativeFrom="column">
                  <wp:posOffset>209412</wp:posOffset>
                </wp:positionH>
                <wp:positionV relativeFrom="paragraph">
                  <wp:posOffset>82220</wp:posOffset>
                </wp:positionV>
                <wp:extent cx="3010287" cy="1756824"/>
                <wp:effectExtent l="0" t="0" r="0" b="0"/>
                <wp:wrapNone/>
                <wp:docPr id="45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0287" cy="1756824"/>
                        </a:xfrm>
                        <a:custGeom>
                          <a:avLst/>
                          <a:gdLst>
                            <a:gd name="T0" fmla="+- 0 21827 17150"/>
                            <a:gd name="T1" fmla="*/ T0 w 4678"/>
                            <a:gd name="T2" fmla="+- 0 8207 8207"/>
                            <a:gd name="T3" fmla="*/ 8207 h 1917"/>
                            <a:gd name="T4" fmla="+- 0 17390 17150"/>
                            <a:gd name="T5" fmla="*/ T4 w 4678"/>
                            <a:gd name="T6" fmla="+- 0 8207 8207"/>
                            <a:gd name="T7" fmla="*/ 8207 h 1917"/>
                            <a:gd name="T8" fmla="+- 0 17150 17150"/>
                            <a:gd name="T9" fmla="*/ T8 w 4678"/>
                            <a:gd name="T10" fmla="+- 0 8447 8207"/>
                            <a:gd name="T11" fmla="*/ 8447 h 1917"/>
                            <a:gd name="T12" fmla="+- 0 17150 17150"/>
                            <a:gd name="T13" fmla="*/ T12 w 4678"/>
                            <a:gd name="T14" fmla="+- 0 10124 8207"/>
                            <a:gd name="T15" fmla="*/ 10124 h 1917"/>
                            <a:gd name="T16" fmla="+- 0 21587 17150"/>
                            <a:gd name="T17" fmla="*/ T16 w 4678"/>
                            <a:gd name="T18" fmla="+- 0 10124 8207"/>
                            <a:gd name="T19" fmla="*/ 10124 h 1917"/>
                            <a:gd name="T20" fmla="+- 0 21827 17150"/>
                            <a:gd name="T21" fmla="*/ T20 w 4678"/>
                            <a:gd name="T22" fmla="+- 0 9884 8207"/>
                            <a:gd name="T23" fmla="*/ 9884 h 1917"/>
                            <a:gd name="T24" fmla="+- 0 21827 17150"/>
                            <a:gd name="T25" fmla="*/ T24 w 4678"/>
                            <a:gd name="T26" fmla="+- 0 8207 8207"/>
                            <a:gd name="T27" fmla="*/ 8207 h 1917"/>
                          </a:gdLst>
                          <a:ahLst/>
                          <a:cxnLst>
                            <a:cxn ang="0">
                              <a:pos x="T1" y="T3"/>
                            </a:cxn>
                            <a:cxn ang="0">
                              <a:pos x="T5" y="T7"/>
                            </a:cxn>
                            <a:cxn ang="0">
                              <a:pos x="T9" y="T11"/>
                            </a:cxn>
                            <a:cxn ang="0">
                              <a:pos x="T13" y="T15"/>
                            </a:cxn>
                            <a:cxn ang="0">
                              <a:pos x="T17" y="T19"/>
                            </a:cxn>
                            <a:cxn ang="0">
                              <a:pos x="T21" y="T23"/>
                            </a:cxn>
                            <a:cxn ang="0">
                              <a:pos x="T25" y="T27"/>
                            </a:cxn>
                          </a:cxnLst>
                          <a:rect l="0" t="0" r="r" b="b"/>
                          <a:pathLst>
                            <a:path w="4678" h="1917">
                              <a:moveTo>
                                <a:pt x="4677" y="0"/>
                              </a:moveTo>
                              <a:lnTo>
                                <a:pt x="240" y="0"/>
                              </a:lnTo>
                              <a:lnTo>
                                <a:pt x="0" y="240"/>
                              </a:lnTo>
                              <a:lnTo>
                                <a:pt x="0" y="1917"/>
                              </a:lnTo>
                              <a:lnTo>
                                <a:pt x="4437" y="1917"/>
                              </a:lnTo>
                              <a:lnTo>
                                <a:pt x="4677" y="1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AECE" id="Freeform 338" o:spid="_x0000_s1026" style="position:absolute;margin-left:16.5pt;margin-top:6.45pt;width:237.05pt;height:138.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" path="m4677,l240,,,240,,1917r4437,l4677,1677,4677,xe" fillcolor="#bee350" stroked="f">
                <v:path arrowok="t" o:connecttype="custom" o:connectlocs="3009644,7521260;154440,7521260;0,7741206;0,9278084;2855204,9278084;3009644,9058137;3009644,7521260" o:connectangles="0,0,0,0,0,0,0"/>
              </v:shape>
            </w:pict>
          </mc:Fallback>
        </mc:AlternateContent>
      </w:r>
    </w:p>
    <w:p w:rsidR="00104A1D" w:rsidRPr="002407ED" w:rsidRDefault="00B97A2B" w:rsidP="00B97A2B">
      <w:pPr>
        <w:spacing w:before="1" w:after="120"/>
        <w:ind w:left="567" w:right="1117"/>
        <w:rPr>
          <w:i/>
          <w:color w:val="244061" w:themeColor="accent1" w:themeShade="80"/>
          <w:sz w:val="18"/>
          <w:szCs w:val="18"/>
        </w:rPr>
      </w:pPr>
      <w:r w:rsidRPr="002407ED">
        <w:rPr>
          <w:i/>
          <w:color w:val="244061" w:themeColor="accent1" w:themeShade="80"/>
          <w:sz w:val="18"/>
          <w:szCs w:val="18"/>
        </w:rPr>
        <mc:AlternateContent>
          <mc:Choice Requires="wps">
            <w:drawing>
              <wp:anchor distT="0" distB="0" distL="114300" distR="114300" simplePos="0" relativeHeight="251745792" behindDoc="1" locked="0" layoutInCell="1" allowOverlap="1" wp14:anchorId="09FBE019" wp14:editId="1ED0DF26">
                <wp:simplePos x="0" y="0"/>
                <wp:positionH relativeFrom="column">
                  <wp:posOffset>211288</wp:posOffset>
                </wp:positionH>
                <wp:positionV relativeFrom="paragraph">
                  <wp:posOffset>1633316</wp:posOffset>
                </wp:positionV>
                <wp:extent cx="3009900" cy="667909"/>
                <wp:effectExtent l="0" t="0" r="0" b="0"/>
                <wp:wrapNone/>
                <wp:docPr id="45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667909"/>
                        </a:xfrm>
                        <a:custGeom>
                          <a:avLst/>
                          <a:gdLst>
                            <a:gd name="T0" fmla="+- 0 21587 17150"/>
                            <a:gd name="T1" fmla="*/ T0 w 4678"/>
                            <a:gd name="T2" fmla="+- 0 10007 10007"/>
                            <a:gd name="T3" fmla="*/ 10007 h 804"/>
                            <a:gd name="T4" fmla="+- 0 17150 17150"/>
                            <a:gd name="T5" fmla="*/ T4 w 4678"/>
                            <a:gd name="T6" fmla="+- 0 10007 10007"/>
                            <a:gd name="T7" fmla="*/ 10007 h 804"/>
                            <a:gd name="T8" fmla="+- 0 17150 17150"/>
                            <a:gd name="T9" fmla="*/ T8 w 4678"/>
                            <a:gd name="T10" fmla="+- 0 10570 10007"/>
                            <a:gd name="T11" fmla="*/ 10570 h 804"/>
                            <a:gd name="T12" fmla="+- 0 17390 17150"/>
                            <a:gd name="T13" fmla="*/ T12 w 4678"/>
                            <a:gd name="T14" fmla="+- 0 10810 10007"/>
                            <a:gd name="T15" fmla="*/ 10810 h 804"/>
                            <a:gd name="T16" fmla="+- 0 21827 17150"/>
                            <a:gd name="T17" fmla="*/ T16 w 4678"/>
                            <a:gd name="T18" fmla="+- 0 10810 10007"/>
                            <a:gd name="T19" fmla="*/ 10810 h 804"/>
                            <a:gd name="T20" fmla="+- 0 21827 17150"/>
                            <a:gd name="T21" fmla="*/ T20 w 4678"/>
                            <a:gd name="T22" fmla="+- 0 10247 10007"/>
                            <a:gd name="T23" fmla="*/ 10247 h 804"/>
                            <a:gd name="T24" fmla="+- 0 21587 17150"/>
                            <a:gd name="T25" fmla="*/ T24 w 4678"/>
                            <a:gd name="T26" fmla="+- 0 10007 10007"/>
                            <a:gd name="T27" fmla="*/ 100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2BF4" id="Freeform 337" o:spid="_x0000_s1026" style="position:absolute;margin-left:16.65pt;margin-top:128.6pt;width:237pt;height:52.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" path="m4437,l,,,563,240,803r4437,l4677,240,4437,xe" fillcolor="#dff1a8" stroked="f">
                <v:path arrowok="t" o:connecttype="custom" o:connectlocs="2854837,8313141;0,8313141;0,8780843;154420,8980219;3009257,8980219;3009257,8512517;2854837,8313141" o:connectangles="0,0,0,0,0,0,0"/>
              </v:shape>
            </w:pict>
          </mc:Fallback>
        </mc:AlternateContent>
      </w:r>
      <w:r w:rsidR="00104A1D" w:rsidRPr="002407ED">
        <w:rPr>
          <w:i/>
          <w:color w:val="244061" w:themeColor="accent1" w:themeShade="80"/>
          <w:sz w:val="18"/>
          <w:szCs w:val="18"/>
        </w:rPr>
        <w:t>“Toute intervention dans notre exploitation entraînera inévitablement un retard dans la production, et je dois vous rappeler que les retards sont l'ennemi du progrès et de la primauté dans tous les domaines. Vous ne voulez certainement pas que les intérêts de l'</w:t>
      </w:r>
      <w:proofErr w:type="spellStart"/>
      <w:r w:rsidR="00104A1D" w:rsidRPr="002407ED">
        <w:rPr>
          <w:i/>
          <w:color w:val="244061" w:themeColor="accent1" w:themeShade="80"/>
          <w:sz w:val="18"/>
          <w:szCs w:val="18"/>
        </w:rPr>
        <w:t>Etat</w:t>
      </w:r>
      <w:proofErr w:type="spellEnd"/>
      <w:r w:rsidR="00104A1D" w:rsidRPr="002407ED">
        <w:rPr>
          <w:i/>
          <w:color w:val="244061" w:themeColor="accent1" w:themeShade="80"/>
          <w:sz w:val="18"/>
          <w:szCs w:val="18"/>
        </w:rPr>
        <w:t>-Empire soient entravés par n'importe quelle ingérence étrangère ? De quoi aurait l'air notre grande nation si quelque chose comme cela arrivait ? Je vais vous le dire : faible. Croyez-vous réellement que ce soit la voie pour atteindre la primauté dans la Sphère, ou que ce soit la voie pour que nous atteignions notre grande destinée ?”</w:t>
      </w:r>
    </w:p>
    <w:p w:rsidR="00104A1D" w:rsidRPr="002407ED" w:rsidRDefault="00345BCC" w:rsidP="00B97A2B">
      <w:pPr>
        <w:ind w:left="1134" w:right="1115"/>
        <w:jc w:val="right"/>
        <w:rPr>
          <w:i/>
          <w:color w:val="244061" w:themeColor="accent1" w:themeShade="80"/>
          <w:sz w:val="18"/>
          <w:szCs w:val="18"/>
        </w:rPr>
      </w:pPr>
      <w:r w:rsidRPr="002407ED">
        <w:rPr>
          <w:sz w:val="6"/>
          <w:szCs w:val="6"/>
        </w:rPr>
        <mc:AlternateContent>
          <mc:Choice Requires="wps">
            <w:drawing>
              <wp:anchor distT="0" distB="0" distL="114300" distR="114300" simplePos="0" relativeHeight="251753984" behindDoc="0" locked="0" layoutInCell="1" allowOverlap="1" wp14:anchorId="7CDE97F7" wp14:editId="0278E1B6">
                <wp:simplePos x="0" y="0"/>
                <wp:positionH relativeFrom="column">
                  <wp:posOffset>3362021</wp:posOffset>
                </wp:positionH>
                <wp:positionV relativeFrom="paragraph">
                  <wp:posOffset>2710180</wp:posOffset>
                </wp:positionV>
                <wp:extent cx="447675" cy="1095375"/>
                <wp:effectExtent l="0" t="0" r="9525" b="9525"/>
                <wp:wrapNone/>
                <wp:docPr id="29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DE97F7" id="_x0000_s1043" type="#_x0000_t202" style="position:absolute;left:0;text-align:left;margin-left:264.75pt;margin-top:213.4pt;width:35.25pt;height:86.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" filled="f" stroked="f">
                <v:textbox inset="0,0,0,0">
                  <w:txbxContent>
                    <w:p w:rsidR="00345BCC" w:rsidRPr="00747CAA" w:rsidRDefault="00345BCC" w:rsidP="00345BCC">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15</w:t>
                      </w:r>
                    </w:p>
                  </w:txbxContent>
                </v:textbox>
              </v:shape>
            </w:pict>
          </mc:Fallback>
        </mc:AlternateContent>
      </w:r>
      <w:r w:rsidR="00104A1D" w:rsidRPr="002407ED">
        <w:rPr>
          <w:i/>
          <w:color w:val="244061" w:themeColor="accent1" w:themeShade="80"/>
          <w:sz w:val="18"/>
          <w:szCs w:val="18"/>
        </w:rPr>
        <w:t xml:space="preserve">Mei </w:t>
      </w:r>
      <w:proofErr w:type="spellStart"/>
      <w:r w:rsidR="00104A1D" w:rsidRPr="002407ED">
        <w:rPr>
          <w:i/>
          <w:color w:val="244061" w:themeColor="accent1" w:themeShade="80"/>
          <w:sz w:val="18"/>
          <w:szCs w:val="18"/>
        </w:rPr>
        <w:t>Kumae</w:t>
      </w:r>
      <w:proofErr w:type="spellEnd"/>
      <w:r w:rsidR="00104A1D" w:rsidRPr="002407ED">
        <w:rPr>
          <w:i/>
          <w:color w:val="244061" w:themeColor="accent1" w:themeShade="80"/>
          <w:sz w:val="18"/>
          <w:szCs w:val="18"/>
        </w:rPr>
        <w:t xml:space="preserve">, PDG de la </w:t>
      </w:r>
      <w:proofErr w:type="spellStart"/>
      <w:r w:rsidR="00104A1D" w:rsidRPr="002407ED">
        <w:rPr>
          <w:i/>
          <w:color w:val="244061" w:themeColor="accent1" w:themeShade="80"/>
          <w:sz w:val="18"/>
          <w:szCs w:val="18"/>
        </w:rPr>
        <w:t>Jīyuán</w:t>
      </w:r>
      <w:proofErr w:type="spellEnd"/>
      <w:r w:rsidR="00104A1D" w:rsidRPr="002407ED">
        <w:rPr>
          <w:i/>
          <w:color w:val="244061" w:themeColor="accent1" w:themeShade="80"/>
          <w:sz w:val="18"/>
          <w:szCs w:val="18"/>
        </w:rPr>
        <w:t xml:space="preserve"> </w:t>
      </w:r>
      <w:proofErr w:type="spellStart"/>
      <w:r w:rsidR="00104A1D" w:rsidRPr="002407ED">
        <w:rPr>
          <w:i/>
          <w:color w:val="244061" w:themeColor="accent1" w:themeShade="80"/>
          <w:sz w:val="18"/>
          <w:szCs w:val="18"/>
        </w:rPr>
        <w:t>Unlimited</w:t>
      </w:r>
      <w:proofErr w:type="spellEnd"/>
      <w:r w:rsidR="00104A1D" w:rsidRPr="002407ED">
        <w:rPr>
          <w:i/>
          <w:color w:val="244061" w:themeColor="accent1" w:themeShade="80"/>
          <w:sz w:val="18"/>
          <w:szCs w:val="18"/>
        </w:rPr>
        <w:t xml:space="preserve">, en réunion avec plusieurs délégués du Parti. Salle privée dans le Great </w:t>
      </w:r>
      <w:proofErr w:type="spellStart"/>
      <w:r w:rsidR="00104A1D" w:rsidRPr="002407ED">
        <w:rPr>
          <w:i/>
          <w:color w:val="244061" w:themeColor="accent1" w:themeShade="80"/>
          <w:sz w:val="18"/>
          <w:szCs w:val="18"/>
        </w:rPr>
        <w:t>Hotel</w:t>
      </w:r>
      <w:proofErr w:type="spellEnd"/>
      <w:r w:rsidR="00104A1D" w:rsidRPr="002407ED">
        <w:rPr>
          <w:i/>
          <w:color w:val="244061" w:themeColor="accent1" w:themeShade="80"/>
          <w:sz w:val="18"/>
          <w:szCs w:val="18"/>
        </w:rPr>
        <w:t xml:space="preserve"> </w:t>
      </w:r>
      <w:proofErr w:type="spellStart"/>
      <w:r w:rsidR="00104A1D" w:rsidRPr="002407ED">
        <w:rPr>
          <w:i/>
          <w:color w:val="244061" w:themeColor="accent1" w:themeShade="80"/>
          <w:sz w:val="18"/>
          <w:szCs w:val="18"/>
        </w:rPr>
        <w:t>Zhuànglì</w:t>
      </w:r>
      <w:proofErr w:type="spellEnd"/>
      <w:r w:rsidR="00104A1D" w:rsidRPr="002407ED">
        <w:rPr>
          <w:i/>
          <w:color w:val="244061" w:themeColor="accent1" w:themeShade="80"/>
          <w:sz w:val="18"/>
          <w:szCs w:val="18"/>
        </w:rPr>
        <w:t xml:space="preserve">. Tian Di Jing. </w:t>
      </w:r>
      <w:proofErr w:type="spellStart"/>
      <w:r w:rsidR="00104A1D" w:rsidRPr="002407ED">
        <w:rPr>
          <w:i/>
          <w:color w:val="244061" w:themeColor="accent1" w:themeShade="80"/>
          <w:sz w:val="18"/>
          <w:szCs w:val="18"/>
        </w:rPr>
        <w:t>Yutang</w:t>
      </w:r>
      <w:proofErr w:type="spellEnd"/>
      <w:r w:rsidR="00104A1D" w:rsidRPr="002407ED">
        <w:rPr>
          <w:i/>
          <w:color w:val="244061" w:themeColor="accent1" w:themeShade="80"/>
          <w:sz w:val="18"/>
          <w:szCs w:val="18"/>
        </w:rPr>
        <w:t>.</w:t>
      </w:r>
    </w:p>
    <w:p w:rsidR="00104A1D" w:rsidRPr="002407ED" w:rsidRDefault="00104A1D" w:rsidP="00104A1D">
      <w:pPr>
        <w:jc w:val="right"/>
        <w:rPr>
          <w:rFonts w:ascii="Calibri" w:hAnsi="Calibri"/>
          <w:sz w:val="16"/>
        </w:rPr>
        <w:sectPr w:rsidR="00104A1D" w:rsidRPr="002407ED">
          <w:type w:val="continuous"/>
          <w:pgSz w:w="23820" w:h="16840" w:orient="landscape"/>
          <w:pgMar w:top="1580" w:right="1060" w:bottom="280" w:left="1100" w:header="720" w:footer="720" w:gutter="0"/>
          <w:cols w:num="4" w:space="720" w:equalWidth="0">
            <w:col w:w="5487" w:space="40"/>
            <w:col w:w="4823" w:space="39"/>
            <w:col w:w="5297" w:space="39"/>
            <w:col w:w="5935"/>
          </w:cols>
        </w:sectPr>
      </w:pPr>
    </w:p>
    <w:p w:rsidR="00570708" w:rsidRPr="002407ED" w:rsidRDefault="00427184" w:rsidP="00FD4B10">
      <w:pPr>
        <w:pStyle w:val="Corpsdetexte"/>
        <w:rPr>
          <w:rFonts w:ascii="Calibri"/>
          <w:i/>
          <w:sz w:val="20"/>
          <w:lang w:val="fr-FR"/>
        </w:rPr>
      </w:pPr>
      <w:r w:rsidRPr="002407ED">
        <w:rPr>
          <w:rFonts w:ascii="Calibri"/>
          <w:i/>
          <w:sz w:val="20"/>
          <w:lang w:val="fr-FR"/>
        </w:rPr>
        <w:lastRenderedPageBreak/>
        <w:drawing>
          <wp:anchor distT="0" distB="0" distL="114300" distR="114300" simplePos="0" relativeHeight="251558386" behindDoc="1" locked="0" layoutInCell="1" allowOverlap="1">
            <wp:simplePos x="0" y="0"/>
            <wp:positionH relativeFrom="column">
              <wp:posOffset>-689874</wp:posOffset>
            </wp:positionH>
            <wp:positionV relativeFrom="paragraph">
              <wp:posOffset>-986047</wp:posOffset>
            </wp:positionV>
            <wp:extent cx="15096227" cy="10675612"/>
            <wp:effectExtent l="0" t="0" r="0" b="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21.Jpeg"/>
                    <pic:cNvPicPr/>
                  </pic:nvPicPr>
                  <pic:blipFill>
                    <a:blip r:embed="rId18">
                      <a:extLst>
                        <a:ext uri="{28A0092B-C50C-407E-A947-70E740481C1C}">
                          <a14:useLocalDpi xmlns:a14="http://schemas.microsoft.com/office/drawing/2010/main" val="0"/>
                        </a:ext>
                      </a:extLst>
                    </a:blip>
                    <a:stretch>
                      <a:fillRect/>
                    </a:stretch>
                  </pic:blipFill>
                  <pic:spPr>
                    <a:xfrm>
                      <a:off x="0" y="0"/>
                      <a:ext cx="15109372" cy="10684908"/>
                    </a:xfrm>
                    <a:prstGeom prst="rect">
                      <a:avLst/>
                    </a:prstGeom>
                  </pic:spPr>
                </pic:pic>
              </a:graphicData>
            </a:graphic>
            <wp14:sizeRelH relativeFrom="margin">
              <wp14:pctWidth>0</wp14:pctWidth>
            </wp14:sizeRelH>
            <wp14:sizeRelV relativeFrom="margin">
              <wp14:pctHeight>0</wp14:pctHeight>
            </wp14:sizeRelV>
          </wp:anchor>
        </w:drawing>
      </w:r>
    </w:p>
    <w:p w:rsidR="00570708" w:rsidRPr="002407ED" w:rsidRDefault="00570708" w:rsidP="00FD4B10">
      <w:pPr>
        <w:pStyle w:val="Corpsdetexte"/>
        <w:rPr>
          <w:rFonts w:ascii="Calibri"/>
          <w:i/>
          <w:sz w:val="20"/>
          <w:lang w:val="fr-FR"/>
        </w:rPr>
      </w:pPr>
    </w:p>
    <w:p w:rsidR="00570708" w:rsidRPr="002407ED" w:rsidRDefault="00570708" w:rsidP="00FD4B10">
      <w:pPr>
        <w:pStyle w:val="Corpsdetexte"/>
        <w:rPr>
          <w:rFonts w:ascii="Calibri"/>
          <w:i/>
          <w:sz w:val="20"/>
          <w:lang w:val="fr-FR"/>
        </w:rPr>
      </w:pPr>
    </w:p>
    <w:p w:rsidR="00570708" w:rsidRPr="002407ED" w:rsidRDefault="00570708" w:rsidP="00FD4B10">
      <w:pPr>
        <w:pStyle w:val="Corpsdetexte"/>
        <w:rPr>
          <w:rFonts w:ascii="Calibri"/>
          <w:i/>
          <w:sz w:val="20"/>
          <w:lang w:val="fr-FR"/>
        </w:rPr>
      </w:pPr>
    </w:p>
    <w:p w:rsidR="00570708" w:rsidRPr="002407ED" w:rsidRDefault="00570708"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DA568D">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7F0692" w:rsidP="00FD4B10">
      <w:pPr>
        <w:pStyle w:val="Corpsdetexte"/>
        <w:rPr>
          <w:rFonts w:ascii="Calibri"/>
          <w:i/>
          <w:sz w:val="20"/>
          <w:lang w:val="fr-FR"/>
        </w:rPr>
      </w:pPr>
    </w:p>
    <w:p w:rsidR="007F0692" w:rsidRPr="002407ED" w:rsidRDefault="00AE66A4" w:rsidP="00FD4B10">
      <w:pPr>
        <w:pStyle w:val="Corpsdetexte"/>
        <w:rPr>
          <w:rFonts w:ascii="Calibri"/>
          <w:i/>
          <w:sz w:val="20"/>
          <w:lang w:val="fr-FR"/>
        </w:rPr>
      </w:pPr>
      <w:r w:rsidRPr="002407ED">
        <w:rPr>
          <w:rFonts w:ascii="Arial Narrow"/>
          <w:b/>
          <w:sz w:val="20"/>
          <w:lang w:val="fr-FR"/>
        </w:rPr>
        <mc:AlternateContent>
          <mc:Choice Requires="wps">
            <w:drawing>
              <wp:anchor distT="0" distB="0" distL="114300" distR="114300" simplePos="0" relativeHeight="251756032" behindDoc="0" locked="0" layoutInCell="1" allowOverlap="1" wp14:anchorId="163832F1" wp14:editId="05070FDC">
                <wp:simplePos x="0" y="0"/>
                <wp:positionH relativeFrom="column">
                  <wp:posOffset>463550</wp:posOffset>
                </wp:positionH>
                <wp:positionV relativeFrom="paragraph">
                  <wp:posOffset>17779</wp:posOffset>
                </wp:positionV>
                <wp:extent cx="12769215" cy="601345"/>
                <wp:effectExtent l="0" t="0" r="0" b="8255"/>
                <wp:wrapNone/>
                <wp:docPr id="71" name="Zone de texte 71"/>
                <wp:cNvGraphicFramePr/>
                <a:graphic xmlns:a="http://schemas.openxmlformats.org/drawingml/2006/main">
                  <a:graphicData uri="http://schemas.microsoft.com/office/word/2010/wordprocessingShape">
                    <wps:wsp>
                      <wps:cNvSpPr txBox="1"/>
                      <wps:spPr>
                        <a:xfrm>
                          <a:off x="0" y="0"/>
                          <a:ext cx="12769215" cy="601345"/>
                        </a:xfrm>
                        <a:prstGeom prst="rect">
                          <a:avLst/>
                        </a:prstGeom>
                        <a:noFill/>
                        <a:ln w="6350">
                          <a:noFill/>
                        </a:ln>
                      </wps:spPr>
                      <wps:txbx>
                        <w:txbxContent>
                          <w:p w:rsidR="00DA568D" w:rsidRPr="00AE66A4" w:rsidRDefault="00DA568D" w:rsidP="00AE66A4">
                            <w:pPr>
                              <w:pStyle w:val="Titre1"/>
                              <w:ind w:left="142"/>
                              <w:rPr>
                                <w:sz w:val="84"/>
                                <w:szCs w:val="84"/>
                                <w14:shadow w14:blurRad="63500" w14:dist="63500" w14:dir="2700000" w14:sx="100000" w14:sy="100000" w14:kx="0" w14:ky="0" w14:algn="tl">
                                  <w14:srgbClr w14:val="000000">
                                    <w14:alpha w14:val="10000"/>
                                  </w14:srgbClr>
                                </w14:shadow>
                              </w:rPr>
                            </w:pPr>
                            <w:r w:rsidRPr="00AE66A4">
                              <w:rPr>
                                <w:sz w:val="84"/>
                                <w:szCs w:val="84"/>
                                <w14:shadow w14:blurRad="63500" w14:dist="63500" w14:dir="2700000" w14:sx="100000" w14:sy="100000" w14:kx="0" w14:ky="0" w14:algn="tl">
                                  <w14:srgbClr w14:val="000000">
                                    <w14:alpha w14:val="10000"/>
                                  </w14:srgbClr>
                                </w14:shadow>
                              </w:rPr>
                              <w:t xml:space="preserve">4. CENTRE </w:t>
                            </w:r>
                            <w:proofErr w:type="spellStart"/>
                            <w:r w:rsidRPr="00AE66A4">
                              <w:rPr>
                                <w:sz w:val="84"/>
                                <w:szCs w:val="84"/>
                                <w14:shadow w14:blurRad="63500" w14:dist="63500" w14:dir="2700000" w14:sx="100000" w14:sy="100000" w14:kx="0" w14:ky="0" w14:algn="tl">
                                  <w14:srgbClr w14:val="000000">
                                    <w14:alpha w14:val="10000"/>
                                  </w14:srgbClr>
                                </w14:shadow>
                              </w:rPr>
                              <w:t>LOGISTIQUE</w:t>
                            </w:r>
                            <w:proofErr w:type="spellEnd"/>
                            <w:r w:rsidRPr="00AE66A4">
                              <w:rPr>
                                <w:sz w:val="84"/>
                                <w:szCs w:val="84"/>
                                <w14:shadow w14:blurRad="63500" w14:dist="63500" w14:dir="2700000" w14:sx="100000" w14:sy="100000" w14:kx="0" w14:ky="0" w14:algn="tl">
                                  <w14:srgbClr w14:val="000000">
                                    <w14:alpha w14:val="10000"/>
                                  </w14:srgbClr>
                                </w14:shadow>
                              </w:rPr>
                              <w:t xml:space="preserve"> DE LA LIBERTY CARGO</w:t>
                            </w:r>
                          </w:p>
                          <w:p w:rsidR="00DA568D" w:rsidRPr="00AE66A4" w:rsidRDefault="00DA568D" w:rsidP="00AE66A4">
                            <w:pPr>
                              <w:ind w:left="142"/>
                              <w:rPr>
                                <w:rFonts w:ascii="Aero Matics" w:hAnsi="Aero Matics"/>
                                <w:sz w:val="84"/>
                                <w:szCs w:val="84"/>
                                <w14:shadow w14:blurRad="63500" w14:dist="63500" w14:dir="2700000" w14:sx="100000" w14:sy="100000" w14:kx="0" w14:ky="0" w14:algn="tl">
                                  <w14:srgbClr w14:val="000000">
                                    <w14:alpha w14:val="10000"/>
                                  </w14:srgbClr>
                                </w14:shadow>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832F1" id="Zone de texte 71" o:spid="_x0000_s1044" type="#_x0000_t202" style="position:absolute;margin-left:36.5pt;margin-top:1.4pt;width:1005.45pt;height:47.3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" filled="f" stroked="f" strokeweight=".5pt">
                <v:textbox inset="2mm,0,2mm,0">
                  <w:txbxContent>
                    <w:p w:rsidR="00DA568D" w:rsidRPr="00AE66A4" w:rsidRDefault="00DA568D" w:rsidP="00AE66A4">
                      <w:pPr>
                        <w:pStyle w:val="Titre1"/>
                        <w:ind w:left="142"/>
                        <w:rPr>
                          <w:sz w:val="84"/>
                          <w:szCs w:val="84"/>
                          <w14:shadow w14:blurRad="63500" w14:dist="63500" w14:dir="2700000" w14:sx="100000" w14:sy="100000" w14:kx="0" w14:ky="0" w14:algn="tl">
                            <w14:srgbClr w14:val="000000">
                              <w14:alpha w14:val="10000"/>
                            </w14:srgbClr>
                          </w14:shadow>
                        </w:rPr>
                      </w:pPr>
                      <w:r w:rsidRPr="00AE66A4">
                        <w:rPr>
                          <w:sz w:val="84"/>
                          <w:szCs w:val="84"/>
                          <w14:shadow w14:blurRad="63500" w14:dist="63500" w14:dir="2700000" w14:sx="100000" w14:sy="100000" w14:kx="0" w14:ky="0" w14:algn="tl">
                            <w14:srgbClr w14:val="000000">
                              <w14:alpha w14:val="10000"/>
                            </w14:srgbClr>
                          </w14:shadow>
                        </w:rPr>
                        <w:t xml:space="preserve">4. CENTRE </w:t>
                      </w:r>
                      <w:proofErr w:type="spellStart"/>
                      <w:r w:rsidRPr="00AE66A4">
                        <w:rPr>
                          <w:sz w:val="84"/>
                          <w:szCs w:val="84"/>
                          <w14:shadow w14:blurRad="63500" w14:dist="63500" w14:dir="2700000" w14:sx="100000" w14:sy="100000" w14:kx="0" w14:ky="0" w14:algn="tl">
                            <w14:srgbClr w14:val="000000">
                              <w14:alpha w14:val="10000"/>
                            </w14:srgbClr>
                          </w14:shadow>
                        </w:rPr>
                        <w:t>LOGISTIQUE</w:t>
                      </w:r>
                      <w:proofErr w:type="spellEnd"/>
                      <w:r w:rsidRPr="00AE66A4">
                        <w:rPr>
                          <w:sz w:val="84"/>
                          <w:szCs w:val="84"/>
                          <w14:shadow w14:blurRad="63500" w14:dist="63500" w14:dir="2700000" w14:sx="100000" w14:sy="100000" w14:kx="0" w14:ky="0" w14:algn="tl">
                            <w14:srgbClr w14:val="000000">
                              <w14:alpha w14:val="10000"/>
                            </w14:srgbClr>
                          </w14:shadow>
                        </w:rPr>
                        <w:t xml:space="preserve"> DE LA LIBERTY CARGO</w:t>
                      </w:r>
                    </w:p>
                    <w:p w:rsidR="00DA568D" w:rsidRPr="00AE66A4" w:rsidRDefault="00DA568D" w:rsidP="00AE66A4">
                      <w:pPr>
                        <w:ind w:left="142"/>
                        <w:rPr>
                          <w:rFonts w:ascii="Aero Matics" w:hAnsi="Aero Matics"/>
                          <w:sz w:val="84"/>
                          <w:szCs w:val="84"/>
                          <w14:shadow w14:blurRad="63500" w14:dist="63500" w14:dir="2700000" w14:sx="100000" w14:sy="100000" w14:kx="0" w14:ky="0" w14:algn="tl">
                            <w14:srgbClr w14:val="000000">
                              <w14:alpha w14:val="10000"/>
                            </w14:srgbClr>
                          </w14:shadow>
                        </w:rPr>
                      </w:pPr>
                    </w:p>
                  </w:txbxContent>
                </v:textbox>
              </v:shape>
            </w:pict>
          </mc:Fallback>
        </mc:AlternateContent>
      </w:r>
    </w:p>
    <w:p w:rsidR="007F0692" w:rsidRPr="002407ED" w:rsidRDefault="007F0692" w:rsidP="00FD4B10">
      <w:pPr>
        <w:pStyle w:val="Corpsdetexte"/>
        <w:rPr>
          <w:rFonts w:ascii="Calibri"/>
          <w:i/>
          <w:sz w:val="20"/>
          <w:lang w:val="fr-FR"/>
        </w:rPr>
      </w:pPr>
    </w:p>
    <w:p w:rsidR="007F0692" w:rsidRPr="002407ED" w:rsidRDefault="007F0692" w:rsidP="00FD4B10">
      <w:pPr>
        <w:pStyle w:val="Corpsdetexte"/>
        <w:spacing w:before="1"/>
        <w:rPr>
          <w:rFonts w:ascii="Calibri"/>
          <w:i/>
          <w:sz w:val="22"/>
          <w:lang w:val="fr-FR"/>
        </w:rPr>
      </w:pPr>
    </w:p>
    <w:p w:rsidR="007F0692" w:rsidRPr="002407ED" w:rsidRDefault="00DA568D" w:rsidP="00DA568D">
      <w:pPr>
        <w:pStyle w:val="Corpsdetexte"/>
        <w:spacing w:before="6" w:after="120"/>
        <w:rPr>
          <w:b/>
          <w:sz w:val="28"/>
          <w:lang w:val="fr-FR"/>
        </w:rPr>
      </w:pPr>
      <w:r w:rsidRPr="002407ED">
        <w:rPr>
          <w:sz w:val="18"/>
          <w:szCs w:val="18"/>
          <w:lang w:val="fr-FR"/>
        </w:rPr>
        <mc:AlternateContent>
          <mc:Choice Requires="wps">
            <w:drawing>
              <wp:anchor distT="0" distB="0" distL="114300" distR="114300" simplePos="0" relativeHeight="251760128" behindDoc="1" locked="0" layoutInCell="1" allowOverlap="1" wp14:anchorId="11A848E7" wp14:editId="00018E61">
                <wp:simplePos x="0" y="0"/>
                <wp:positionH relativeFrom="column">
                  <wp:posOffset>7150735</wp:posOffset>
                </wp:positionH>
                <wp:positionV relativeFrom="paragraph">
                  <wp:posOffset>354937</wp:posOffset>
                </wp:positionV>
                <wp:extent cx="3010287" cy="1756824"/>
                <wp:effectExtent l="0" t="0" r="0" b="0"/>
                <wp:wrapNone/>
                <wp:docPr id="7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0287" cy="1756824"/>
                        </a:xfrm>
                        <a:custGeom>
                          <a:avLst/>
                          <a:gdLst>
                            <a:gd name="T0" fmla="+- 0 21827 17150"/>
                            <a:gd name="T1" fmla="*/ T0 w 4678"/>
                            <a:gd name="T2" fmla="+- 0 8207 8207"/>
                            <a:gd name="T3" fmla="*/ 8207 h 1917"/>
                            <a:gd name="T4" fmla="+- 0 17390 17150"/>
                            <a:gd name="T5" fmla="*/ T4 w 4678"/>
                            <a:gd name="T6" fmla="+- 0 8207 8207"/>
                            <a:gd name="T7" fmla="*/ 8207 h 1917"/>
                            <a:gd name="T8" fmla="+- 0 17150 17150"/>
                            <a:gd name="T9" fmla="*/ T8 w 4678"/>
                            <a:gd name="T10" fmla="+- 0 8447 8207"/>
                            <a:gd name="T11" fmla="*/ 8447 h 1917"/>
                            <a:gd name="T12" fmla="+- 0 17150 17150"/>
                            <a:gd name="T13" fmla="*/ T12 w 4678"/>
                            <a:gd name="T14" fmla="+- 0 10124 8207"/>
                            <a:gd name="T15" fmla="*/ 10124 h 1917"/>
                            <a:gd name="T16" fmla="+- 0 21587 17150"/>
                            <a:gd name="T17" fmla="*/ T16 w 4678"/>
                            <a:gd name="T18" fmla="+- 0 10124 8207"/>
                            <a:gd name="T19" fmla="*/ 10124 h 1917"/>
                            <a:gd name="T20" fmla="+- 0 21827 17150"/>
                            <a:gd name="T21" fmla="*/ T20 w 4678"/>
                            <a:gd name="T22" fmla="+- 0 9884 8207"/>
                            <a:gd name="T23" fmla="*/ 9884 h 1917"/>
                            <a:gd name="T24" fmla="+- 0 21827 17150"/>
                            <a:gd name="T25" fmla="*/ T24 w 4678"/>
                            <a:gd name="T26" fmla="+- 0 8207 8207"/>
                            <a:gd name="T27" fmla="*/ 8207 h 1917"/>
                          </a:gdLst>
                          <a:ahLst/>
                          <a:cxnLst>
                            <a:cxn ang="0">
                              <a:pos x="T1" y="T3"/>
                            </a:cxn>
                            <a:cxn ang="0">
                              <a:pos x="T5" y="T7"/>
                            </a:cxn>
                            <a:cxn ang="0">
                              <a:pos x="T9" y="T11"/>
                            </a:cxn>
                            <a:cxn ang="0">
                              <a:pos x="T13" y="T15"/>
                            </a:cxn>
                            <a:cxn ang="0">
                              <a:pos x="T17" y="T19"/>
                            </a:cxn>
                            <a:cxn ang="0">
                              <a:pos x="T21" y="T23"/>
                            </a:cxn>
                            <a:cxn ang="0">
                              <a:pos x="T25" y="T27"/>
                            </a:cxn>
                          </a:cxnLst>
                          <a:rect l="0" t="0" r="r" b="b"/>
                          <a:pathLst>
                            <a:path w="4678" h="1917">
                              <a:moveTo>
                                <a:pt x="4677" y="0"/>
                              </a:moveTo>
                              <a:lnTo>
                                <a:pt x="240" y="0"/>
                              </a:lnTo>
                              <a:lnTo>
                                <a:pt x="0" y="240"/>
                              </a:lnTo>
                              <a:lnTo>
                                <a:pt x="0" y="1917"/>
                              </a:lnTo>
                              <a:lnTo>
                                <a:pt x="4437" y="1917"/>
                              </a:lnTo>
                              <a:lnTo>
                                <a:pt x="4677" y="1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AB9F" id="Freeform 338" o:spid="_x0000_s1026" style="position:absolute;margin-left:563.05pt;margin-top:27.95pt;width:237.05pt;height:138.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" path="m4677,l240,,,240,,1917r4437,l4677,1677,4677,xe" fillcolor="#bee350" stroked="f">
                <v:path arrowok="t" o:connecttype="custom" o:connectlocs="3009644,7521260;154440,7521260;0,7741206;0,9278084;2855204,9278084;3009644,9058137;3009644,7521260" o:connectangles="0,0,0,0,0,0,0"/>
              </v:shape>
            </w:pict>
          </mc:Fallback>
        </mc:AlternateContent>
      </w:r>
    </w:p>
    <w:p w:rsidR="007F0692" w:rsidRPr="002407ED" w:rsidRDefault="007F0692" w:rsidP="00DA568D">
      <w:pPr>
        <w:spacing w:after="120"/>
        <w:rPr>
          <w:sz w:val="28"/>
        </w:rPr>
        <w:sectPr w:rsidR="007F0692" w:rsidRPr="002407ED">
          <w:pgSz w:w="23820" w:h="16840" w:orient="landscape"/>
          <w:pgMar w:top="1580" w:right="1060" w:bottom="280" w:left="1100" w:header="720" w:footer="720" w:gutter="0"/>
          <w:cols w:space="720"/>
        </w:sectPr>
      </w:pPr>
    </w:p>
    <w:p w:rsidR="00226B43" w:rsidRPr="002407ED" w:rsidRDefault="00226B43" w:rsidP="00DA568D">
      <w:pPr>
        <w:pStyle w:val="Corpsdetexte"/>
        <w:spacing w:after="120"/>
        <w:ind w:left="851" w:right="68"/>
        <w:jc w:val="both"/>
        <w:rPr>
          <w:sz w:val="18"/>
          <w:szCs w:val="18"/>
          <w:lang w:val="fr-FR"/>
        </w:rPr>
      </w:pPr>
      <w:r w:rsidRPr="002407ED">
        <w:rPr>
          <w:sz w:val="18"/>
          <w:szCs w:val="18"/>
          <w:lang w:val="fr-FR"/>
        </w:rPr>
        <w:t>On dit que la Liberty Cargo est une des sources de financement non officielles de l'Hexaèdre, une société écran créée pour mener des opérations secrètes, généralement de nature criminelle, afin de financer des missions non consignées.</w:t>
      </w:r>
    </w:p>
    <w:p w:rsidR="00226B43" w:rsidRPr="002407ED" w:rsidRDefault="00226B43" w:rsidP="00DA568D">
      <w:pPr>
        <w:pStyle w:val="Corpsdetexte"/>
        <w:spacing w:after="120"/>
        <w:ind w:left="851" w:right="68"/>
        <w:jc w:val="both"/>
        <w:rPr>
          <w:sz w:val="18"/>
          <w:szCs w:val="18"/>
          <w:lang w:val="fr-FR"/>
        </w:rPr>
      </w:pPr>
      <w:r w:rsidRPr="002407ED">
        <w:rPr>
          <w:sz w:val="18"/>
          <w:szCs w:val="18"/>
          <w:lang w:val="fr-FR"/>
        </w:rPr>
        <w:t xml:space="preserve">Comme organisation de façade pour le renseignement PanOcéanien, la Liberty Cargo fonctionne comme un canal de financement non officiel ainsi que comme une plate-forme pour mener des opérations secrètes en territoire étranger. Cette compagnie de transport est suspectée d'avoir établi un réseau de distribution de drogues dérivées de la Soie sur Aube durant les Conflits Commerciaux d'Ariadna, ainsi que de ravitailler les pirates Yuan </w:t>
      </w:r>
      <w:proofErr w:type="spellStart"/>
      <w:r w:rsidRPr="002407ED">
        <w:rPr>
          <w:sz w:val="18"/>
          <w:szCs w:val="18"/>
          <w:lang w:val="fr-FR"/>
        </w:rPr>
        <w:t>Yuan</w:t>
      </w:r>
      <w:proofErr w:type="spellEnd"/>
      <w:r w:rsidRPr="002407ED">
        <w:rPr>
          <w:sz w:val="18"/>
          <w:szCs w:val="18"/>
          <w:lang w:val="fr-FR"/>
        </w:rPr>
        <w:t xml:space="preserve"> opérant dans le territoire Yu Jing.</w:t>
      </w:r>
    </w:p>
    <w:p w:rsidR="00226B43" w:rsidRPr="002407ED" w:rsidRDefault="00226B43" w:rsidP="00DA568D">
      <w:pPr>
        <w:pStyle w:val="Corpsdetexte"/>
        <w:spacing w:after="120"/>
        <w:ind w:left="851" w:right="68"/>
        <w:jc w:val="both"/>
        <w:rPr>
          <w:sz w:val="18"/>
          <w:szCs w:val="18"/>
          <w:lang w:val="fr-FR"/>
        </w:rPr>
      </w:pPr>
      <w:r w:rsidRPr="002407ED">
        <w:rPr>
          <w:sz w:val="18"/>
          <w:szCs w:val="18"/>
          <w:lang w:val="fr-FR"/>
        </w:rPr>
        <w:t>Quant aux Confins de l'Humanité, l'activité de la Liberty Cargo y est intense, du moins leur activité officielle. En tant qu'entreprise présumée indépendante, distincte des grands géants du transport tels que la Compass Transportation ou l'</w:t>
      </w:r>
      <w:proofErr w:type="spellStart"/>
      <w:r w:rsidRPr="002407ED">
        <w:rPr>
          <w:sz w:val="18"/>
          <w:szCs w:val="18"/>
          <w:lang w:val="fr-FR"/>
        </w:rPr>
        <w:t>Interspace</w:t>
      </w:r>
      <w:proofErr w:type="spellEnd"/>
      <w:r w:rsidRPr="002407ED">
        <w:rPr>
          <w:sz w:val="18"/>
          <w:szCs w:val="18"/>
          <w:lang w:val="fr-FR"/>
        </w:rPr>
        <w:t xml:space="preserve"> Trust Corporation, la Liberty Cargo est plus flexible et plus compréhensive aux besoins des ses clients. Cette entreprise se vante de disposer d'une bureaucratie adaptée à un environnement frontalier comme les Confins de l'Humanité. Ceci est une autre façon de dire que toutes les procédures relatives aux permis et certificats sont automatisées auprès des autorités de Novyy Bangkok, qui reçoivent un bonus pour faciliter ces process, sans que la Liberty Cargo ne pose de question au sujet de la cargaison pour laquelle ils ont </w:t>
      </w:r>
      <w:r w:rsidR="00DA568D" w:rsidRPr="002407ED">
        <w:rPr>
          <w:sz w:val="18"/>
          <w:szCs w:val="18"/>
          <w:lang w:val="fr-FR"/>
        </w:rPr>
        <w:t xml:space="preserve">été </w:t>
      </w:r>
      <w:r w:rsidRPr="002407ED">
        <w:rPr>
          <w:sz w:val="18"/>
          <w:szCs w:val="18"/>
          <w:lang w:val="fr-FR"/>
        </w:rPr>
        <w:t>engagés à transporter.</w:t>
      </w:r>
    </w:p>
    <w:p w:rsidR="007F0692" w:rsidRPr="002407ED" w:rsidRDefault="00D27D43" w:rsidP="00DA568D">
      <w:pPr>
        <w:pStyle w:val="Corpsdetexte"/>
        <w:spacing w:after="120"/>
        <w:ind w:left="851" w:right="68"/>
        <w:jc w:val="both"/>
        <w:rPr>
          <w:sz w:val="18"/>
          <w:szCs w:val="18"/>
          <w:highlight w:val="yellow"/>
          <w:lang w:val="fr-FR"/>
        </w:rPr>
      </w:pPr>
      <w:r w:rsidRPr="002407ED">
        <w:rPr>
          <w:sz w:val="6"/>
          <w:szCs w:val="6"/>
          <w:lang w:val="fr-FR"/>
        </w:rPr>
        <mc:AlternateContent>
          <mc:Choice Requires="wps">
            <w:drawing>
              <wp:anchor distT="0" distB="0" distL="114300" distR="114300" simplePos="0" relativeHeight="251763200" behindDoc="0" locked="0" layoutInCell="1" allowOverlap="1" wp14:anchorId="4D4A985D" wp14:editId="41C40C90">
                <wp:simplePos x="0" y="0"/>
                <wp:positionH relativeFrom="column">
                  <wp:posOffset>-33655</wp:posOffset>
                </wp:positionH>
                <wp:positionV relativeFrom="paragraph">
                  <wp:posOffset>463814</wp:posOffset>
                </wp:positionV>
                <wp:extent cx="447675" cy="1095375"/>
                <wp:effectExtent l="0" t="0" r="9525" b="9525"/>
                <wp:wrapNone/>
                <wp:docPr id="8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A985D" id="_x0000_s1045" type="#_x0000_t202" style="position:absolute;left:0;text-align:left;margin-left:-2.65pt;margin-top:36.5pt;width:35.25pt;height:86.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" filled="f" stroked="f">
                <v:textbox inset="0,0,0,0">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16</w:t>
                      </w:r>
                    </w:p>
                  </w:txbxContent>
                </v:textbox>
              </v:shape>
            </w:pict>
          </mc:Fallback>
        </mc:AlternateContent>
      </w:r>
      <w:r w:rsidR="00226B43" w:rsidRPr="002407ED">
        <w:rPr>
          <w:sz w:val="18"/>
          <w:szCs w:val="18"/>
          <w:lang w:val="fr-FR"/>
        </w:rPr>
        <w:t>Néanmoins, la discrétion de la Liberty Cargo n'est pas le seul avantage concurrentiel, puisqu'il est allégué ses liens avec l'Hexaèdre et son personnel aux antécédents militaires</w:t>
      </w:r>
      <w:r w:rsidR="00DA568D" w:rsidRPr="002407ED">
        <w:rPr>
          <w:sz w:val="18"/>
          <w:szCs w:val="18"/>
          <w:lang w:val="fr-FR"/>
        </w:rPr>
        <w:t>,</w:t>
      </w:r>
      <w:r w:rsidR="00226B43" w:rsidRPr="002407ED">
        <w:rPr>
          <w:sz w:val="18"/>
          <w:szCs w:val="18"/>
          <w:lang w:val="fr-FR"/>
        </w:rPr>
        <w:t xml:space="preserve"> comme une garantie de sécurité qui incite toute organisation criminelle à y réfléchir à deux fois avant d'aller piller un engin appartenant à cette société.</w:t>
      </w:r>
    </w:p>
    <w:p w:rsidR="00226B43" w:rsidRPr="002407ED" w:rsidRDefault="00D3500D" w:rsidP="00DA568D">
      <w:pPr>
        <w:pStyle w:val="Corpsdetexte"/>
        <w:spacing w:after="120"/>
        <w:ind w:left="142" w:right="205"/>
        <w:jc w:val="both"/>
        <w:rPr>
          <w:sz w:val="18"/>
          <w:szCs w:val="18"/>
          <w:lang w:val="fr-FR"/>
        </w:rPr>
      </w:pPr>
      <w:r w:rsidRPr="002407ED">
        <w:rPr>
          <w:sz w:val="18"/>
          <w:szCs w:val="18"/>
          <w:highlight w:val="yellow"/>
          <w:lang w:val="fr-FR"/>
        </w:rPr>
        <w:br w:type="column"/>
      </w:r>
      <w:r w:rsidR="00226B43" w:rsidRPr="002407ED">
        <w:rPr>
          <w:sz w:val="18"/>
          <w:szCs w:val="18"/>
          <w:lang w:val="fr-FR"/>
        </w:rPr>
        <w:t>Il est impossible de décrire en détails les activités que la Liberty Cargo mène pour l'Hexaèdre, car, même si elles existaient, il s'agirait d'une information classifiée. Toutefois, des rapports non confirmés rapportent que des cargos de la Liberty Cargo transporteraient des armes et autres approvisionnements aux colonies Japonaises des Confins de l'Humanité qui ont prit part à l'Insurrection (</w:t>
      </w:r>
      <w:proofErr w:type="spellStart"/>
      <w:r w:rsidR="00226B43" w:rsidRPr="002407ED">
        <w:rPr>
          <w:sz w:val="18"/>
          <w:szCs w:val="18"/>
          <w:lang w:val="fr-FR"/>
        </w:rPr>
        <w:t>Uprising</w:t>
      </w:r>
      <w:proofErr w:type="spellEnd"/>
      <w:r w:rsidR="00226B43" w:rsidRPr="002407ED">
        <w:rPr>
          <w:sz w:val="18"/>
          <w:szCs w:val="18"/>
          <w:lang w:val="fr-FR"/>
        </w:rPr>
        <w:t>).</w:t>
      </w:r>
    </w:p>
    <w:p w:rsidR="00226B43" w:rsidRPr="002407ED" w:rsidRDefault="00DA568D" w:rsidP="00DA568D">
      <w:pPr>
        <w:pStyle w:val="Corpsdetexte"/>
        <w:spacing w:after="120"/>
        <w:ind w:left="142" w:right="205"/>
        <w:jc w:val="both"/>
        <w:rPr>
          <w:sz w:val="18"/>
          <w:szCs w:val="18"/>
          <w:lang w:val="fr-FR"/>
        </w:rPr>
      </w:pPr>
      <w:r w:rsidRPr="002407ED">
        <w:rPr>
          <w:sz w:val="18"/>
          <w:szCs w:val="18"/>
          <w:lang w:val="fr-FR"/>
        </w:rPr>
        <mc:AlternateContent>
          <mc:Choice Requires="wps">
            <w:drawing>
              <wp:anchor distT="0" distB="0" distL="114300" distR="114300" simplePos="0" relativeHeight="251761152" behindDoc="1" locked="0" layoutInCell="1" allowOverlap="1" wp14:anchorId="15FB3F91" wp14:editId="62C24935">
                <wp:simplePos x="0" y="0"/>
                <wp:positionH relativeFrom="column">
                  <wp:posOffset>3661382</wp:posOffset>
                </wp:positionH>
                <wp:positionV relativeFrom="paragraph">
                  <wp:posOffset>693558</wp:posOffset>
                </wp:positionV>
                <wp:extent cx="3009900" cy="540689"/>
                <wp:effectExtent l="0" t="0" r="0" b="0"/>
                <wp:wrapNone/>
                <wp:docPr id="74"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540689"/>
                        </a:xfrm>
                        <a:custGeom>
                          <a:avLst/>
                          <a:gdLst>
                            <a:gd name="T0" fmla="+- 0 21587 17150"/>
                            <a:gd name="T1" fmla="*/ T0 w 4678"/>
                            <a:gd name="T2" fmla="+- 0 10007 10007"/>
                            <a:gd name="T3" fmla="*/ 10007 h 804"/>
                            <a:gd name="T4" fmla="+- 0 17150 17150"/>
                            <a:gd name="T5" fmla="*/ T4 w 4678"/>
                            <a:gd name="T6" fmla="+- 0 10007 10007"/>
                            <a:gd name="T7" fmla="*/ 10007 h 804"/>
                            <a:gd name="T8" fmla="+- 0 17150 17150"/>
                            <a:gd name="T9" fmla="*/ T8 w 4678"/>
                            <a:gd name="T10" fmla="+- 0 10570 10007"/>
                            <a:gd name="T11" fmla="*/ 10570 h 804"/>
                            <a:gd name="T12" fmla="+- 0 17390 17150"/>
                            <a:gd name="T13" fmla="*/ T12 w 4678"/>
                            <a:gd name="T14" fmla="+- 0 10810 10007"/>
                            <a:gd name="T15" fmla="*/ 10810 h 804"/>
                            <a:gd name="T16" fmla="+- 0 21827 17150"/>
                            <a:gd name="T17" fmla="*/ T16 w 4678"/>
                            <a:gd name="T18" fmla="+- 0 10810 10007"/>
                            <a:gd name="T19" fmla="*/ 10810 h 804"/>
                            <a:gd name="T20" fmla="+- 0 21827 17150"/>
                            <a:gd name="T21" fmla="*/ T20 w 4678"/>
                            <a:gd name="T22" fmla="+- 0 10247 10007"/>
                            <a:gd name="T23" fmla="*/ 10247 h 804"/>
                            <a:gd name="T24" fmla="+- 0 21587 17150"/>
                            <a:gd name="T25" fmla="*/ T24 w 4678"/>
                            <a:gd name="T26" fmla="+- 0 10007 10007"/>
                            <a:gd name="T27" fmla="*/ 100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D561" id="Freeform 337" o:spid="_x0000_s1026" style="position:absolute;margin-left:288.3pt;margin-top:54.6pt;width:237pt;height:42.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" path="m4437,l,,,563,240,803r4437,l4677,240,4437,xe" fillcolor="#dff1a8" stroked="f">
                <v:path arrowok="t" o:connecttype="custom" o:connectlocs="2854837,6729695;0,6729695;0,7108312;154420,7269712;3009257,7269712;3009257,6891095;2854837,6729695" o:connectangles="0,0,0,0,0,0,0"/>
              </v:shape>
            </w:pict>
          </mc:Fallback>
        </mc:AlternateContent>
      </w:r>
      <w:r w:rsidR="00226B43" w:rsidRPr="002407ED">
        <w:rPr>
          <w:sz w:val="18"/>
          <w:szCs w:val="18"/>
          <w:lang w:val="fr-FR"/>
        </w:rPr>
        <w:t>Les installations de la Liberty Cargo à Novyy Bangkok sont localisées à la surface de cet astéroïde, où elle y-a un petit astroport équipé d'un système de défense de pointe approuvé par le gouvernement, du fait de la nature dangereuse du secteur. L'astroport dispose d'ancres de surface ainsi que de</w:t>
      </w:r>
      <w:r w:rsidR="00BE6C21" w:rsidRPr="002407ED">
        <w:rPr>
          <w:sz w:val="18"/>
          <w:szCs w:val="18"/>
          <w:lang w:val="fr-FR"/>
        </w:rPr>
        <w:t>s</w:t>
      </w:r>
      <w:r w:rsidR="00226B43" w:rsidRPr="002407ED">
        <w:rPr>
          <w:sz w:val="18"/>
          <w:szCs w:val="18"/>
          <w:lang w:val="fr-FR"/>
        </w:rPr>
        <w:t xml:space="preserve"> hangars semi-souterrains reliés au deuxième niveau des installations contenant : la zone de transbordement et des entrepôts principaux. Le dôme de contrôle du trafic s'élève au dessus du régolithe superficiel avec proéminence. Cette structure, également semi-souterraine, abrite les bureaux administratifs et le serveur quantronique.</w:t>
      </w:r>
    </w:p>
    <w:p w:rsidR="00D3500D" w:rsidRPr="002407ED" w:rsidRDefault="00226B43" w:rsidP="00DA568D">
      <w:pPr>
        <w:pStyle w:val="Corpsdetexte"/>
        <w:spacing w:after="120"/>
        <w:ind w:left="142" w:right="205"/>
        <w:jc w:val="both"/>
        <w:rPr>
          <w:sz w:val="18"/>
          <w:szCs w:val="18"/>
          <w:lang w:val="fr-FR"/>
        </w:rPr>
      </w:pPr>
      <w:r w:rsidRPr="002407ED">
        <w:rPr>
          <w:sz w:val="18"/>
          <w:szCs w:val="18"/>
          <w:lang w:val="fr-FR"/>
        </w:rPr>
        <w:t>Il s'agit d'une zone sensible qui, si les rumeurs s'avéraient vraies, pourrait contenir des secrets de I' Hexaèdre susceptibles de compromettre l'Hyperpuissance.</w:t>
      </w:r>
    </w:p>
    <w:p w:rsidR="007F0692" w:rsidRPr="002407ED" w:rsidRDefault="00226B43" w:rsidP="00DA568D">
      <w:pPr>
        <w:pStyle w:val="Corpsdetexte"/>
        <w:spacing w:after="120"/>
        <w:ind w:left="1134" w:right="205"/>
        <w:jc w:val="right"/>
        <w:rPr>
          <w:i/>
          <w:color w:val="595959" w:themeColor="text1" w:themeTint="A6"/>
          <w:sz w:val="18"/>
          <w:szCs w:val="18"/>
          <w:lang w:val="fr-FR"/>
        </w:rPr>
      </w:pPr>
      <w:r w:rsidRPr="002407ED">
        <w:rPr>
          <w:i/>
          <w:color w:val="595959" w:themeColor="text1" w:themeTint="A6"/>
          <w:sz w:val="18"/>
          <w:szCs w:val="18"/>
          <w:lang w:val="fr-FR"/>
        </w:rPr>
        <w:t xml:space="preserve">Un Maya-Reportage par Raima Srivastava, qui vous est présenté par </w:t>
      </w:r>
      <w:proofErr w:type="spellStart"/>
      <w:r w:rsidRPr="002407ED">
        <w:rPr>
          <w:i/>
          <w:color w:val="595959" w:themeColor="text1" w:themeTint="A6"/>
          <w:sz w:val="18"/>
          <w:szCs w:val="18"/>
          <w:lang w:val="fr-FR"/>
        </w:rPr>
        <w:t>EchoLink</w:t>
      </w:r>
      <w:proofErr w:type="spellEnd"/>
      <w:r w:rsidRPr="002407ED">
        <w:rPr>
          <w:i/>
          <w:color w:val="595959" w:themeColor="text1" w:themeTint="A6"/>
          <w:sz w:val="18"/>
          <w:szCs w:val="18"/>
          <w:lang w:val="fr-FR"/>
        </w:rPr>
        <w:t>. Nous vous connectons à vos intérêts !</w:t>
      </w:r>
    </w:p>
    <w:p w:rsidR="007F0692" w:rsidRPr="002407ED" w:rsidRDefault="00D3500D" w:rsidP="00DA568D">
      <w:pPr>
        <w:pStyle w:val="Corpsdetexte"/>
        <w:spacing w:after="120"/>
        <w:rPr>
          <w:i/>
          <w:sz w:val="18"/>
          <w:szCs w:val="18"/>
          <w:lang w:val="fr-FR"/>
        </w:rPr>
      </w:pPr>
      <w:r w:rsidRPr="002407ED">
        <w:rPr>
          <w:sz w:val="18"/>
          <w:szCs w:val="18"/>
          <w:lang w:val="fr-FR"/>
        </w:rPr>
        <w:br w:type="column"/>
      </w:r>
    </w:p>
    <w:p w:rsidR="007F0692" w:rsidRPr="002407ED" w:rsidRDefault="00D3500D" w:rsidP="00DA568D">
      <w:pPr>
        <w:spacing w:after="120"/>
        <w:ind w:left="993" w:right="5984"/>
        <w:rPr>
          <w:i/>
          <w:color w:val="244061" w:themeColor="accent1" w:themeShade="80"/>
          <w:sz w:val="18"/>
          <w:szCs w:val="18"/>
        </w:rPr>
      </w:pPr>
      <w:r w:rsidRPr="002407ED">
        <w:rPr>
          <w:i/>
          <w:color w:val="244061" w:themeColor="accent1" w:themeShade="80"/>
          <w:sz w:val="18"/>
          <w:szCs w:val="18"/>
        </w:rPr>
        <w:t>"</w:t>
      </w:r>
      <w:r w:rsidR="00226B43" w:rsidRPr="002407ED">
        <w:rPr>
          <w:i/>
          <w:color w:val="244061" w:themeColor="accent1" w:themeShade="80"/>
          <w:sz w:val="18"/>
          <w:szCs w:val="18"/>
        </w:rPr>
        <w:t>Si nous laissons fouiner les agents du Bureau Aegis autour des installations de la Liberty Cargo de Novyy Bangkok, toutes nos opérations dans ce secteur seront compromises. Nous serions en mesure de contenir les dommages si un élément d'information sensible tombait entre leurs mains ; çà ne serait pas vraiment un problème. Mais si l'Empire de Jade devait obtenir ces données, et nous savons tous que les agents de Yu Jing en sont parfaitement capables, alors aussi bien nos opérations clandestines que nos actifs sur le terrain se trouveraient en danger réel et certain.</w:t>
      </w:r>
      <w:r w:rsidRPr="002407ED">
        <w:rPr>
          <w:i/>
          <w:color w:val="244061" w:themeColor="accent1" w:themeShade="80"/>
          <w:sz w:val="18"/>
          <w:szCs w:val="18"/>
        </w:rPr>
        <w:t>"</w:t>
      </w:r>
    </w:p>
    <w:p w:rsidR="007F0692" w:rsidRPr="002407ED" w:rsidRDefault="00D27D43" w:rsidP="00DA568D">
      <w:pPr>
        <w:spacing w:after="120"/>
        <w:ind w:left="1843" w:right="6126"/>
        <w:jc w:val="right"/>
        <w:rPr>
          <w:i/>
          <w:color w:val="244061" w:themeColor="accent1" w:themeShade="80"/>
          <w:sz w:val="18"/>
          <w:szCs w:val="18"/>
        </w:rPr>
      </w:pPr>
      <w:r w:rsidRPr="002407ED">
        <w:rPr>
          <w:sz w:val="6"/>
          <w:szCs w:val="6"/>
        </w:rPr>
        <mc:AlternateContent>
          <mc:Choice Requires="wps">
            <w:drawing>
              <wp:anchor distT="0" distB="0" distL="114300" distR="114300" simplePos="0" relativeHeight="251765248" behindDoc="0" locked="0" layoutInCell="1" allowOverlap="1" wp14:anchorId="4D4A985D" wp14:editId="41C40C90">
                <wp:simplePos x="0" y="0"/>
                <wp:positionH relativeFrom="column">
                  <wp:posOffset>6728604</wp:posOffset>
                </wp:positionH>
                <wp:positionV relativeFrom="paragraph">
                  <wp:posOffset>2621796</wp:posOffset>
                </wp:positionV>
                <wp:extent cx="447675" cy="1095375"/>
                <wp:effectExtent l="0" t="0" r="9525" b="9525"/>
                <wp:wrapNone/>
                <wp:docPr id="8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A985D" id="_x0000_s1046" type="#_x0000_t202" style="position:absolute;left:0;text-align:left;margin-left:529.8pt;margin-top:206.45pt;width:35.25pt;height:86.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" filled="f" stroked="f">
                <v:textbox inset="0,0,0,0">
                  <w:txbxContent>
                    <w:p w:rsidR="00D27D43" w:rsidRPr="00747CAA" w:rsidRDefault="00D27D43" w:rsidP="00D27D4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17</w:t>
                      </w:r>
                    </w:p>
                  </w:txbxContent>
                </v:textbox>
              </v:shape>
            </w:pict>
          </mc:Fallback>
        </mc:AlternateContent>
      </w:r>
      <w:r w:rsidR="00226B43" w:rsidRPr="002407ED">
        <w:rPr>
          <w:i/>
          <w:color w:val="244061" w:themeColor="accent1" w:themeShade="80"/>
          <w:sz w:val="18"/>
          <w:szCs w:val="18"/>
        </w:rPr>
        <w:t>Capitaine R. Foster-Johnson, Officier Adjoint à l'Hexaèdre, Service de Renseignements PanOcéanien.</w:t>
      </w:r>
    </w:p>
    <w:p w:rsidR="007F0692" w:rsidRPr="002407ED" w:rsidRDefault="007F0692" w:rsidP="00FD4B10">
      <w:pPr>
        <w:rPr>
          <w:rFonts w:ascii="Calibri"/>
          <w:sz w:val="16"/>
        </w:rPr>
        <w:sectPr w:rsidR="007F0692" w:rsidRPr="002407ED">
          <w:type w:val="continuous"/>
          <w:pgSz w:w="23820" w:h="16840" w:orient="landscape"/>
          <w:pgMar w:top="1580" w:right="1060" w:bottom="280" w:left="1100" w:header="720" w:footer="720" w:gutter="0"/>
          <w:cols w:num="3" w:space="720" w:equalWidth="0">
            <w:col w:w="5453" w:space="40"/>
            <w:col w:w="4883" w:space="55"/>
            <w:col w:w="11229"/>
          </w:cols>
        </w:sectPr>
      </w:pPr>
    </w:p>
    <w:p w:rsidR="00ED5BB6" w:rsidRPr="002407ED" w:rsidRDefault="003F76D3" w:rsidP="00ED5BB6">
      <w:pPr>
        <w:pStyle w:val="Corpsdetexte"/>
        <w:rPr>
          <w:rFonts w:ascii="Arial Narrow"/>
          <w:b/>
          <w:sz w:val="20"/>
          <w:lang w:val="fr-FR"/>
        </w:rPr>
      </w:pPr>
      <w:r w:rsidRPr="002407ED">
        <w:rPr>
          <w:rFonts w:ascii="Arial Narrow"/>
          <w:b/>
          <w:sz w:val="20"/>
          <w:lang w:val="fr-FR"/>
        </w:rPr>
        <w:lastRenderedPageBreak/>
        <w:drawing>
          <wp:anchor distT="0" distB="0" distL="114300" distR="114300" simplePos="0" relativeHeight="251557361" behindDoc="1" locked="0" layoutInCell="1" allowOverlap="1">
            <wp:simplePos x="0" y="0"/>
            <wp:positionH relativeFrom="column">
              <wp:posOffset>-689874</wp:posOffset>
            </wp:positionH>
            <wp:positionV relativeFrom="paragraph">
              <wp:posOffset>-1046433</wp:posOffset>
            </wp:positionV>
            <wp:extent cx="15147985" cy="10712213"/>
            <wp:effectExtent l="0" t="0" r="0"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24.Jpeg"/>
                    <pic:cNvPicPr/>
                  </pic:nvPicPr>
                  <pic:blipFill>
                    <a:blip r:embed="rId19">
                      <a:extLst>
                        <a:ext uri="{28A0092B-C50C-407E-A947-70E740481C1C}">
                          <a14:useLocalDpi xmlns:a14="http://schemas.microsoft.com/office/drawing/2010/main" val="0"/>
                        </a:ext>
                      </a:extLst>
                    </a:blip>
                    <a:stretch>
                      <a:fillRect/>
                    </a:stretch>
                  </pic:blipFill>
                  <pic:spPr>
                    <a:xfrm>
                      <a:off x="0" y="0"/>
                      <a:ext cx="15174384" cy="10730882"/>
                    </a:xfrm>
                    <a:prstGeom prst="rect">
                      <a:avLst/>
                    </a:prstGeom>
                  </pic:spPr>
                </pic:pic>
              </a:graphicData>
            </a:graphic>
            <wp14:sizeRelH relativeFrom="margin">
              <wp14:pctWidth>0</wp14:pctWidth>
            </wp14:sizeRelH>
            <wp14:sizeRelV relativeFrom="margin">
              <wp14:pctHeight>0</wp14:pctHeight>
            </wp14:sizeRelV>
          </wp:anchor>
        </w:drawing>
      </w: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rPr>
          <w:rFonts w:ascii="Arial Narrow"/>
          <w:b/>
          <w:sz w:val="20"/>
          <w:lang w:val="fr-FR"/>
        </w:rPr>
      </w:pPr>
    </w:p>
    <w:p w:rsidR="00ED5BB6" w:rsidRPr="002407ED" w:rsidRDefault="00ED5BB6" w:rsidP="00ED5BB6">
      <w:pPr>
        <w:pStyle w:val="Corpsdetexte"/>
        <w:spacing w:before="5"/>
        <w:rPr>
          <w:rFonts w:ascii="Arial Narrow"/>
          <w:b/>
          <w:sz w:val="26"/>
          <w:lang w:val="fr-FR"/>
        </w:rPr>
      </w:pPr>
    </w:p>
    <w:p w:rsidR="00ED5BB6" w:rsidRPr="002407ED" w:rsidRDefault="00ED5BB6" w:rsidP="00ED5BB6">
      <w:pPr>
        <w:spacing w:before="120"/>
        <w:ind w:left="884"/>
        <w:rPr>
          <w:rFonts w:ascii="Aero Matics" w:hAnsi="Aero Matics"/>
          <w:b/>
          <w:sz w:val="84"/>
          <w:szCs w:val="84"/>
          <w14:shadow w14:blurRad="50800" w14:dist="38100" w14:dir="2700000" w14:sx="100000" w14:sy="100000" w14:kx="0" w14:ky="0" w14:algn="tl">
            <w14:srgbClr w14:val="000000">
              <w14:alpha w14:val="60000"/>
            </w14:srgbClr>
          </w14:shadow>
        </w:rPr>
      </w:pPr>
      <w:r w:rsidRPr="002407ED">
        <w:rPr>
          <w:rFonts w:ascii="Arial Narrow"/>
          <w:b/>
          <w:sz w:val="20"/>
        </w:rPr>
        <mc:AlternateContent>
          <mc:Choice Requires="wps">
            <w:drawing>
              <wp:anchor distT="0" distB="0" distL="114300" distR="114300" simplePos="0" relativeHeight="251770368" behindDoc="0" locked="0" layoutInCell="1" allowOverlap="1" wp14:anchorId="422A7435" wp14:editId="71B8F17E">
                <wp:simplePos x="0" y="0"/>
                <wp:positionH relativeFrom="column">
                  <wp:posOffset>457440</wp:posOffset>
                </wp:positionH>
                <wp:positionV relativeFrom="paragraph">
                  <wp:posOffset>191158</wp:posOffset>
                </wp:positionV>
                <wp:extent cx="12769215" cy="582283"/>
                <wp:effectExtent l="0" t="0" r="0" b="8890"/>
                <wp:wrapNone/>
                <wp:docPr id="297" name="Zone de texte 297"/>
                <wp:cNvGraphicFramePr/>
                <a:graphic xmlns:a="http://schemas.openxmlformats.org/drawingml/2006/main">
                  <a:graphicData uri="http://schemas.microsoft.com/office/word/2010/wordprocessingShape">
                    <wps:wsp>
                      <wps:cNvSpPr txBox="1"/>
                      <wps:spPr>
                        <a:xfrm>
                          <a:off x="0" y="0"/>
                          <a:ext cx="12769215" cy="582283"/>
                        </a:xfrm>
                        <a:prstGeom prst="rect">
                          <a:avLst/>
                        </a:prstGeom>
                        <a:noFill/>
                        <a:ln w="6350">
                          <a:noFill/>
                        </a:ln>
                      </wps:spPr>
                      <wps:txbx>
                        <w:txbxContent>
                          <w:p w:rsidR="00ED5BB6" w:rsidRPr="00ED5BB6" w:rsidRDefault="00ED5BB6" w:rsidP="00ED5BB6">
                            <w:pPr>
                              <w:rPr>
                                <w:rFonts w:ascii="Aero Matics" w:hAnsi="Aero Matics"/>
                                <w:color w:val="E81C1C"/>
                                <w:sz w:val="84"/>
                                <w:szCs w:val="84"/>
                                <w14:shadow w14:blurRad="50800" w14:dist="76200" w14:dir="2700000" w14:sx="100000" w14:sy="100000" w14:kx="0" w14:ky="0" w14:algn="tl">
                                  <w14:srgbClr w14:val="000000">
                                    <w14:alpha w14:val="10000"/>
                                  </w14:srgbClr>
                                </w14:shadow>
                              </w:rPr>
                            </w:pPr>
                            <w:r w:rsidRPr="00ED5BB6">
                              <w:rPr>
                                <w:rFonts w:ascii="Aero Matics" w:hAnsi="Aero Matics"/>
                                <w:b/>
                                <w:color w:val="E81C1C"/>
                                <w:sz w:val="84"/>
                                <w:szCs w:val="84"/>
                                <w14:shadow w14:blurRad="50800" w14:dist="76200" w14:dir="2700000" w14:sx="100000" w14:sy="100000" w14:kx="0" w14:ky="0" w14:algn="tl">
                                  <w14:srgbClr w14:val="000000">
                                    <w14:alpha w14:val="10000"/>
                                  </w14:srgbClr>
                                </w14:shadow>
                              </w:rPr>
                              <w:t>5. THE GORGE : LE DISTRICT NOMADE</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A7435" id="Zone de texte 297" o:spid="_x0000_s1047" type="#_x0000_t202" style="position:absolute;left:0;text-align:left;margin-left:36pt;margin-top:15.05pt;width:1005.45pt;height:45.8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" filled="f" stroked="f" strokeweight=".5pt">
                <v:textbox inset="2mm,0,2mm,0">
                  <w:txbxContent>
                    <w:p w:rsidR="00ED5BB6" w:rsidRPr="00ED5BB6" w:rsidRDefault="00ED5BB6" w:rsidP="00ED5BB6">
                      <w:pPr>
                        <w:rPr>
                          <w:rFonts w:ascii="Aero Matics" w:hAnsi="Aero Matics"/>
                          <w:color w:val="E81C1C"/>
                          <w:sz w:val="84"/>
                          <w:szCs w:val="84"/>
                          <w14:shadow w14:blurRad="50800" w14:dist="76200" w14:dir="2700000" w14:sx="100000" w14:sy="100000" w14:kx="0" w14:ky="0" w14:algn="tl">
                            <w14:srgbClr w14:val="000000">
                              <w14:alpha w14:val="10000"/>
                            </w14:srgbClr>
                          </w14:shadow>
                        </w:rPr>
                      </w:pPr>
                      <w:r w:rsidRPr="00ED5BB6">
                        <w:rPr>
                          <w:rFonts w:ascii="Aero Matics" w:hAnsi="Aero Matics"/>
                          <w:b/>
                          <w:color w:val="E81C1C"/>
                          <w:sz w:val="84"/>
                          <w:szCs w:val="84"/>
                          <w14:shadow w14:blurRad="50800" w14:dist="76200" w14:dir="2700000" w14:sx="100000" w14:sy="100000" w14:kx="0" w14:ky="0" w14:algn="tl">
                            <w14:srgbClr w14:val="000000">
                              <w14:alpha w14:val="10000"/>
                            </w14:srgbClr>
                          </w14:shadow>
                        </w:rPr>
                        <w:t>5. THE GORGE : LE DISTRICT NOMADE</w:t>
                      </w:r>
                    </w:p>
                  </w:txbxContent>
                </v:textbox>
              </v:shape>
            </w:pict>
          </mc:Fallback>
        </mc:AlternateContent>
      </w:r>
    </w:p>
    <w:p w:rsidR="00ED5BB6" w:rsidRPr="002407ED" w:rsidRDefault="00ED5BB6" w:rsidP="00ED5BB6">
      <w:pPr>
        <w:pStyle w:val="Corpsdetexte"/>
        <w:spacing w:before="6" w:after="60"/>
        <w:rPr>
          <w:b/>
          <w:sz w:val="6"/>
          <w:szCs w:val="2"/>
          <w:lang w:val="fr-FR"/>
        </w:rPr>
      </w:pPr>
    </w:p>
    <w:p w:rsidR="00ED5BB6" w:rsidRPr="002407ED" w:rsidRDefault="00ED5BB6" w:rsidP="00ED5BB6">
      <w:pPr>
        <w:spacing w:after="120"/>
        <w:rPr>
          <w:sz w:val="6"/>
          <w:szCs w:val="2"/>
        </w:rPr>
        <w:sectPr w:rsidR="00ED5BB6" w:rsidRPr="002407ED">
          <w:pgSz w:w="23820" w:h="16840" w:orient="landscape"/>
          <w:pgMar w:top="1580" w:right="1060" w:bottom="280" w:left="1100" w:header="720" w:footer="720" w:gutter="0"/>
          <w:cols w:space="720"/>
        </w:sectPr>
      </w:pPr>
    </w:p>
    <w:p w:rsidR="00ED5BB6" w:rsidRPr="002407ED" w:rsidRDefault="00ED5BB6" w:rsidP="00ED5BB6">
      <w:pPr>
        <w:pStyle w:val="Corpsdetexte"/>
        <w:spacing w:after="80"/>
        <w:ind w:left="851" w:right="85"/>
        <w:jc w:val="both"/>
        <w:rPr>
          <w:color w:val="000000" w:themeColor="text1"/>
          <w:spacing w:val="-4"/>
          <w:sz w:val="18"/>
          <w:szCs w:val="18"/>
          <w:highlight w:val="yellow"/>
          <w:lang w:val="fr-FR"/>
        </w:rPr>
      </w:pPr>
      <w:r w:rsidRPr="002407ED">
        <w:rPr>
          <w:color w:val="000000" w:themeColor="text1"/>
          <w:spacing w:val="-4"/>
          <w:sz w:val="18"/>
          <w:szCs w:val="18"/>
          <w:lang w:val="fr-FR"/>
        </w:rPr>
        <w:t xml:space="preserve">Au XXe siècle, les petites nations dépourvues de ressources, d'industries ou d'une situation géographique avantageuse, comprirent que le meilleur moyen d'attirer des capitaux étrangers et de prospérer était de devenir un paradis fiscal. Deux siècles plus tard, l'avènement d'ALEPH créa une alternative encore plus lucrative : devenir un paradis de données. Et le précurseur, le premier à remarquer cette nouvelle opportunité d'affaires, fut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Bien sûr, après elle, d'autres colonies indépendantes situées dans des endroits reculés firent de même. Mais aucune d'entre elles ne pouvait se mesurer à la qualité du service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mais elles pouvaient toutefois offrir des prix inférieurs et reprendre des affaires.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n'aimait guère cela, ainsi, le vaisseau-mère Nomade commença à traquer toute concurrence qui semblait trop vorace et volait leur part du gâteau. Et l'une de ses principales cibles fut Novyy Bangkok.</w:t>
      </w:r>
    </w:p>
    <w:p w:rsidR="00ED5BB6" w:rsidRPr="002407ED" w:rsidRDefault="00ED5BB6" w:rsidP="00ED5BB6">
      <w:pPr>
        <w:pStyle w:val="Corpsdetexte"/>
        <w:spacing w:after="80"/>
        <w:ind w:left="851" w:right="85"/>
        <w:jc w:val="both"/>
        <w:rPr>
          <w:color w:val="000000" w:themeColor="text1"/>
          <w:spacing w:val="-4"/>
          <w:sz w:val="18"/>
          <w:szCs w:val="18"/>
          <w:lang w:val="fr-FR"/>
        </w:rPr>
      </w:pPr>
      <w:r w:rsidRPr="002407ED">
        <w:rPr>
          <w:color w:val="000000" w:themeColor="text1"/>
          <w:spacing w:val="-4"/>
          <w:sz w:val="18"/>
          <w:szCs w:val="18"/>
          <w:lang w:val="fr-FR"/>
        </w:rPr>
        <w:t xml:space="preserve">Cette colonie alors en plein désarroi depuis le départ du Conglomérat </w:t>
      </w:r>
      <w:proofErr w:type="spellStart"/>
      <w:r w:rsidRPr="002407ED">
        <w:rPr>
          <w:color w:val="000000" w:themeColor="text1"/>
          <w:spacing w:val="-4"/>
          <w:sz w:val="18"/>
          <w:szCs w:val="18"/>
          <w:lang w:val="fr-FR"/>
        </w:rPr>
        <w:t>Blinov-Ngamsan</w:t>
      </w:r>
      <w:proofErr w:type="spellEnd"/>
      <w:r w:rsidRPr="002407ED">
        <w:rPr>
          <w:color w:val="000000" w:themeColor="text1"/>
          <w:spacing w:val="-4"/>
          <w:sz w:val="18"/>
          <w:szCs w:val="18"/>
          <w:lang w:val="fr-FR"/>
        </w:rPr>
        <w:t xml:space="preserve">, vit une opportunité d'affaires dans la création d'une place financière non fiscalisée et d'un sanctuaire de données exempte d'ingérence d'ALEPH. L'instigateur de cette initiative, qui reçut l'approbation des autorités de Novyy Bangkok, fut le groupe </w:t>
      </w:r>
      <w:proofErr w:type="spellStart"/>
      <w:r w:rsidRPr="002407ED">
        <w:rPr>
          <w:color w:val="000000" w:themeColor="text1"/>
          <w:spacing w:val="-4"/>
          <w:sz w:val="18"/>
          <w:szCs w:val="18"/>
          <w:lang w:val="fr-FR"/>
        </w:rPr>
        <w:t>Proshchaniye</w:t>
      </w:r>
      <w:proofErr w:type="spellEnd"/>
      <w:r w:rsidRPr="002407ED">
        <w:rPr>
          <w:color w:val="000000" w:themeColor="text1"/>
          <w:spacing w:val="-4"/>
          <w:sz w:val="18"/>
          <w:szCs w:val="18"/>
          <w:lang w:val="fr-FR"/>
        </w:rPr>
        <w:t xml:space="preserve"> (</w:t>
      </w:r>
      <w:proofErr w:type="spellStart"/>
      <w:r w:rsidRPr="002407ED">
        <w:rPr>
          <w:color w:val="000000" w:themeColor="text1"/>
          <w:spacing w:val="-4"/>
          <w:sz w:val="18"/>
          <w:szCs w:val="18"/>
          <w:lang w:val="fr-FR"/>
        </w:rPr>
        <w:t>Прощание</w:t>
      </w:r>
      <w:proofErr w:type="spellEnd"/>
      <w:r w:rsidRPr="002407ED">
        <w:rPr>
          <w:color w:val="000000" w:themeColor="text1"/>
          <w:spacing w:val="-4"/>
          <w:sz w:val="18"/>
          <w:szCs w:val="18"/>
          <w:lang w:val="fr-FR"/>
        </w:rPr>
        <w:t xml:space="preserve">, "The Farewell"), une petite organisation criminelle dirigée par la famille </w:t>
      </w:r>
      <w:proofErr w:type="spellStart"/>
      <w:r w:rsidRPr="002407ED">
        <w:rPr>
          <w:color w:val="000000" w:themeColor="text1"/>
          <w:spacing w:val="-4"/>
          <w:sz w:val="18"/>
          <w:szCs w:val="18"/>
          <w:lang w:val="fr-FR"/>
        </w:rPr>
        <w:t>Boldyrev</w:t>
      </w:r>
      <w:proofErr w:type="spellEnd"/>
      <w:r w:rsidRPr="002407ED">
        <w:rPr>
          <w:color w:val="000000" w:themeColor="text1"/>
          <w:spacing w:val="-4"/>
          <w:sz w:val="18"/>
          <w:szCs w:val="18"/>
          <w:lang w:val="fr-FR"/>
        </w:rPr>
        <w:t xml:space="preserve">, qui était en compétition ouverte avec la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xml:space="preserve"> pour le contrôle du milieu criminel de cet astéroïde. Cependant, les opérations du groupe </w:t>
      </w:r>
      <w:proofErr w:type="spellStart"/>
      <w:r w:rsidRPr="002407ED">
        <w:rPr>
          <w:color w:val="000000" w:themeColor="text1"/>
          <w:spacing w:val="-4"/>
          <w:sz w:val="18"/>
          <w:szCs w:val="18"/>
          <w:lang w:val="fr-FR"/>
        </w:rPr>
        <w:t>Proschchchaniye</w:t>
      </w:r>
      <w:proofErr w:type="spellEnd"/>
      <w:r w:rsidRPr="002407ED">
        <w:rPr>
          <w:color w:val="000000" w:themeColor="text1"/>
          <w:spacing w:val="-4"/>
          <w:sz w:val="18"/>
          <w:szCs w:val="18"/>
          <w:lang w:val="fr-FR"/>
        </w:rPr>
        <w:t xml:space="preserve"> ne passèrent pas inaperçues des yeux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et encore moins des familles de l'Entente, toujours à l'affût des tractations de ses autres rivaux du </w:t>
      </w:r>
      <w:proofErr w:type="spellStart"/>
      <w:r w:rsidRPr="002407ED">
        <w:rPr>
          <w:color w:val="000000" w:themeColor="text1"/>
          <w:spacing w:val="-4"/>
          <w:sz w:val="18"/>
          <w:szCs w:val="18"/>
          <w:lang w:val="fr-FR"/>
        </w:rPr>
        <w:t>Submondo</w:t>
      </w:r>
      <w:proofErr w:type="spellEnd"/>
      <w:r w:rsidRPr="002407ED">
        <w:rPr>
          <w:color w:val="000000" w:themeColor="text1"/>
          <w:spacing w:val="-4"/>
          <w:sz w:val="18"/>
          <w:szCs w:val="18"/>
          <w:lang w:val="fr-FR"/>
        </w:rPr>
        <w:t>.</w:t>
      </w:r>
    </w:p>
    <w:p w:rsidR="00ED5BB6" w:rsidRPr="002407ED" w:rsidRDefault="00D85924" w:rsidP="00ED5BB6">
      <w:pPr>
        <w:pStyle w:val="Corpsdetexte"/>
        <w:ind w:left="851" w:right="85"/>
        <w:jc w:val="both"/>
        <w:rPr>
          <w:color w:val="000000" w:themeColor="text1"/>
          <w:spacing w:val="-4"/>
          <w:sz w:val="18"/>
          <w:szCs w:val="18"/>
          <w:lang w:val="fr-FR"/>
        </w:rPr>
      </w:pPr>
      <w:r w:rsidRPr="002407ED">
        <w:rPr>
          <w:sz w:val="6"/>
          <w:szCs w:val="6"/>
          <w:lang w:val="fr-FR"/>
        </w:rPr>
        <mc:AlternateContent>
          <mc:Choice Requires="wps">
            <w:drawing>
              <wp:anchor distT="0" distB="0" distL="114300" distR="114300" simplePos="0" relativeHeight="251772416" behindDoc="0" locked="0" layoutInCell="1" allowOverlap="1" wp14:anchorId="554274A0" wp14:editId="71810AD8">
                <wp:simplePos x="0" y="0"/>
                <wp:positionH relativeFrom="column">
                  <wp:posOffset>-55659</wp:posOffset>
                </wp:positionH>
                <wp:positionV relativeFrom="paragraph">
                  <wp:posOffset>906448</wp:posOffset>
                </wp:positionV>
                <wp:extent cx="447675" cy="1095375"/>
                <wp:effectExtent l="0" t="0" r="9525" b="9525"/>
                <wp:wrapNone/>
                <wp:docPr id="29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274A0" id="_x0000_s1048" type="#_x0000_t202" style="position:absolute;left:0;text-align:left;margin-left:-4.4pt;margin-top:71.35pt;width:35.25pt;height:86.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" filled="f" stroked="f">
                <v:textbox inset="0,0,0,0">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18</w:t>
                      </w:r>
                    </w:p>
                  </w:txbxContent>
                </v:textbox>
              </v:shape>
            </w:pict>
          </mc:Fallback>
        </mc:AlternateContent>
      </w:r>
      <w:r w:rsidR="00ED5BB6" w:rsidRPr="002407ED">
        <w:rPr>
          <w:color w:val="000000" w:themeColor="text1"/>
          <w:spacing w:val="-4"/>
          <w:sz w:val="18"/>
          <w:szCs w:val="18"/>
          <w:lang w:val="fr-FR"/>
        </w:rPr>
        <w:t xml:space="preserve">Néanmoins l'Entente désirait plus, que de simplement se débarrasser de la concurrence : son but réel était de garder l'ensemble du business pour elle. Cette organisation criminelle </w:t>
      </w:r>
      <w:proofErr w:type="spellStart"/>
      <w:r w:rsidR="00ED5BB6" w:rsidRPr="002407ED">
        <w:rPr>
          <w:color w:val="000000" w:themeColor="text1"/>
          <w:spacing w:val="-4"/>
          <w:sz w:val="18"/>
          <w:szCs w:val="18"/>
          <w:lang w:val="fr-FR"/>
        </w:rPr>
        <w:t>Tunguskane</w:t>
      </w:r>
      <w:proofErr w:type="spellEnd"/>
      <w:r w:rsidR="00ED5BB6" w:rsidRPr="002407ED">
        <w:rPr>
          <w:color w:val="000000" w:themeColor="text1"/>
          <w:spacing w:val="-4"/>
          <w:sz w:val="18"/>
          <w:szCs w:val="18"/>
          <w:lang w:val="fr-FR"/>
        </w:rPr>
        <w:t xml:space="preserve"> voyait une opportunité d'affaires intéressante à Novyy Bangkok, mais pas tant à cause du volume des opérations, de données ou de capitaux qu'elle pouvait y déplacer. Non, ce qui a réellement motivé l'Entente, comme le lui conseillèrent les experts de la Banque, était le potentiel de Novyy Bangkok à devenir un paradis avec un cadre législatif distinct de celui de </w:t>
      </w:r>
      <w:proofErr w:type="spellStart"/>
      <w:r w:rsidR="00ED5BB6" w:rsidRPr="002407ED">
        <w:rPr>
          <w:color w:val="000000" w:themeColor="text1"/>
          <w:spacing w:val="-4"/>
          <w:sz w:val="18"/>
          <w:szCs w:val="18"/>
          <w:lang w:val="fr-FR"/>
        </w:rPr>
        <w:t>Tunguska</w:t>
      </w:r>
      <w:proofErr w:type="spellEnd"/>
      <w:r w:rsidR="00ED5BB6" w:rsidRPr="002407ED">
        <w:rPr>
          <w:color w:val="000000" w:themeColor="text1"/>
          <w:spacing w:val="-4"/>
          <w:sz w:val="18"/>
          <w:szCs w:val="18"/>
          <w:lang w:val="fr-FR"/>
        </w:rPr>
        <w:t>, un cadre qui leur offrirait une protection supplémentaire dans l'hypothèse d'une intervention internationale.</w:t>
      </w:r>
    </w:p>
    <w:p w:rsidR="00ED5BB6" w:rsidRPr="002407ED" w:rsidRDefault="00ED5BB6" w:rsidP="00742F69">
      <w:pPr>
        <w:pStyle w:val="Corpsdetexte"/>
        <w:spacing w:after="120"/>
        <w:ind w:left="142" w:right="198"/>
        <w:jc w:val="both"/>
        <w:rPr>
          <w:color w:val="000000" w:themeColor="text1"/>
          <w:spacing w:val="-4"/>
          <w:sz w:val="18"/>
          <w:szCs w:val="18"/>
          <w:highlight w:val="yellow"/>
          <w:lang w:val="fr-FR"/>
        </w:rPr>
      </w:pPr>
      <w:r w:rsidRPr="002407ED">
        <w:rPr>
          <w:color w:val="000000" w:themeColor="text1"/>
          <w:spacing w:val="-4"/>
          <w:sz w:val="18"/>
          <w:szCs w:val="18"/>
          <w:highlight w:val="yellow"/>
          <w:lang w:val="fr-FR"/>
        </w:rPr>
        <w:br w:type="column"/>
      </w:r>
      <w:r w:rsidRPr="002407ED">
        <w:rPr>
          <w:color w:val="000000" w:themeColor="text1"/>
          <w:spacing w:val="-4"/>
          <w:sz w:val="18"/>
          <w:szCs w:val="18"/>
          <w:lang w:val="fr-FR"/>
        </w:rPr>
        <w:t xml:space="preserve">Ainsi, l'Entente contacta les adversaires du groupe </w:t>
      </w:r>
      <w:proofErr w:type="spellStart"/>
      <w:r w:rsidRPr="002407ED">
        <w:rPr>
          <w:color w:val="000000" w:themeColor="text1"/>
          <w:spacing w:val="-4"/>
          <w:sz w:val="18"/>
          <w:szCs w:val="18"/>
          <w:lang w:val="fr-FR"/>
        </w:rPr>
        <w:t>Proshchaniye</w:t>
      </w:r>
      <w:proofErr w:type="spellEnd"/>
      <w:r w:rsidRPr="002407ED">
        <w:rPr>
          <w:color w:val="000000" w:themeColor="text1"/>
          <w:spacing w:val="-4"/>
          <w:sz w:val="18"/>
          <w:szCs w:val="18"/>
          <w:lang w:val="fr-FR"/>
        </w:rPr>
        <w:t xml:space="preserve">, la mafia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pour leur offrir de former une alliance contre leur ennemi commun. En réalité, les termes de l'accord</w:t>
      </w:r>
      <w:r w:rsidR="00D85924" w:rsidRPr="002407ED">
        <w:rPr>
          <w:color w:val="000000" w:themeColor="text1"/>
          <w:spacing w:val="-4"/>
          <w:sz w:val="18"/>
          <w:szCs w:val="18"/>
          <w:lang w:val="fr-FR"/>
        </w:rPr>
        <w:t>,</w:t>
      </w:r>
      <w:r w:rsidRPr="002407ED">
        <w:rPr>
          <w:color w:val="000000" w:themeColor="text1"/>
          <w:spacing w:val="-4"/>
          <w:sz w:val="18"/>
          <w:szCs w:val="18"/>
          <w:lang w:val="fr-FR"/>
        </w:rPr>
        <w:t xml:space="preserve"> proposé par l'organisation </w:t>
      </w:r>
      <w:proofErr w:type="spellStart"/>
      <w:r w:rsidRPr="002407ED">
        <w:rPr>
          <w:color w:val="000000" w:themeColor="text1"/>
          <w:spacing w:val="-4"/>
          <w:sz w:val="18"/>
          <w:szCs w:val="18"/>
          <w:lang w:val="fr-FR"/>
        </w:rPr>
        <w:t>Tunguskane</w:t>
      </w:r>
      <w:proofErr w:type="spellEnd"/>
      <w:r w:rsidRPr="002407ED">
        <w:rPr>
          <w:color w:val="000000" w:themeColor="text1"/>
          <w:spacing w:val="-4"/>
          <w:sz w:val="18"/>
          <w:szCs w:val="18"/>
          <w:lang w:val="fr-FR"/>
        </w:rPr>
        <w:t xml:space="preserve"> n</w:t>
      </w:r>
      <w:r w:rsidR="00D85924" w:rsidRPr="002407ED">
        <w:rPr>
          <w:color w:val="000000" w:themeColor="text1"/>
          <w:spacing w:val="-4"/>
          <w:sz w:val="18"/>
          <w:szCs w:val="18"/>
          <w:lang w:val="fr-FR"/>
        </w:rPr>
        <w:t>e</w:t>
      </w:r>
      <w:r w:rsidRPr="002407ED">
        <w:rPr>
          <w:color w:val="000000" w:themeColor="text1"/>
          <w:spacing w:val="-4"/>
          <w:sz w:val="18"/>
          <w:szCs w:val="18"/>
          <w:lang w:val="fr-FR"/>
        </w:rPr>
        <w:t xml:space="preserve"> </w:t>
      </w:r>
      <w:r w:rsidR="00D85924" w:rsidRPr="002407ED">
        <w:rPr>
          <w:color w:val="000000" w:themeColor="text1"/>
          <w:spacing w:val="-4"/>
          <w:sz w:val="18"/>
          <w:szCs w:val="18"/>
          <w:lang w:val="fr-FR"/>
        </w:rPr>
        <w:t>laissèrent pas</w:t>
      </w:r>
      <w:r w:rsidRPr="002407ED">
        <w:rPr>
          <w:color w:val="000000" w:themeColor="text1"/>
          <w:spacing w:val="-4"/>
          <w:sz w:val="18"/>
          <w:szCs w:val="18"/>
          <w:lang w:val="fr-FR"/>
        </w:rPr>
        <w:t xml:space="preserve"> beaucoup de choix à la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xml:space="preserve"> : si elle ne choisissait pas à se joindre à </w:t>
      </w:r>
      <w:r w:rsidR="00D85924" w:rsidRPr="002407ED">
        <w:rPr>
          <w:color w:val="000000" w:themeColor="text1"/>
          <w:spacing w:val="-4"/>
          <w:sz w:val="18"/>
          <w:szCs w:val="18"/>
          <w:lang w:val="fr-FR"/>
        </w:rPr>
        <w:t>l’</w:t>
      </w:r>
      <w:r w:rsidRPr="002407ED">
        <w:rPr>
          <w:color w:val="000000" w:themeColor="text1"/>
          <w:spacing w:val="-4"/>
          <w:sz w:val="18"/>
          <w:szCs w:val="18"/>
          <w:lang w:val="fr-FR"/>
        </w:rPr>
        <w:t xml:space="preserve">Entente, les </w:t>
      </w:r>
      <w:proofErr w:type="spellStart"/>
      <w:r w:rsidRPr="002407ED">
        <w:rPr>
          <w:color w:val="000000" w:themeColor="text1"/>
          <w:spacing w:val="-4"/>
          <w:sz w:val="18"/>
          <w:szCs w:val="18"/>
          <w:lang w:val="fr-FR"/>
        </w:rPr>
        <w:t>Tunguskans</w:t>
      </w:r>
      <w:proofErr w:type="spellEnd"/>
      <w:r w:rsidRPr="002407ED">
        <w:rPr>
          <w:color w:val="000000" w:themeColor="text1"/>
          <w:spacing w:val="-4"/>
          <w:sz w:val="18"/>
          <w:szCs w:val="18"/>
          <w:lang w:val="fr-FR"/>
        </w:rPr>
        <w:t xml:space="preserve"> les considéreraient au choix comme un obstacle pour leurs plans, ou pire, comme un autre opposant </w:t>
      </w:r>
      <w:r w:rsidR="00D85924" w:rsidRPr="002407ED">
        <w:rPr>
          <w:color w:val="000000" w:themeColor="text1"/>
          <w:spacing w:val="-4"/>
          <w:sz w:val="18"/>
          <w:szCs w:val="18"/>
          <w:lang w:val="fr-FR"/>
        </w:rPr>
        <w:t xml:space="preserve">à </w:t>
      </w:r>
      <w:r w:rsidRPr="002407ED">
        <w:rPr>
          <w:color w:val="000000" w:themeColor="text1"/>
          <w:spacing w:val="-4"/>
          <w:sz w:val="18"/>
          <w:szCs w:val="18"/>
          <w:lang w:val="fr-FR"/>
        </w:rPr>
        <w:t xml:space="preserve">éliminer </w:t>
      </w:r>
      <w:r w:rsidR="00D85924" w:rsidRPr="002407ED">
        <w:rPr>
          <w:color w:val="000000" w:themeColor="text1"/>
          <w:spacing w:val="-4"/>
          <w:sz w:val="18"/>
          <w:szCs w:val="18"/>
          <w:lang w:val="fr-FR"/>
        </w:rPr>
        <w:t>à</w:t>
      </w:r>
      <w:r w:rsidRPr="002407ED">
        <w:rPr>
          <w:color w:val="000000" w:themeColor="text1"/>
          <w:spacing w:val="-4"/>
          <w:sz w:val="18"/>
          <w:szCs w:val="18"/>
          <w:lang w:val="fr-FR"/>
        </w:rPr>
        <w:t xml:space="preserve"> Novyy Bangkok. Dans un cas comme dans l'autre, cela signifiait une réduction considérable de l'espérance de vie d</w:t>
      </w:r>
      <w:r w:rsidR="00D85924" w:rsidRPr="002407ED">
        <w:rPr>
          <w:color w:val="000000" w:themeColor="text1"/>
          <w:spacing w:val="-4"/>
          <w:sz w:val="18"/>
          <w:szCs w:val="18"/>
          <w:lang w:val="fr-FR"/>
        </w:rPr>
        <w:t>u</w:t>
      </w:r>
      <w:r w:rsidRPr="002407ED">
        <w:rPr>
          <w:color w:val="000000" w:themeColor="text1"/>
          <w:spacing w:val="-4"/>
          <w:sz w:val="18"/>
          <w:szCs w:val="18"/>
          <w:lang w:val="fr-FR"/>
        </w:rPr>
        <w:t xml:space="preserve"> groupe criminel.</w:t>
      </w:r>
    </w:p>
    <w:p w:rsidR="00ED5BB6" w:rsidRPr="002407ED" w:rsidRDefault="00ED5BB6" w:rsidP="00D85924">
      <w:pPr>
        <w:pStyle w:val="Corpsdetexte"/>
        <w:spacing w:after="80"/>
        <w:ind w:left="142" w:right="198"/>
        <w:jc w:val="both"/>
        <w:rPr>
          <w:color w:val="000000" w:themeColor="text1"/>
          <w:spacing w:val="-4"/>
          <w:sz w:val="18"/>
          <w:szCs w:val="18"/>
          <w:highlight w:val="yellow"/>
          <w:lang w:val="fr-FR"/>
        </w:rPr>
      </w:pPr>
      <w:r w:rsidRPr="002407ED">
        <w:rPr>
          <w:color w:val="000000" w:themeColor="text1"/>
          <w:spacing w:val="-4"/>
          <w:sz w:val="18"/>
          <w:szCs w:val="18"/>
          <w:lang w:val="fr-FR"/>
        </w:rPr>
        <w:t xml:space="preserve">Une guerre des gangs s'en suivit et les autorités locales, complètement corrompues et dans les poches des deux camps, ne purent l'arrêter. A la longue, le soutien de l'Entente permit à la Chao </w:t>
      </w:r>
      <w:proofErr w:type="spellStart"/>
      <w:r w:rsidRPr="002407ED">
        <w:rPr>
          <w:color w:val="000000" w:themeColor="text1"/>
          <w:spacing w:val="-4"/>
          <w:sz w:val="18"/>
          <w:szCs w:val="18"/>
          <w:lang w:val="fr-FR"/>
        </w:rPr>
        <w:t>Pho</w:t>
      </w:r>
      <w:proofErr w:type="spellEnd"/>
      <w:r w:rsidRPr="002407ED">
        <w:rPr>
          <w:color w:val="000000" w:themeColor="text1"/>
          <w:spacing w:val="-4"/>
          <w:sz w:val="18"/>
          <w:szCs w:val="18"/>
          <w:lang w:val="fr-FR"/>
        </w:rPr>
        <w:t xml:space="preserve"> d'anéantir complètement ses opposants, de prendre le contrôle total de la criminalité souterraine de Novyy Bangkok et d'ouvrir ainsi toutes grandes</w:t>
      </w:r>
      <w:r w:rsidR="00D85924" w:rsidRPr="002407ED">
        <w:rPr>
          <w:color w:val="000000" w:themeColor="text1"/>
          <w:spacing w:val="-4"/>
          <w:sz w:val="18"/>
          <w:szCs w:val="18"/>
          <w:lang w:val="fr-FR"/>
        </w:rPr>
        <w:t>,</w:t>
      </w:r>
      <w:r w:rsidRPr="002407ED">
        <w:rPr>
          <w:color w:val="000000" w:themeColor="text1"/>
          <w:spacing w:val="-4"/>
          <w:sz w:val="18"/>
          <w:szCs w:val="18"/>
          <w:lang w:val="fr-FR"/>
        </w:rPr>
        <w:t xml:space="preserve"> les portes de la colonie à La Banque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qui s'y établit, rachetant et développant les opérations du groupe </w:t>
      </w:r>
      <w:proofErr w:type="spellStart"/>
      <w:r w:rsidRPr="002407ED">
        <w:rPr>
          <w:color w:val="000000" w:themeColor="text1"/>
          <w:spacing w:val="-4"/>
          <w:sz w:val="18"/>
          <w:szCs w:val="18"/>
          <w:lang w:val="fr-FR"/>
        </w:rPr>
        <w:t>Proshchaniye</w:t>
      </w:r>
      <w:proofErr w:type="spellEnd"/>
      <w:r w:rsidRPr="002407ED">
        <w:rPr>
          <w:color w:val="000000" w:themeColor="text1"/>
          <w:spacing w:val="-4"/>
          <w:sz w:val="18"/>
          <w:szCs w:val="18"/>
          <w:lang w:val="fr-FR"/>
        </w:rPr>
        <w:t>.</w:t>
      </w:r>
    </w:p>
    <w:p w:rsidR="00ED5BB6" w:rsidRPr="002407ED" w:rsidRDefault="00ED5BB6" w:rsidP="00D85924">
      <w:pPr>
        <w:pStyle w:val="Corpsdetexte"/>
        <w:ind w:left="142" w:right="198"/>
        <w:jc w:val="both"/>
        <w:rPr>
          <w:color w:val="000000" w:themeColor="text1"/>
          <w:spacing w:val="-4"/>
          <w:sz w:val="18"/>
          <w:szCs w:val="18"/>
          <w:highlight w:val="yellow"/>
          <w:lang w:val="fr-FR"/>
        </w:rPr>
      </w:pPr>
      <w:r w:rsidRPr="002407ED">
        <w:rPr>
          <w:color w:val="000000" w:themeColor="text1"/>
          <w:spacing w:val="-4"/>
          <w:sz w:val="18"/>
          <w:szCs w:val="18"/>
          <w:lang w:val="fr-FR"/>
        </w:rPr>
        <w:t xml:space="preserve">Néanmoins, une succursale de la Banque de </w:t>
      </w:r>
      <w:proofErr w:type="spellStart"/>
      <w:r w:rsidRPr="002407ED">
        <w:rPr>
          <w:color w:val="000000" w:themeColor="text1"/>
          <w:spacing w:val="-4"/>
          <w:sz w:val="18"/>
          <w:szCs w:val="18"/>
          <w:lang w:val="fr-FR"/>
        </w:rPr>
        <w:t>Tunguska</w:t>
      </w:r>
      <w:proofErr w:type="spellEnd"/>
      <w:r w:rsidRPr="002407ED">
        <w:rPr>
          <w:color w:val="000000" w:themeColor="text1"/>
          <w:spacing w:val="-4"/>
          <w:sz w:val="18"/>
          <w:szCs w:val="18"/>
          <w:lang w:val="fr-FR"/>
        </w:rPr>
        <w:t xml:space="preserve"> ne peut pas être située n'importe où ; il y a toute une série de mesures de sécurité et de protocoles à prendre afin de garantir la qualité du service et l’imperméabilité de la </w:t>
      </w:r>
      <w:proofErr w:type="spellStart"/>
      <w:r w:rsidRPr="002407ED">
        <w:rPr>
          <w:color w:val="000000" w:themeColor="text1"/>
          <w:spacing w:val="-4"/>
          <w:sz w:val="18"/>
          <w:szCs w:val="18"/>
          <w:lang w:val="fr-FR"/>
        </w:rPr>
        <w:t>Datacrypt</w:t>
      </w:r>
      <w:proofErr w:type="spellEnd"/>
      <w:r w:rsidRPr="002407ED">
        <w:rPr>
          <w:color w:val="000000" w:themeColor="text1"/>
          <w:spacing w:val="-4"/>
          <w:sz w:val="18"/>
          <w:szCs w:val="18"/>
          <w:lang w:val="fr-FR"/>
        </w:rPr>
        <w:t>. Les Nomades avaient besoin d'un emplacement spécial, qui permettrait de défendre, d'évacuer ou de détruire en toute sécurité le cœur de la succursale, mais les tunnels existants, déjà pleinement développés, ne pouvaient servir ces buts. Cependant, durant de la phase de prospection, les mineurs de la colonie avaient découvert une énorme caverne naturelle de grande profondeur, bien qu'elle fût écartée pour les activités minières ou de construction car ne contena</w:t>
      </w:r>
      <w:r w:rsidR="00D85924" w:rsidRPr="002407ED">
        <w:rPr>
          <w:color w:val="000000" w:themeColor="text1"/>
          <w:spacing w:val="-4"/>
          <w:sz w:val="18"/>
          <w:szCs w:val="18"/>
          <w:lang w:val="fr-FR"/>
        </w:rPr>
        <w:t>n</w:t>
      </w:r>
      <w:r w:rsidRPr="002407ED">
        <w:rPr>
          <w:color w:val="000000" w:themeColor="text1"/>
          <w:spacing w:val="-4"/>
          <w:sz w:val="18"/>
          <w:szCs w:val="18"/>
          <w:lang w:val="fr-FR"/>
        </w:rPr>
        <w:t xml:space="preserve">t pas de filons et qu'il y serait extrêmement difficile de construire sur ses murs verticaux qui ressemblent à un canyon souterrain. Mais les choses qui touche au minage et à la construction dans l'espace profond sont deux des principales spécialités Nomades. Ainsi, les techniciens et ingénieurs de la </w:t>
      </w:r>
      <w:proofErr w:type="spellStart"/>
      <w:r w:rsidRPr="002407ED">
        <w:rPr>
          <w:color w:val="000000" w:themeColor="text1"/>
          <w:spacing w:val="-4"/>
          <w:sz w:val="18"/>
          <w:szCs w:val="18"/>
          <w:lang w:val="fr-FR"/>
        </w:rPr>
        <w:t>Cósmica</w:t>
      </w:r>
      <w:proofErr w:type="spellEnd"/>
      <w:r w:rsidRPr="002407ED">
        <w:rPr>
          <w:color w:val="000000" w:themeColor="text1"/>
          <w:spacing w:val="-4"/>
          <w:sz w:val="18"/>
          <w:szCs w:val="18"/>
          <w:lang w:val="fr-FR"/>
        </w:rPr>
        <w:t xml:space="preserve"> Ltd, géant de la construction basée à Corregidor, recouvrèrent rapidement les murs du canyon souterrain de bâtiments reliés par des ponts, passerelles et tramways aériens, créant ainsi le district Nomad de Novyy Bangkok, mieux connu comme </w:t>
      </w:r>
      <w:r w:rsidR="00D85924" w:rsidRPr="002407ED">
        <w:rPr>
          <w:color w:val="000000" w:themeColor="text1"/>
          <w:spacing w:val="-4"/>
          <w:sz w:val="18"/>
          <w:szCs w:val="18"/>
          <w:lang w:val="fr-FR"/>
        </w:rPr>
        <w:t xml:space="preserve">The Gorge </w:t>
      </w:r>
      <w:r w:rsidRPr="002407ED">
        <w:rPr>
          <w:color w:val="000000" w:themeColor="text1"/>
          <w:spacing w:val="-4"/>
          <w:sz w:val="18"/>
          <w:szCs w:val="18"/>
          <w:lang w:val="fr-FR"/>
        </w:rPr>
        <w:t xml:space="preserve">ou </w:t>
      </w:r>
      <w:r w:rsidR="00D85924" w:rsidRPr="002407ED">
        <w:rPr>
          <w:color w:val="000000" w:themeColor="text1"/>
          <w:spacing w:val="-4"/>
          <w:sz w:val="18"/>
          <w:szCs w:val="18"/>
          <w:lang w:val="fr-FR"/>
        </w:rPr>
        <w:t>La Gorge</w:t>
      </w:r>
      <w:r w:rsidRPr="002407ED">
        <w:rPr>
          <w:color w:val="000000" w:themeColor="text1"/>
          <w:spacing w:val="-4"/>
          <w:sz w:val="18"/>
          <w:szCs w:val="18"/>
          <w:lang w:val="fr-FR"/>
        </w:rPr>
        <w:t>.</w:t>
      </w:r>
    </w:p>
    <w:p w:rsidR="00ED5BB6" w:rsidRPr="002407ED" w:rsidRDefault="00ED5BB6" w:rsidP="00D85924">
      <w:pPr>
        <w:pStyle w:val="Corpsdetexte"/>
        <w:spacing w:after="80"/>
        <w:ind w:left="851" w:right="23"/>
        <w:jc w:val="both"/>
        <w:rPr>
          <w:color w:val="000000" w:themeColor="text1"/>
          <w:spacing w:val="-2"/>
          <w:sz w:val="18"/>
          <w:szCs w:val="18"/>
          <w:highlight w:val="yellow"/>
          <w:lang w:val="fr-FR"/>
        </w:rPr>
      </w:pPr>
      <w:r w:rsidRPr="002407ED">
        <w:rPr>
          <w:color w:val="000000" w:themeColor="text1"/>
          <w:sz w:val="18"/>
          <w:szCs w:val="18"/>
          <w:highlight w:val="yellow"/>
          <w:lang w:val="fr-FR"/>
        </w:rPr>
        <w:br w:type="column"/>
      </w:r>
      <w:r w:rsidRPr="002407ED">
        <w:rPr>
          <w:color w:val="000000" w:themeColor="text1"/>
          <w:spacing w:val="-2"/>
          <w:sz w:val="18"/>
          <w:szCs w:val="18"/>
          <w:lang w:val="fr-FR"/>
        </w:rPr>
        <w:t xml:space="preserve">A la différence du reste de la colonie, cette zone de Novyy Bangkok est structurée comme un district totalement vertical, construit sur plusieurs niveaux </w:t>
      </w:r>
      <w:r w:rsidR="00D85924" w:rsidRPr="002407ED">
        <w:rPr>
          <w:color w:val="000000" w:themeColor="text1"/>
          <w:spacing w:val="-2"/>
          <w:sz w:val="18"/>
          <w:szCs w:val="18"/>
          <w:lang w:val="fr-FR"/>
        </w:rPr>
        <w:t xml:space="preserve">différents </w:t>
      </w:r>
      <w:r w:rsidRPr="002407ED">
        <w:rPr>
          <w:color w:val="000000" w:themeColor="text1"/>
          <w:spacing w:val="-2"/>
          <w:sz w:val="18"/>
          <w:szCs w:val="18"/>
          <w:lang w:val="fr-FR"/>
        </w:rPr>
        <w:t>et fermé</w:t>
      </w:r>
      <w:r w:rsidR="00D85924" w:rsidRPr="002407ED">
        <w:rPr>
          <w:color w:val="000000" w:themeColor="text1"/>
          <w:spacing w:val="-2"/>
          <w:sz w:val="18"/>
          <w:szCs w:val="18"/>
          <w:lang w:val="fr-FR"/>
        </w:rPr>
        <w:t>s</w:t>
      </w:r>
      <w:r w:rsidRPr="002407ED">
        <w:rPr>
          <w:color w:val="000000" w:themeColor="text1"/>
          <w:spacing w:val="-2"/>
          <w:sz w:val="18"/>
          <w:szCs w:val="18"/>
          <w:lang w:val="fr-FR"/>
        </w:rPr>
        <w:t xml:space="preserve"> par la voûte naturelle de la caverne. Cette verticalité détermine également la façon dont les connexions se font avec les autres zones de la colonie. Le district Nomade a deux points d'accès principaux, l'un est situé au sommet de ce canyon souterrain et l'autre à son fond.</w:t>
      </w:r>
    </w:p>
    <w:p w:rsidR="00ED5BB6" w:rsidRPr="002407ED" w:rsidRDefault="00ED5BB6" w:rsidP="00D85924">
      <w:pPr>
        <w:pStyle w:val="Corpsdetexte"/>
        <w:spacing w:after="80"/>
        <w:ind w:left="851" w:right="23"/>
        <w:jc w:val="both"/>
        <w:rPr>
          <w:color w:val="000000" w:themeColor="text1"/>
          <w:spacing w:val="-2"/>
          <w:sz w:val="18"/>
          <w:szCs w:val="18"/>
          <w:highlight w:val="yellow"/>
          <w:lang w:val="fr-FR"/>
        </w:rPr>
      </w:pPr>
      <w:r w:rsidRPr="002407ED">
        <w:rPr>
          <w:color w:val="000000" w:themeColor="text1"/>
          <w:spacing w:val="-2"/>
          <w:sz w:val="18"/>
          <w:szCs w:val="18"/>
          <w:lang w:val="fr-FR"/>
        </w:rPr>
        <w:t>Pour tous ceux qui accède</w:t>
      </w:r>
      <w:r w:rsidR="00D85924" w:rsidRPr="002407ED">
        <w:rPr>
          <w:color w:val="000000" w:themeColor="text1"/>
          <w:spacing w:val="-2"/>
          <w:sz w:val="18"/>
          <w:szCs w:val="18"/>
          <w:lang w:val="fr-FR"/>
        </w:rPr>
        <w:t>ro</w:t>
      </w:r>
      <w:r w:rsidRPr="002407ED">
        <w:rPr>
          <w:color w:val="000000" w:themeColor="text1"/>
          <w:spacing w:val="-2"/>
          <w:sz w:val="18"/>
          <w:szCs w:val="18"/>
          <w:lang w:val="fr-FR"/>
        </w:rPr>
        <w:t xml:space="preserve">nt à La Gorge par le sommet, la première chose qu'ils rencontreront sera le siège local de la </w:t>
      </w:r>
      <w:proofErr w:type="spellStart"/>
      <w:r w:rsidRPr="002407ED">
        <w:rPr>
          <w:color w:val="000000" w:themeColor="text1"/>
          <w:spacing w:val="-2"/>
          <w:sz w:val="18"/>
          <w:szCs w:val="18"/>
          <w:lang w:val="fr-FR"/>
        </w:rPr>
        <w:t>Cósmica</w:t>
      </w:r>
      <w:proofErr w:type="spellEnd"/>
      <w:r w:rsidRPr="002407ED">
        <w:rPr>
          <w:color w:val="000000" w:themeColor="text1"/>
          <w:spacing w:val="-2"/>
          <w:sz w:val="18"/>
          <w:szCs w:val="18"/>
          <w:lang w:val="fr-FR"/>
        </w:rPr>
        <w:t xml:space="preserve">, qui gère toutes les opérations de l'entreprise dans ce secteur depuis cette colonie. Puis y descendront à travers une série de trottoirs, ou en prenant l'un des nombreux tramways aériens qui traversent (à pleine vitesse) aussi bien l'espace séparant les deux </w:t>
      </w:r>
      <w:r w:rsidR="00D85924" w:rsidRPr="002407ED">
        <w:rPr>
          <w:color w:val="000000" w:themeColor="text1"/>
          <w:spacing w:val="-2"/>
          <w:sz w:val="18"/>
          <w:szCs w:val="18"/>
          <w:lang w:val="fr-FR"/>
        </w:rPr>
        <w:t>parois</w:t>
      </w:r>
      <w:r w:rsidRPr="002407ED">
        <w:rPr>
          <w:color w:val="000000" w:themeColor="text1"/>
          <w:spacing w:val="-2"/>
          <w:sz w:val="18"/>
          <w:szCs w:val="18"/>
          <w:lang w:val="fr-FR"/>
        </w:rPr>
        <w:t>, que les distances entre les différents niveaux, à mi-distance de la Gorge est situé le nœud régional d'</w:t>
      </w:r>
      <w:proofErr w:type="spellStart"/>
      <w:r w:rsidRPr="002407ED">
        <w:rPr>
          <w:color w:val="000000" w:themeColor="text1"/>
          <w:spacing w:val="-2"/>
          <w:sz w:val="18"/>
          <w:szCs w:val="18"/>
          <w:lang w:val="fr-FR"/>
        </w:rPr>
        <w:t>Arachne</w:t>
      </w:r>
      <w:proofErr w:type="spellEnd"/>
      <w:r w:rsidRPr="002407ED">
        <w:rPr>
          <w:color w:val="000000" w:themeColor="text1"/>
          <w:spacing w:val="-2"/>
          <w:sz w:val="18"/>
          <w:szCs w:val="18"/>
          <w:lang w:val="fr-FR"/>
        </w:rPr>
        <w:t xml:space="preserve">. Étant donné l'instabilité actuelle de la colonie, et parce qu'il est dans l'intérêt des autorités locales que le nœud reste opérationnel, puisqu'il est l'un des avantages concurrentiels de Novyy Bangkok par rapport aux autres colonies de la région, ce nœud a toujours une petite équipe de sécurité présente. Mais si nous voulons parler de sûreté et de sécurité, nous ne devons pas oublier la succursale de la Banque de </w:t>
      </w:r>
      <w:proofErr w:type="spellStart"/>
      <w:r w:rsidRPr="002407ED">
        <w:rPr>
          <w:color w:val="000000" w:themeColor="text1"/>
          <w:spacing w:val="-2"/>
          <w:sz w:val="18"/>
          <w:szCs w:val="18"/>
          <w:lang w:val="fr-FR"/>
        </w:rPr>
        <w:t>Tunguska</w:t>
      </w:r>
      <w:proofErr w:type="spellEnd"/>
      <w:r w:rsidRPr="002407ED">
        <w:rPr>
          <w:color w:val="000000" w:themeColor="text1"/>
          <w:spacing w:val="-2"/>
          <w:sz w:val="18"/>
          <w:szCs w:val="18"/>
          <w:lang w:val="fr-FR"/>
        </w:rPr>
        <w:t>.</w:t>
      </w:r>
    </w:p>
    <w:p w:rsidR="00ED5BB6" w:rsidRPr="002407ED" w:rsidRDefault="00D85924" w:rsidP="00D85924">
      <w:pPr>
        <w:pStyle w:val="Corpsdetexte"/>
        <w:ind w:left="851" w:right="22"/>
        <w:jc w:val="both"/>
        <w:rPr>
          <w:color w:val="000000" w:themeColor="text1"/>
          <w:spacing w:val="-2"/>
          <w:sz w:val="18"/>
          <w:szCs w:val="18"/>
          <w:highlight w:val="yellow"/>
          <w:lang w:val="fr-FR"/>
        </w:rPr>
      </w:pPr>
      <w:r w:rsidRPr="002407ED">
        <w:rPr>
          <w:i/>
          <w:color w:val="244061" w:themeColor="accent1" w:themeShade="80"/>
          <w:sz w:val="18"/>
          <w:szCs w:val="18"/>
          <w:highlight w:val="yellow"/>
          <w:lang w:val="fr-FR"/>
        </w:rPr>
        <mc:AlternateContent>
          <mc:Choice Requires="wps">
            <w:drawing>
              <wp:anchor distT="0" distB="0" distL="114300" distR="114300" simplePos="0" relativeHeight="251768320" behindDoc="1" locked="0" layoutInCell="1" allowOverlap="1" wp14:anchorId="251C42AF" wp14:editId="4837088B">
                <wp:simplePos x="0" y="0"/>
                <wp:positionH relativeFrom="column">
                  <wp:posOffset>3565387</wp:posOffset>
                </wp:positionH>
                <wp:positionV relativeFrom="paragraph">
                  <wp:posOffset>1571708</wp:posOffset>
                </wp:positionV>
                <wp:extent cx="3028867" cy="691598"/>
                <wp:effectExtent l="0" t="0" r="635" b="0"/>
                <wp:wrapNone/>
                <wp:docPr id="29"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867" cy="691598"/>
                        </a:xfrm>
                        <a:custGeom>
                          <a:avLst/>
                          <a:gdLst>
                            <a:gd name="T0" fmla="+- 0 21587 17150"/>
                            <a:gd name="T1" fmla="*/ T0 w 4678"/>
                            <a:gd name="T2" fmla="+- 0 13807 13807"/>
                            <a:gd name="T3" fmla="*/ 13807 h 804"/>
                            <a:gd name="T4" fmla="+- 0 17150 17150"/>
                            <a:gd name="T5" fmla="*/ T4 w 4678"/>
                            <a:gd name="T6" fmla="+- 0 13807 13807"/>
                            <a:gd name="T7" fmla="*/ 13807 h 804"/>
                            <a:gd name="T8" fmla="+- 0 17150 17150"/>
                            <a:gd name="T9" fmla="*/ T8 w 4678"/>
                            <a:gd name="T10" fmla="+- 0 14370 13807"/>
                            <a:gd name="T11" fmla="*/ 14370 h 804"/>
                            <a:gd name="T12" fmla="+- 0 17390 17150"/>
                            <a:gd name="T13" fmla="*/ T12 w 4678"/>
                            <a:gd name="T14" fmla="+- 0 14610 13807"/>
                            <a:gd name="T15" fmla="*/ 14610 h 804"/>
                            <a:gd name="T16" fmla="+- 0 21827 17150"/>
                            <a:gd name="T17" fmla="*/ T16 w 4678"/>
                            <a:gd name="T18" fmla="+- 0 14610 13807"/>
                            <a:gd name="T19" fmla="*/ 14610 h 804"/>
                            <a:gd name="T20" fmla="+- 0 21827 17150"/>
                            <a:gd name="T21" fmla="*/ T20 w 4678"/>
                            <a:gd name="T22" fmla="+- 0 14047 13807"/>
                            <a:gd name="T23" fmla="*/ 14047 h 804"/>
                            <a:gd name="T24" fmla="+- 0 21587 17150"/>
                            <a:gd name="T25" fmla="*/ T24 w 4678"/>
                            <a:gd name="T26" fmla="+- 0 13807 13807"/>
                            <a:gd name="T27" fmla="*/ 138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1F3E" id="Freeform 307" o:spid="_x0000_s1026" style="position:absolute;margin-left:280.75pt;margin-top:123.75pt;width:238.5pt;height:54.4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" path="m4437,l,,,563,240,803r4437,l4677,240,4437,xe" fillcolor="#dff1a8" stroked="f">
                <v:path arrowok="t" o:connecttype="custom" o:connectlocs="2872827,11876733;0,11876733;0,12361024;155393,12567471;3028220,12567471;3028220,12083180;2872827,11876733" o:connectangles="0,0,0,0,0,0,0"/>
              </v:shape>
            </w:pict>
          </mc:Fallback>
        </mc:AlternateContent>
      </w:r>
      <w:r w:rsidR="00ED5BB6" w:rsidRPr="002407ED">
        <w:rPr>
          <w:color w:val="000000" w:themeColor="text1"/>
          <w:spacing w:val="-2"/>
          <w:sz w:val="18"/>
          <w:szCs w:val="18"/>
          <w:lang w:val="fr-FR"/>
        </w:rPr>
        <w:t xml:space="preserve">Située dans la partie la plus profonde de la gorge, la façade du bâtiment de la Banque accueille tous ceux qui arrivent par les points d'accès inférieurs au district Nomade. Bien qu'il faille préciser qu'il s'agit d'un accueil quelque peu glacial en raison des Drones armées qui gardent la succursale. L'emplacement de ce siège n'a pas été choisi au hasard. Parce qu'il se trouve au fond de la gorge, la détonation de la </w:t>
      </w:r>
      <w:proofErr w:type="spellStart"/>
      <w:r w:rsidR="00ED5BB6" w:rsidRPr="002407ED">
        <w:rPr>
          <w:color w:val="000000" w:themeColor="text1"/>
          <w:spacing w:val="-2"/>
          <w:sz w:val="18"/>
          <w:szCs w:val="18"/>
          <w:lang w:val="fr-FR"/>
        </w:rPr>
        <w:t>datacrypt</w:t>
      </w:r>
      <w:proofErr w:type="spellEnd"/>
      <w:r w:rsidR="00ED5BB6" w:rsidRPr="002407ED">
        <w:rPr>
          <w:color w:val="000000" w:themeColor="text1"/>
          <w:spacing w:val="-2"/>
          <w:sz w:val="18"/>
          <w:szCs w:val="18"/>
          <w:lang w:val="fr-FR"/>
        </w:rPr>
        <w:t xml:space="preserve"> et le système d'autodestruction de la voûte principale causeraient certainement l'effondrement complet du canyon sur le sommet de la succursale. Ainsi, la destruction totale des installations et des données peut être garanties, ainsi que l'anéantissement de toute force de frappe qui pourrait tenter de </w:t>
      </w:r>
      <w:r w:rsidRPr="002407ED">
        <w:rPr>
          <w:color w:val="000000" w:themeColor="text1"/>
          <w:spacing w:val="-2"/>
          <w:sz w:val="18"/>
          <w:szCs w:val="18"/>
          <w:lang w:val="fr-FR"/>
        </w:rPr>
        <w:t xml:space="preserve">la </w:t>
      </w:r>
      <w:r w:rsidR="00ED5BB6" w:rsidRPr="002407ED">
        <w:rPr>
          <w:color w:val="000000" w:themeColor="text1"/>
          <w:spacing w:val="-2"/>
          <w:sz w:val="18"/>
          <w:szCs w:val="18"/>
          <w:lang w:val="fr-FR"/>
        </w:rPr>
        <w:t xml:space="preserve">prendre. Mais ce n'est que la solution finale la plus extrême. Il est dit que la </w:t>
      </w:r>
      <w:proofErr w:type="spellStart"/>
      <w:r w:rsidR="00ED5BB6" w:rsidRPr="002407ED">
        <w:rPr>
          <w:color w:val="000000" w:themeColor="text1"/>
          <w:spacing w:val="-2"/>
          <w:sz w:val="18"/>
          <w:szCs w:val="18"/>
          <w:lang w:val="fr-FR"/>
        </w:rPr>
        <w:t>Cósmica</w:t>
      </w:r>
      <w:proofErr w:type="spellEnd"/>
      <w:r w:rsidR="00ED5BB6" w:rsidRPr="002407ED">
        <w:rPr>
          <w:color w:val="000000" w:themeColor="text1"/>
          <w:spacing w:val="-2"/>
          <w:sz w:val="18"/>
          <w:szCs w:val="18"/>
          <w:lang w:val="fr-FR"/>
        </w:rPr>
        <w:t xml:space="preserve"> aurait installé un système d'évacuation en deux étapes pour la </w:t>
      </w:r>
      <w:proofErr w:type="spellStart"/>
      <w:r w:rsidR="00ED5BB6" w:rsidRPr="002407ED">
        <w:rPr>
          <w:color w:val="000000" w:themeColor="text1"/>
          <w:spacing w:val="-2"/>
          <w:sz w:val="18"/>
          <w:szCs w:val="18"/>
          <w:lang w:val="fr-FR"/>
        </w:rPr>
        <w:t>datacrypt</w:t>
      </w:r>
      <w:proofErr w:type="spellEnd"/>
      <w:r w:rsidR="00ED5BB6" w:rsidRPr="002407ED">
        <w:rPr>
          <w:color w:val="000000" w:themeColor="text1"/>
          <w:spacing w:val="-2"/>
          <w:sz w:val="18"/>
          <w:szCs w:val="18"/>
          <w:lang w:val="fr-FR"/>
        </w:rPr>
        <w:t>.</w:t>
      </w:r>
    </w:p>
    <w:p w:rsidR="00ED5BB6" w:rsidRPr="002407ED" w:rsidRDefault="00ED5BB6" w:rsidP="00ED5BB6">
      <w:pPr>
        <w:pStyle w:val="Corpsdetexte"/>
        <w:spacing w:after="120"/>
        <w:ind w:left="303" w:right="976"/>
        <w:jc w:val="both"/>
        <w:rPr>
          <w:color w:val="000000" w:themeColor="text1"/>
          <w:sz w:val="18"/>
          <w:szCs w:val="18"/>
          <w:highlight w:val="yellow"/>
          <w:lang w:val="fr-FR"/>
        </w:rPr>
      </w:pPr>
      <w:r w:rsidRPr="002407ED">
        <w:rPr>
          <w:color w:val="000000" w:themeColor="text1"/>
          <w:sz w:val="18"/>
          <w:szCs w:val="18"/>
          <w:highlight w:val="yellow"/>
          <w:lang w:val="fr-FR"/>
        </w:rPr>
        <w:br w:type="column"/>
      </w:r>
      <w:r w:rsidRPr="002407ED">
        <w:rPr>
          <w:color w:val="000000" w:themeColor="text1"/>
          <w:sz w:val="18"/>
          <w:szCs w:val="18"/>
          <w:lang w:val="fr-FR"/>
        </w:rPr>
        <w:t xml:space="preserve">La première étape implique un dispositif de propulsion pour la crypte, qui pourrait se détacher du bâtiment et se déplacer de manière autonome. La deuxième étape consisterait en un tunnelier qui pourrait excaver une voie de fuite pour le passage de la crypte, un tunnel qui s'effondrerait </w:t>
      </w:r>
      <w:r w:rsidR="00D85924" w:rsidRPr="002407ED">
        <w:rPr>
          <w:color w:val="000000" w:themeColor="text1"/>
          <w:sz w:val="18"/>
          <w:szCs w:val="18"/>
          <w:lang w:val="fr-FR"/>
        </w:rPr>
        <w:t>en</w:t>
      </w:r>
      <w:r w:rsidRPr="002407ED">
        <w:rPr>
          <w:color w:val="000000" w:themeColor="text1"/>
          <w:sz w:val="18"/>
          <w:szCs w:val="18"/>
          <w:lang w:val="fr-FR"/>
        </w:rPr>
        <w:t xml:space="preserve">suite derrière la crypte pour ne pas être suivie et ce qui la conduirait vers un point d'extraction inconnu à la surface de l'astéroïde. Aussi irréaliste que puisse paraître le plan, il existe une quantité suffisante de données provenant des lignes budgétaires de la </w:t>
      </w:r>
      <w:proofErr w:type="spellStart"/>
      <w:r w:rsidRPr="002407ED">
        <w:rPr>
          <w:color w:val="000000" w:themeColor="text1"/>
          <w:sz w:val="18"/>
          <w:szCs w:val="18"/>
          <w:lang w:val="fr-FR"/>
        </w:rPr>
        <w:t>Cósmica</w:t>
      </w:r>
      <w:proofErr w:type="spellEnd"/>
      <w:r w:rsidRPr="002407ED">
        <w:rPr>
          <w:color w:val="000000" w:themeColor="text1"/>
          <w:sz w:val="18"/>
          <w:szCs w:val="18"/>
          <w:lang w:val="fr-FR"/>
        </w:rPr>
        <w:t xml:space="preserve"> pour que l'on puisse croire qu'il puisse être réel. En effet, aucun paradis fiscal ou de données ne peut être considéré comme tel s'il ne peut garantir l'inviolabilité de ses coffres. Et la Banque de Toungouska l</w:t>
      </w:r>
      <w:r w:rsidR="00D85924" w:rsidRPr="002407ED">
        <w:rPr>
          <w:color w:val="000000" w:themeColor="text1"/>
          <w:sz w:val="18"/>
          <w:szCs w:val="18"/>
          <w:lang w:val="fr-FR"/>
        </w:rPr>
        <w:t>a</w:t>
      </w:r>
      <w:r w:rsidRPr="002407ED">
        <w:rPr>
          <w:color w:val="000000" w:themeColor="text1"/>
          <w:sz w:val="18"/>
          <w:szCs w:val="18"/>
          <w:lang w:val="fr-FR"/>
        </w:rPr>
        <w:t xml:space="preserve"> garantit toujours, que ce soit avec la technologie la plus avancée, avec la puissance de ses forces armées, ou avec la cruauté la plus absolue.</w:t>
      </w:r>
    </w:p>
    <w:p w:rsidR="00ED5BB6" w:rsidRPr="002407ED" w:rsidRDefault="00ED5BB6" w:rsidP="00D85924">
      <w:pPr>
        <w:spacing w:after="120"/>
        <w:ind w:left="993" w:right="952"/>
        <w:jc w:val="right"/>
        <w:rPr>
          <w:i/>
          <w:color w:val="595959" w:themeColor="text1" w:themeTint="A6"/>
          <w:sz w:val="18"/>
          <w:szCs w:val="18"/>
        </w:rPr>
      </w:pPr>
      <w:r w:rsidRPr="002407ED">
        <w:rPr>
          <w:i/>
          <w:color w:val="595959" w:themeColor="text1" w:themeTint="A6"/>
          <w:sz w:val="18"/>
          <w:szCs w:val="18"/>
        </w:rPr>
        <w:t xml:space="preserve">Chapitre tiré de l'essai intitulé : Le Problème des nouveaux paradis fiscaux et des données par le Dr. Zhou Lin. Une publication web </w:t>
      </w:r>
      <w:r w:rsidR="00D85924" w:rsidRPr="002407ED">
        <w:rPr>
          <w:i/>
          <w:color w:val="595959" w:themeColor="text1" w:themeTint="A6"/>
          <w:sz w:val="18"/>
          <w:szCs w:val="18"/>
        </w:rPr>
        <w:t>de</w:t>
      </w:r>
      <w:r w:rsidRPr="002407ED">
        <w:rPr>
          <w:i/>
          <w:color w:val="595959" w:themeColor="text1" w:themeTint="A6"/>
          <w:sz w:val="18"/>
          <w:szCs w:val="18"/>
        </w:rPr>
        <w:t xml:space="preserve"> l'Université d'</w:t>
      </w:r>
      <w:proofErr w:type="spellStart"/>
      <w:r w:rsidRPr="002407ED">
        <w:rPr>
          <w:i/>
          <w:color w:val="595959" w:themeColor="text1" w:themeTint="A6"/>
          <w:sz w:val="18"/>
          <w:szCs w:val="18"/>
        </w:rPr>
        <w:t>Etat</w:t>
      </w:r>
      <w:proofErr w:type="spellEnd"/>
      <w:r w:rsidRPr="002407ED">
        <w:rPr>
          <w:i/>
          <w:color w:val="595959" w:themeColor="text1" w:themeTint="A6"/>
          <w:sz w:val="18"/>
          <w:szCs w:val="18"/>
        </w:rPr>
        <w:t xml:space="preserve"> de </w:t>
      </w:r>
      <w:proofErr w:type="spellStart"/>
      <w:r w:rsidRPr="002407ED">
        <w:rPr>
          <w:i/>
          <w:color w:val="595959" w:themeColor="text1" w:themeTint="A6"/>
          <w:sz w:val="18"/>
          <w:szCs w:val="18"/>
        </w:rPr>
        <w:t>Chéng</w:t>
      </w:r>
      <w:proofErr w:type="spellEnd"/>
      <w:r w:rsidRPr="002407ED">
        <w:rPr>
          <w:i/>
          <w:color w:val="595959" w:themeColor="text1" w:themeTint="A6"/>
          <w:sz w:val="18"/>
          <w:szCs w:val="18"/>
        </w:rPr>
        <w:t xml:space="preserve"> </w:t>
      </w:r>
      <w:proofErr w:type="spellStart"/>
      <w:r w:rsidRPr="002407ED">
        <w:rPr>
          <w:i/>
          <w:color w:val="595959" w:themeColor="text1" w:themeTint="A6"/>
          <w:sz w:val="18"/>
          <w:szCs w:val="18"/>
        </w:rPr>
        <w:t>Pài</w:t>
      </w:r>
      <w:proofErr w:type="spellEnd"/>
      <w:r w:rsidRPr="002407ED">
        <w:rPr>
          <w:i/>
          <w:color w:val="595959" w:themeColor="text1" w:themeTint="A6"/>
          <w:sz w:val="18"/>
          <w:szCs w:val="18"/>
        </w:rPr>
        <w:t xml:space="preserve">. </w:t>
      </w:r>
      <w:proofErr w:type="spellStart"/>
      <w:r w:rsidRPr="002407ED">
        <w:rPr>
          <w:i/>
          <w:color w:val="595959" w:themeColor="text1" w:themeTint="A6"/>
          <w:sz w:val="18"/>
          <w:szCs w:val="18"/>
        </w:rPr>
        <w:t>Yutang</w:t>
      </w:r>
      <w:proofErr w:type="spellEnd"/>
      <w:r w:rsidRPr="002407ED">
        <w:rPr>
          <w:i/>
          <w:color w:val="595959" w:themeColor="text1" w:themeTint="A6"/>
          <w:sz w:val="18"/>
          <w:szCs w:val="18"/>
        </w:rPr>
        <w:t>.</w:t>
      </w:r>
    </w:p>
    <w:p w:rsidR="00ED5BB6" w:rsidRPr="002407ED" w:rsidRDefault="00D85924" w:rsidP="00D85924">
      <w:pPr>
        <w:pStyle w:val="Corpsdetexte"/>
        <w:jc w:val="both"/>
        <w:rPr>
          <w:i/>
          <w:sz w:val="10"/>
          <w:szCs w:val="10"/>
          <w:lang w:val="fr-FR"/>
        </w:rPr>
      </w:pPr>
      <w:r w:rsidRPr="002407ED">
        <w:rPr>
          <w:i/>
          <w:color w:val="244061" w:themeColor="accent1" w:themeShade="80"/>
          <w:sz w:val="18"/>
          <w:szCs w:val="18"/>
          <w:lang w:val="fr-FR"/>
        </w:rPr>
        <mc:AlternateContent>
          <mc:Choice Requires="wps">
            <w:drawing>
              <wp:anchor distT="0" distB="0" distL="114300" distR="114300" simplePos="0" relativeHeight="251767296" behindDoc="1" locked="0" layoutInCell="1" allowOverlap="1" wp14:anchorId="07857E69" wp14:editId="274F37CC">
                <wp:simplePos x="0" y="0"/>
                <wp:positionH relativeFrom="column">
                  <wp:posOffset>196077</wp:posOffset>
                </wp:positionH>
                <wp:positionV relativeFrom="paragraph">
                  <wp:posOffset>7924</wp:posOffset>
                </wp:positionV>
                <wp:extent cx="2970530" cy="2480807"/>
                <wp:effectExtent l="0" t="0" r="1270" b="0"/>
                <wp:wrapNone/>
                <wp:docPr id="3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2480807"/>
                        </a:xfrm>
                        <a:custGeom>
                          <a:avLst/>
                          <a:gdLst>
                            <a:gd name="T0" fmla="+- 0 21827 17150"/>
                            <a:gd name="T1" fmla="*/ T0 w 4678"/>
                            <a:gd name="T2" fmla="+- 0 11207 11207"/>
                            <a:gd name="T3" fmla="*/ 11207 h 2717"/>
                            <a:gd name="T4" fmla="+- 0 17390 17150"/>
                            <a:gd name="T5" fmla="*/ T4 w 4678"/>
                            <a:gd name="T6" fmla="+- 0 11207 11207"/>
                            <a:gd name="T7" fmla="*/ 11207 h 2717"/>
                            <a:gd name="T8" fmla="+- 0 17150 17150"/>
                            <a:gd name="T9" fmla="*/ T8 w 4678"/>
                            <a:gd name="T10" fmla="+- 0 11447 11207"/>
                            <a:gd name="T11" fmla="*/ 11447 h 2717"/>
                            <a:gd name="T12" fmla="+- 0 17150 17150"/>
                            <a:gd name="T13" fmla="*/ T12 w 4678"/>
                            <a:gd name="T14" fmla="+- 0 13924 11207"/>
                            <a:gd name="T15" fmla="*/ 13924 h 2717"/>
                            <a:gd name="T16" fmla="+- 0 21587 17150"/>
                            <a:gd name="T17" fmla="*/ T16 w 4678"/>
                            <a:gd name="T18" fmla="+- 0 13924 11207"/>
                            <a:gd name="T19" fmla="*/ 13924 h 2717"/>
                            <a:gd name="T20" fmla="+- 0 21827 17150"/>
                            <a:gd name="T21" fmla="*/ T20 w 4678"/>
                            <a:gd name="T22" fmla="+- 0 13684 11207"/>
                            <a:gd name="T23" fmla="*/ 13684 h 2717"/>
                            <a:gd name="T24" fmla="+- 0 21827 17150"/>
                            <a:gd name="T25" fmla="*/ T24 w 4678"/>
                            <a:gd name="T26" fmla="+- 0 11207 11207"/>
                            <a:gd name="T27" fmla="*/ 11207 h 2717"/>
                          </a:gdLst>
                          <a:ahLst/>
                          <a:cxnLst>
                            <a:cxn ang="0">
                              <a:pos x="T1" y="T3"/>
                            </a:cxn>
                            <a:cxn ang="0">
                              <a:pos x="T5" y="T7"/>
                            </a:cxn>
                            <a:cxn ang="0">
                              <a:pos x="T9" y="T11"/>
                            </a:cxn>
                            <a:cxn ang="0">
                              <a:pos x="T13" y="T15"/>
                            </a:cxn>
                            <a:cxn ang="0">
                              <a:pos x="T17" y="T19"/>
                            </a:cxn>
                            <a:cxn ang="0">
                              <a:pos x="T21" y="T23"/>
                            </a:cxn>
                            <a:cxn ang="0">
                              <a:pos x="T25" y="T27"/>
                            </a:cxn>
                          </a:cxnLst>
                          <a:rect l="0" t="0" r="r" b="b"/>
                          <a:pathLst>
                            <a:path w="4678" h="2717">
                              <a:moveTo>
                                <a:pt x="4677" y="0"/>
                              </a:moveTo>
                              <a:lnTo>
                                <a:pt x="240" y="0"/>
                              </a:lnTo>
                              <a:lnTo>
                                <a:pt x="0" y="240"/>
                              </a:lnTo>
                              <a:lnTo>
                                <a:pt x="0" y="2717"/>
                              </a:lnTo>
                              <a:lnTo>
                                <a:pt x="4437" y="2717"/>
                              </a:lnTo>
                              <a:lnTo>
                                <a:pt x="4677" y="2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8980" id="Freeform 308" o:spid="_x0000_s1026" style="position:absolute;margin-left:15.45pt;margin-top:.6pt;width:233.9pt;height:195.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" path="m4677,l240,,,240,,2717r4437,l4677,2477,4677,xe" fillcolor="#bee350" stroked="f">
                <v:path arrowok="t" o:connecttype="custom" o:connectlocs="2969895,10232758;152400,10232758;0,10451895;0,12713565;2817495,12713565;2969895,12494429;2969895,10232758" o:connectangles="0,0,0,0,0,0,0"/>
              </v:shape>
            </w:pict>
          </mc:Fallback>
        </mc:AlternateContent>
      </w:r>
    </w:p>
    <w:p w:rsidR="00ED5BB6" w:rsidRPr="002407ED" w:rsidRDefault="00D85924" w:rsidP="00D85924">
      <w:pPr>
        <w:spacing w:after="120"/>
        <w:ind w:left="567" w:right="1094"/>
        <w:rPr>
          <w:i/>
          <w:color w:val="244061" w:themeColor="accent1" w:themeShade="80"/>
          <w:sz w:val="18"/>
          <w:szCs w:val="18"/>
        </w:rPr>
      </w:pPr>
      <w:r w:rsidRPr="002407ED">
        <w:rPr>
          <w:sz w:val="6"/>
          <w:szCs w:val="6"/>
        </w:rPr>
        <mc:AlternateContent>
          <mc:Choice Requires="wps">
            <w:drawing>
              <wp:anchor distT="0" distB="0" distL="114300" distR="114300" simplePos="0" relativeHeight="251774464" behindDoc="0" locked="0" layoutInCell="1" allowOverlap="1" wp14:anchorId="554274A0" wp14:editId="71810AD8">
                <wp:simplePos x="0" y="0"/>
                <wp:positionH relativeFrom="column">
                  <wp:posOffset>3323645</wp:posOffset>
                </wp:positionH>
                <wp:positionV relativeFrom="paragraph">
                  <wp:posOffset>2100000</wp:posOffset>
                </wp:positionV>
                <wp:extent cx="447675" cy="1095375"/>
                <wp:effectExtent l="0" t="0" r="9525" b="9525"/>
                <wp:wrapNone/>
                <wp:docPr id="29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274A0" id="_x0000_s1049" type="#_x0000_t202" style="position:absolute;left:0;text-align:left;margin-left:261.7pt;margin-top:165.35pt;width:35.25pt;height:86.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" filled="f" stroked="f">
                <v:textbox inset="0,0,0,0">
                  <w:txbxContent>
                    <w:p w:rsidR="00D85924" w:rsidRPr="00747CAA" w:rsidRDefault="00D85924" w:rsidP="00D8592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19</w:t>
                      </w:r>
                    </w:p>
                  </w:txbxContent>
                </v:textbox>
              </v:shape>
            </w:pict>
          </mc:Fallback>
        </mc:AlternateContent>
      </w:r>
      <w:r w:rsidR="00ED5BB6" w:rsidRPr="002407ED">
        <w:rPr>
          <w:i/>
          <w:color w:val="244061" w:themeColor="accent1" w:themeShade="80"/>
          <w:sz w:val="18"/>
          <w:szCs w:val="18"/>
        </w:rPr>
        <w:t>"</w:t>
      </w:r>
      <w:r w:rsidR="00ED5BB6" w:rsidRPr="002407ED">
        <w:rPr>
          <w:color w:val="244061" w:themeColor="accent1" w:themeShade="80"/>
          <w:sz w:val="18"/>
          <w:szCs w:val="18"/>
        </w:rPr>
        <w:t xml:space="preserve"> </w:t>
      </w:r>
      <w:r w:rsidR="00ED5BB6" w:rsidRPr="002407ED">
        <w:rPr>
          <w:i/>
          <w:color w:val="244061" w:themeColor="accent1" w:themeShade="80"/>
          <w:sz w:val="18"/>
          <w:szCs w:val="18"/>
        </w:rPr>
        <w:t xml:space="preserve">Ce qui arrivera, c'est que des enquêteurs du Bureau Aegis se présenteront ici avec des mandats de perquisition pour inspecter nos installations, nos bases de données et probablement aussi la Crypte au siège de la Banque de </w:t>
      </w:r>
      <w:proofErr w:type="spellStart"/>
      <w:r w:rsidR="00ED5BB6" w:rsidRPr="002407ED">
        <w:rPr>
          <w:i/>
          <w:color w:val="244061" w:themeColor="accent1" w:themeShade="80"/>
          <w:sz w:val="18"/>
          <w:szCs w:val="18"/>
        </w:rPr>
        <w:t>Tunguska</w:t>
      </w:r>
      <w:proofErr w:type="spellEnd"/>
      <w:r w:rsidR="00ED5BB6" w:rsidRPr="002407ED">
        <w:rPr>
          <w:i/>
          <w:color w:val="244061" w:themeColor="accent1" w:themeShade="80"/>
          <w:sz w:val="18"/>
          <w:szCs w:val="18"/>
        </w:rPr>
        <w:t xml:space="preserve"> de Novyy Bangkok. Et nous serons chanceux s'ils ne viennent pas avec des unités de renfort de la PanOcéanie, de Yu Jing, ou même de la </w:t>
      </w:r>
      <w:proofErr w:type="spellStart"/>
      <w:r w:rsidR="00ED5BB6" w:rsidRPr="002407ED">
        <w:rPr>
          <w:i/>
          <w:color w:val="244061" w:themeColor="accent1" w:themeShade="80"/>
          <w:sz w:val="18"/>
          <w:szCs w:val="18"/>
        </w:rPr>
        <w:t>SSS</w:t>
      </w:r>
      <w:proofErr w:type="spellEnd"/>
      <w:r w:rsidR="00ED5BB6" w:rsidRPr="002407ED">
        <w:rPr>
          <w:i/>
          <w:color w:val="244061" w:themeColor="accent1" w:themeShade="80"/>
          <w:sz w:val="18"/>
          <w:szCs w:val="18"/>
        </w:rPr>
        <w:t>, qui seraient ravi</w:t>
      </w:r>
      <w:r w:rsidRPr="002407ED">
        <w:rPr>
          <w:i/>
          <w:color w:val="244061" w:themeColor="accent1" w:themeShade="80"/>
          <w:sz w:val="18"/>
          <w:szCs w:val="18"/>
        </w:rPr>
        <w:t>e</w:t>
      </w:r>
      <w:r w:rsidR="00ED5BB6" w:rsidRPr="002407ED">
        <w:rPr>
          <w:i/>
          <w:color w:val="244061" w:themeColor="accent1" w:themeShade="80"/>
          <w:sz w:val="18"/>
          <w:szCs w:val="18"/>
        </w:rPr>
        <w:t xml:space="preserve">s de jeter un œil par-dessus l'épaule des agents du Bureau Aegis. Et c'est une mauvaise chose pour les opérations de la Banque de </w:t>
      </w:r>
      <w:proofErr w:type="spellStart"/>
      <w:r w:rsidR="00ED5BB6" w:rsidRPr="002407ED">
        <w:rPr>
          <w:i/>
          <w:color w:val="244061" w:themeColor="accent1" w:themeShade="80"/>
          <w:sz w:val="18"/>
          <w:szCs w:val="18"/>
        </w:rPr>
        <w:t>Tunguska</w:t>
      </w:r>
      <w:proofErr w:type="spellEnd"/>
      <w:r w:rsidR="00ED5BB6" w:rsidRPr="002407ED">
        <w:rPr>
          <w:i/>
          <w:color w:val="244061" w:themeColor="accent1" w:themeShade="80"/>
          <w:sz w:val="18"/>
          <w:szCs w:val="18"/>
        </w:rPr>
        <w:t xml:space="preserve"> et pour notre réputation de sanctuaire impénétrable, à l'abri de toute forme d'ingérence des autres puissances de la Sphère. Nous devons donc empêcher que </w:t>
      </w:r>
      <w:r w:rsidRPr="002407ED">
        <w:rPr>
          <w:i/>
          <w:color w:val="244061" w:themeColor="accent1" w:themeShade="80"/>
          <w:sz w:val="18"/>
          <w:szCs w:val="18"/>
        </w:rPr>
        <w:t xml:space="preserve">quoi qu'il arrive que </w:t>
      </w:r>
      <w:r w:rsidR="00ED5BB6" w:rsidRPr="002407ED">
        <w:rPr>
          <w:i/>
          <w:color w:val="244061" w:themeColor="accent1" w:themeShade="80"/>
          <w:sz w:val="18"/>
          <w:szCs w:val="18"/>
        </w:rPr>
        <w:t>cela</w:t>
      </w:r>
      <w:r w:rsidRPr="002407ED">
        <w:rPr>
          <w:i/>
          <w:color w:val="244061" w:themeColor="accent1" w:themeShade="80"/>
          <w:sz w:val="18"/>
          <w:szCs w:val="18"/>
        </w:rPr>
        <w:t xml:space="preserve"> ne</w:t>
      </w:r>
      <w:r w:rsidR="00ED5BB6" w:rsidRPr="002407ED">
        <w:rPr>
          <w:i/>
          <w:color w:val="244061" w:themeColor="accent1" w:themeShade="80"/>
          <w:sz w:val="18"/>
          <w:szCs w:val="18"/>
        </w:rPr>
        <w:t xml:space="preserve"> se produise. Oh, et il y a aussi la question de la </w:t>
      </w:r>
      <w:proofErr w:type="spellStart"/>
      <w:r w:rsidR="00ED5BB6" w:rsidRPr="002407ED">
        <w:rPr>
          <w:i/>
          <w:color w:val="244061" w:themeColor="accent1" w:themeShade="80"/>
          <w:sz w:val="18"/>
          <w:szCs w:val="18"/>
        </w:rPr>
        <w:t>Cósmica</w:t>
      </w:r>
      <w:proofErr w:type="spellEnd"/>
      <w:r w:rsidR="00ED5BB6" w:rsidRPr="002407ED">
        <w:rPr>
          <w:i/>
          <w:color w:val="244061" w:themeColor="accent1" w:themeShade="80"/>
          <w:sz w:val="18"/>
          <w:szCs w:val="18"/>
        </w:rPr>
        <w:t xml:space="preserve"> et du nœud local d'</w:t>
      </w:r>
      <w:proofErr w:type="spellStart"/>
      <w:r w:rsidR="00ED5BB6" w:rsidRPr="002407ED">
        <w:rPr>
          <w:i/>
          <w:color w:val="244061" w:themeColor="accent1" w:themeShade="80"/>
          <w:sz w:val="18"/>
          <w:szCs w:val="18"/>
        </w:rPr>
        <w:t>Arachne</w:t>
      </w:r>
      <w:proofErr w:type="spellEnd"/>
      <w:r w:rsidR="00ED5BB6" w:rsidRPr="002407ED">
        <w:rPr>
          <w:i/>
          <w:color w:val="244061" w:themeColor="accent1" w:themeShade="80"/>
          <w:sz w:val="18"/>
          <w:szCs w:val="18"/>
        </w:rPr>
        <w:t xml:space="preserve"> - mais nous savons tous ce qui compte vraiment le plus ici."</w:t>
      </w:r>
    </w:p>
    <w:p w:rsidR="00ED5BB6" w:rsidRPr="002407ED" w:rsidRDefault="00ED5BB6" w:rsidP="00D85924">
      <w:pPr>
        <w:pStyle w:val="Corpsdetexte"/>
        <w:spacing w:after="120"/>
        <w:ind w:left="851" w:right="1094"/>
        <w:jc w:val="right"/>
        <w:rPr>
          <w:i/>
          <w:color w:val="244061" w:themeColor="accent1" w:themeShade="80"/>
          <w:sz w:val="18"/>
          <w:szCs w:val="18"/>
          <w:lang w:val="fr-FR"/>
        </w:rPr>
      </w:pPr>
      <w:r w:rsidRPr="002407ED">
        <w:rPr>
          <w:i/>
          <w:color w:val="244061" w:themeColor="accent1" w:themeShade="80"/>
          <w:sz w:val="18"/>
          <w:szCs w:val="18"/>
          <w:lang w:val="fr-FR"/>
        </w:rPr>
        <w:t xml:space="preserve">Nikolai </w:t>
      </w:r>
      <w:proofErr w:type="spellStart"/>
      <w:r w:rsidRPr="002407ED">
        <w:rPr>
          <w:i/>
          <w:color w:val="244061" w:themeColor="accent1" w:themeShade="80"/>
          <w:sz w:val="18"/>
          <w:szCs w:val="18"/>
          <w:lang w:val="fr-FR"/>
        </w:rPr>
        <w:t>Steranko</w:t>
      </w:r>
      <w:proofErr w:type="spellEnd"/>
      <w:r w:rsidRPr="002407ED">
        <w:rPr>
          <w:i/>
          <w:color w:val="244061" w:themeColor="accent1" w:themeShade="80"/>
          <w:sz w:val="18"/>
          <w:szCs w:val="18"/>
          <w:lang w:val="fr-FR"/>
        </w:rPr>
        <w:t xml:space="preserve">, directeur adjoint du </w:t>
      </w:r>
      <w:proofErr w:type="spellStart"/>
      <w:r w:rsidRPr="002407ED">
        <w:rPr>
          <w:i/>
          <w:color w:val="244061" w:themeColor="accent1" w:themeShade="80"/>
          <w:sz w:val="18"/>
          <w:szCs w:val="18"/>
          <w:lang w:val="fr-FR"/>
        </w:rPr>
        <w:t>Dragnet</w:t>
      </w:r>
      <w:proofErr w:type="spellEnd"/>
      <w:r w:rsidRPr="002407ED">
        <w:rPr>
          <w:i/>
          <w:color w:val="244061" w:themeColor="accent1" w:themeShade="80"/>
          <w:sz w:val="18"/>
          <w:szCs w:val="18"/>
          <w:lang w:val="fr-FR"/>
        </w:rPr>
        <w:t xml:space="preserve"> et membre du Haut Commandement de la Main Noire. Briefing sur la situation de Novyy Bangkok devant le Conseil d'Administration de </w:t>
      </w:r>
      <w:proofErr w:type="spellStart"/>
      <w:r w:rsidRPr="002407ED">
        <w:rPr>
          <w:i/>
          <w:color w:val="244061" w:themeColor="accent1" w:themeShade="80"/>
          <w:sz w:val="18"/>
          <w:szCs w:val="18"/>
          <w:lang w:val="fr-FR"/>
        </w:rPr>
        <w:t>Tunguska</w:t>
      </w:r>
      <w:proofErr w:type="spellEnd"/>
      <w:r w:rsidRPr="002407ED">
        <w:rPr>
          <w:i/>
          <w:color w:val="244061" w:themeColor="accent1" w:themeShade="80"/>
          <w:sz w:val="18"/>
          <w:szCs w:val="18"/>
          <w:lang w:val="fr-FR"/>
        </w:rPr>
        <w:t>.</w:t>
      </w:r>
    </w:p>
    <w:p w:rsidR="00ED5BB6" w:rsidRPr="002407ED" w:rsidRDefault="00ED5BB6" w:rsidP="00ED5BB6">
      <w:pPr>
        <w:jc w:val="right"/>
        <w:rPr>
          <w:rFonts w:ascii="Calibri" w:hAnsi="Calibri"/>
          <w:sz w:val="16"/>
        </w:rPr>
        <w:sectPr w:rsidR="00ED5BB6" w:rsidRPr="002407ED">
          <w:type w:val="continuous"/>
          <w:pgSz w:w="23820" w:h="16840" w:orient="landscape"/>
          <w:pgMar w:top="1580" w:right="1060" w:bottom="280" w:left="1100" w:header="720" w:footer="720" w:gutter="0"/>
          <w:cols w:num="4" w:space="720" w:equalWidth="0">
            <w:col w:w="5482" w:space="40"/>
            <w:col w:w="4879" w:space="39"/>
            <w:col w:w="5267" w:space="39"/>
            <w:col w:w="5914"/>
          </w:cols>
        </w:sectPr>
      </w:pPr>
    </w:p>
    <w:p w:rsidR="00ED5BB6" w:rsidRPr="002407ED" w:rsidRDefault="00ED5BB6" w:rsidP="00D85924">
      <w:pPr>
        <w:pStyle w:val="Corpsdetexte"/>
        <w:rPr>
          <w:sz w:val="2"/>
          <w:szCs w:val="2"/>
          <w:lang w:val="fr-FR"/>
        </w:rPr>
      </w:pPr>
      <w:r w:rsidRPr="002407ED">
        <w:rPr>
          <w:rFonts w:ascii="Arial Narrow" w:eastAsia="Arial Narrow" w:hAnsi="Arial Narrow" w:cs="Arial Narrow"/>
          <w:b/>
          <w:bCs/>
          <w:color w:val="FFFFFF"/>
          <w:sz w:val="2"/>
          <w:szCs w:val="2"/>
          <w:lang w:val="fr-FR"/>
        </w:rPr>
        <w:t>20</w:t>
      </w:r>
    </w:p>
    <w:p w:rsidR="00ED5BB6" w:rsidRPr="002407ED" w:rsidRDefault="00ED5BB6" w:rsidP="00D85924">
      <w:pPr>
        <w:rPr>
          <w:sz w:val="2"/>
          <w:szCs w:val="2"/>
        </w:rPr>
        <w:sectPr w:rsidR="00ED5BB6" w:rsidRPr="002407ED">
          <w:type w:val="continuous"/>
          <w:pgSz w:w="23820" w:h="16840" w:orient="landscape"/>
          <w:pgMar w:top="1580" w:right="1060" w:bottom="280" w:left="1100" w:header="720" w:footer="720" w:gutter="0"/>
          <w:cols w:space="720"/>
        </w:sectPr>
      </w:pPr>
    </w:p>
    <w:p w:rsidR="007F0692" w:rsidRPr="002407ED" w:rsidRDefault="00CC44A6" w:rsidP="00FD4B10">
      <w:pPr>
        <w:pStyle w:val="Corpsdetexte"/>
        <w:rPr>
          <w:rFonts w:ascii="Arial Narrow"/>
          <w:b/>
          <w:sz w:val="20"/>
          <w:lang w:val="fr-FR"/>
        </w:rPr>
      </w:pPr>
      <w:r w:rsidRPr="002407ED">
        <w:rPr>
          <w:rFonts w:ascii="Arial Narrow"/>
          <w:b/>
          <w:sz w:val="20"/>
          <w:lang w:val="fr-FR"/>
        </w:rPr>
        <w:lastRenderedPageBreak/>
        <w:drawing>
          <wp:anchor distT="0" distB="0" distL="114300" distR="114300" simplePos="0" relativeHeight="251556336" behindDoc="1" locked="0" layoutInCell="1" allowOverlap="1">
            <wp:simplePos x="0" y="0"/>
            <wp:positionH relativeFrom="column">
              <wp:posOffset>-707126</wp:posOffset>
            </wp:positionH>
            <wp:positionV relativeFrom="paragraph">
              <wp:posOffset>0</wp:posOffset>
            </wp:positionV>
            <wp:extent cx="15130732" cy="10699789"/>
            <wp:effectExtent l="0" t="0" r="0" b="6350"/>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6.Jpeg"/>
                    <pic:cNvPicPr/>
                  </pic:nvPicPr>
                  <pic:blipFill>
                    <a:blip r:embed="rId20">
                      <a:extLst>
                        <a:ext uri="{28A0092B-C50C-407E-A947-70E740481C1C}">
                          <a14:useLocalDpi xmlns:a14="http://schemas.microsoft.com/office/drawing/2010/main" val="0"/>
                        </a:ext>
                      </a:extLst>
                    </a:blip>
                    <a:stretch>
                      <a:fillRect/>
                    </a:stretch>
                  </pic:blipFill>
                  <pic:spPr>
                    <a:xfrm>
                      <a:off x="0" y="0"/>
                      <a:ext cx="15142334" cy="10707994"/>
                    </a:xfrm>
                    <a:prstGeom prst="rect">
                      <a:avLst/>
                    </a:prstGeom>
                  </pic:spPr>
                </pic:pic>
              </a:graphicData>
            </a:graphic>
            <wp14:sizeRelH relativeFrom="page">
              <wp14:pctWidth>0</wp14:pctWidth>
            </wp14:sizeRelH>
            <wp14:sizeRelV relativeFrom="page">
              <wp14:pctHeight>0</wp14:pctHeight>
            </wp14:sizeRelV>
          </wp:anchor>
        </w:drawing>
      </w: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spacing w:before="2"/>
        <w:rPr>
          <w:rFonts w:ascii="Arial Narrow"/>
          <w:b/>
          <w:sz w:val="24"/>
          <w:lang w:val="fr-FR"/>
        </w:rPr>
      </w:pPr>
    </w:p>
    <w:p w:rsidR="007F0692" w:rsidRPr="002407ED" w:rsidRDefault="00A910F4" w:rsidP="00FD4B10">
      <w:pPr>
        <w:spacing w:before="120"/>
        <w:ind w:left="884"/>
        <w:rPr>
          <w:rFonts w:ascii="Aero Matics" w:hAnsi="Aero Matics"/>
          <w:b/>
          <w:sz w:val="84"/>
          <w:szCs w:val="84"/>
          <w14:shadow w14:blurRad="50800" w14:dist="38100" w14:dir="2700000" w14:sx="100000" w14:sy="100000" w14:kx="0" w14:ky="0" w14:algn="tl">
            <w14:srgbClr w14:val="000000">
              <w14:alpha w14:val="60000"/>
            </w14:srgbClr>
          </w14:shadow>
        </w:rPr>
      </w:pPr>
      <w:r w:rsidRPr="002407ED">
        <w:rPr>
          <w:rFonts w:ascii="Arial Narrow"/>
          <w:b/>
          <w:sz w:val="20"/>
        </w:rPr>
        <mc:AlternateContent>
          <mc:Choice Requires="wps">
            <w:drawing>
              <wp:anchor distT="0" distB="0" distL="114300" distR="114300" simplePos="0" relativeHeight="251776512" behindDoc="0" locked="0" layoutInCell="1" allowOverlap="1" wp14:anchorId="2D0EC96B" wp14:editId="2B51D71E">
                <wp:simplePos x="0" y="0"/>
                <wp:positionH relativeFrom="column">
                  <wp:posOffset>453859</wp:posOffset>
                </wp:positionH>
                <wp:positionV relativeFrom="paragraph">
                  <wp:posOffset>185144</wp:posOffset>
                </wp:positionV>
                <wp:extent cx="12769215" cy="715617"/>
                <wp:effectExtent l="0" t="0" r="0" b="8890"/>
                <wp:wrapNone/>
                <wp:docPr id="300" name="Zone de texte 300"/>
                <wp:cNvGraphicFramePr/>
                <a:graphic xmlns:a="http://schemas.openxmlformats.org/drawingml/2006/main">
                  <a:graphicData uri="http://schemas.microsoft.com/office/word/2010/wordprocessingShape">
                    <wps:wsp>
                      <wps:cNvSpPr txBox="1"/>
                      <wps:spPr>
                        <a:xfrm>
                          <a:off x="0" y="0"/>
                          <a:ext cx="12769215" cy="715617"/>
                        </a:xfrm>
                        <a:prstGeom prst="rect">
                          <a:avLst/>
                        </a:prstGeom>
                        <a:noFill/>
                        <a:ln w="6350">
                          <a:noFill/>
                        </a:ln>
                      </wps:spPr>
                      <wps:txbx>
                        <w:txbxContent>
                          <w:p w:rsidR="00A910F4" w:rsidRPr="00A910F4" w:rsidRDefault="00A910F4" w:rsidP="00A910F4">
                            <w:pPr>
                              <w:rPr>
                                <w:rFonts w:ascii="Aero Matics" w:hAnsi="Aero Matics"/>
                                <w:color w:val="E81C1C"/>
                                <w:sz w:val="84"/>
                                <w:szCs w:val="84"/>
                                <w14:shadow w14:blurRad="50800" w14:dist="63500" w14:dir="2700000" w14:sx="100000" w14:sy="100000" w14:kx="0" w14:ky="0" w14:algn="tl">
                                  <w14:srgbClr w14:val="000000">
                                    <w14:alpha w14:val="15000"/>
                                  </w14:srgbClr>
                                </w14:shadow>
                              </w:rPr>
                            </w:pP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6. MAIN </w:t>
                            </w:r>
                            <w:proofErr w:type="spellStart"/>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STRIP</w:t>
                            </w:r>
                            <w:proofErr w:type="spellEnd"/>
                            <w:r w:rsidR="003521F0">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 </w:t>
                            </w: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LE CENTRE DU VICE</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EC96B" id="Zone de texte 300" o:spid="_x0000_s1050" type="#_x0000_t202" style="position:absolute;left:0;text-align:left;margin-left:35.75pt;margin-top:14.6pt;width:1005.45pt;height:56.3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" filled="f" stroked="f" strokeweight=".5pt">
                <v:textbox inset="2mm,0,2mm,0">
                  <w:txbxContent>
                    <w:p w:rsidR="00A910F4" w:rsidRPr="00A910F4" w:rsidRDefault="00A910F4" w:rsidP="00A910F4">
                      <w:pPr>
                        <w:rPr>
                          <w:rFonts w:ascii="Aero Matics" w:hAnsi="Aero Matics"/>
                          <w:color w:val="E81C1C"/>
                          <w:sz w:val="84"/>
                          <w:szCs w:val="84"/>
                          <w14:shadow w14:blurRad="50800" w14:dist="63500" w14:dir="2700000" w14:sx="100000" w14:sy="100000" w14:kx="0" w14:ky="0" w14:algn="tl">
                            <w14:srgbClr w14:val="000000">
                              <w14:alpha w14:val="15000"/>
                            </w14:srgbClr>
                          </w14:shadow>
                        </w:rPr>
                      </w:pP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6. MAIN </w:t>
                      </w:r>
                      <w:proofErr w:type="spellStart"/>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STRIP</w:t>
                      </w:r>
                      <w:proofErr w:type="spellEnd"/>
                      <w:r w:rsidR="003521F0">
                        <w:rPr>
                          <w:rFonts w:ascii="Aero Matics" w:hAnsi="Aero Matics"/>
                          <w:b/>
                          <w:color w:val="FFBB00"/>
                          <w:sz w:val="84"/>
                          <w:szCs w:val="84"/>
                          <w14:shadow w14:blurRad="50800" w14:dist="63500" w14:dir="2700000" w14:sx="100000" w14:sy="100000" w14:kx="0" w14:ky="0" w14:algn="tl">
                            <w14:srgbClr w14:val="000000">
                              <w14:alpha w14:val="15000"/>
                            </w14:srgbClr>
                          </w14:shadow>
                        </w:rPr>
                        <w:t xml:space="preserve"> </w:t>
                      </w:r>
                      <w:r w:rsidRPr="00A910F4">
                        <w:rPr>
                          <w:rFonts w:ascii="Aero Matics" w:hAnsi="Aero Matics"/>
                          <w:b/>
                          <w:color w:val="FFBB00"/>
                          <w:sz w:val="84"/>
                          <w:szCs w:val="84"/>
                          <w14:shadow w14:blurRad="50800" w14:dist="63500" w14:dir="2700000" w14:sx="100000" w14:sy="100000" w14:kx="0" w14:ky="0" w14:algn="tl">
                            <w14:srgbClr w14:val="000000">
                              <w14:alpha w14:val="15000"/>
                            </w14:srgbClr>
                          </w14:shadow>
                        </w:rPr>
                        <w:t>: LE CENTRE DU VICE</w:t>
                      </w:r>
                    </w:p>
                  </w:txbxContent>
                </v:textbox>
              </v:shape>
            </w:pict>
          </mc:Fallback>
        </mc:AlternateContent>
      </w:r>
    </w:p>
    <w:p w:rsidR="007F0692" w:rsidRPr="002407ED" w:rsidRDefault="007F0692" w:rsidP="00FD4B10">
      <w:pPr>
        <w:pStyle w:val="Corpsdetexte"/>
        <w:spacing w:before="5"/>
        <w:rPr>
          <w:b/>
          <w:sz w:val="28"/>
          <w:lang w:val="fr-FR"/>
        </w:rPr>
      </w:pPr>
    </w:p>
    <w:p w:rsidR="007F0692" w:rsidRPr="002407ED" w:rsidRDefault="007F0692" w:rsidP="00FD4B10">
      <w:pPr>
        <w:rPr>
          <w:sz w:val="28"/>
        </w:rPr>
        <w:sectPr w:rsidR="007F0692" w:rsidRPr="002407ED">
          <w:pgSz w:w="23820" w:h="16840" w:orient="landscape"/>
          <w:pgMar w:top="0" w:right="1060" w:bottom="280" w:left="1100" w:header="720" w:footer="720" w:gutter="0"/>
          <w:cols w:space="720"/>
        </w:sectPr>
      </w:pPr>
    </w:p>
    <w:p w:rsidR="00D3500D" w:rsidRPr="002407ED" w:rsidRDefault="00EB3078" w:rsidP="00A910F4">
      <w:pPr>
        <w:pStyle w:val="Corpsdetexte"/>
        <w:spacing w:after="80"/>
        <w:ind w:left="794" w:right="85"/>
        <w:jc w:val="both"/>
        <w:rPr>
          <w:sz w:val="18"/>
          <w:szCs w:val="18"/>
          <w:highlight w:val="yellow"/>
          <w:lang w:val="fr-FR"/>
        </w:rPr>
      </w:pPr>
      <w:r w:rsidRPr="002407ED">
        <w:rPr>
          <w:sz w:val="18"/>
          <w:szCs w:val="18"/>
          <w:lang w:val="fr-FR"/>
        </w:rPr>
        <w:t xml:space="preserve">Il est assez étonnant que dans l'imagination collective de la Sphère, un endroit aussi infâme que le Main </w:t>
      </w:r>
      <w:proofErr w:type="spellStart"/>
      <w:r w:rsidRPr="002407ED">
        <w:rPr>
          <w:sz w:val="18"/>
          <w:szCs w:val="18"/>
          <w:lang w:val="fr-FR"/>
        </w:rPr>
        <w:t>Strip</w:t>
      </w:r>
      <w:proofErr w:type="spellEnd"/>
      <w:r w:rsidRPr="002407ED">
        <w:rPr>
          <w:sz w:val="18"/>
          <w:szCs w:val="18"/>
          <w:lang w:val="fr-FR"/>
        </w:rPr>
        <w:t xml:space="preserve"> ait réussi à devenir légendaire. Alors comment se fait-il que vous n'ayez jamais entendu parler de cet endroit ? Croyez-le ou non, cela en dit long sur vous - mais principalement de bonnes choses rassurez-vous, car ceux qui s'intéressent au Main </w:t>
      </w:r>
      <w:proofErr w:type="spellStart"/>
      <w:r w:rsidRPr="002407ED">
        <w:rPr>
          <w:sz w:val="18"/>
          <w:szCs w:val="18"/>
          <w:lang w:val="fr-FR"/>
        </w:rPr>
        <w:t>Strip</w:t>
      </w:r>
      <w:proofErr w:type="spellEnd"/>
      <w:r w:rsidRPr="002407ED">
        <w:rPr>
          <w:sz w:val="18"/>
          <w:szCs w:val="18"/>
          <w:lang w:val="fr-FR"/>
        </w:rPr>
        <w:t xml:space="preserve"> ont tendance à se situer dans les zones grises de la moralité et de la loi.</w:t>
      </w:r>
    </w:p>
    <w:p w:rsidR="00D3500D" w:rsidRPr="002407ED" w:rsidRDefault="00EB3078" w:rsidP="00A910F4">
      <w:pPr>
        <w:pStyle w:val="Corpsdetexte"/>
        <w:spacing w:after="80"/>
        <w:ind w:left="794" w:right="85"/>
        <w:jc w:val="both"/>
        <w:rPr>
          <w:sz w:val="18"/>
          <w:szCs w:val="18"/>
          <w:highlight w:val="yellow"/>
          <w:lang w:val="fr-FR"/>
        </w:rPr>
      </w:pPr>
      <w:r w:rsidRPr="002407ED">
        <w:rPr>
          <w:sz w:val="18"/>
          <w:szCs w:val="18"/>
          <w:lang w:val="fr-FR"/>
        </w:rPr>
        <w:t xml:space="preserve">Le Main </w:t>
      </w:r>
      <w:proofErr w:type="spellStart"/>
      <w:r w:rsidRPr="002407ED">
        <w:rPr>
          <w:sz w:val="18"/>
          <w:szCs w:val="18"/>
          <w:lang w:val="fr-FR"/>
        </w:rPr>
        <w:t>Strip</w:t>
      </w:r>
      <w:proofErr w:type="spellEnd"/>
      <w:r w:rsidRPr="002407ED">
        <w:rPr>
          <w:sz w:val="18"/>
          <w:szCs w:val="18"/>
          <w:lang w:val="fr-FR"/>
        </w:rPr>
        <w:t xml:space="preserve"> est une région majeure de Novyy Bangkok, dédiée au jeu et au vice. (Si vous n'avez pas entendu parler de Novyy Bangkok non plus, suivez ce lien, car vous commencez à avoir l'air un peu trop mal informé)</w:t>
      </w:r>
      <w:r w:rsidR="003521F0" w:rsidRPr="002407ED">
        <w:rPr>
          <w:sz w:val="18"/>
          <w:szCs w:val="18"/>
          <w:lang w:val="fr-FR"/>
        </w:rPr>
        <w:t>.</w:t>
      </w:r>
      <w:r w:rsidRPr="002407ED">
        <w:rPr>
          <w:sz w:val="18"/>
          <w:szCs w:val="18"/>
          <w:lang w:val="fr-FR"/>
        </w:rPr>
        <w:t xml:space="preserve"> C'est une région décadente et marginale, mais également dynamique, dans la mesure où elle attire quelques uns des personnages les plus extraordinaires sur la frontière des Confins de l'Humanité.</w:t>
      </w:r>
    </w:p>
    <w:p w:rsidR="00D3500D" w:rsidRPr="002407ED" w:rsidRDefault="00EB3078" w:rsidP="00A910F4">
      <w:pPr>
        <w:pStyle w:val="Corpsdetexte"/>
        <w:spacing w:after="80"/>
        <w:ind w:left="794" w:right="85"/>
        <w:jc w:val="both"/>
        <w:rPr>
          <w:sz w:val="18"/>
          <w:szCs w:val="18"/>
          <w:highlight w:val="yellow"/>
          <w:lang w:val="fr-FR"/>
        </w:rPr>
      </w:pPr>
      <w:r w:rsidRPr="002407ED">
        <w:rPr>
          <w:sz w:val="18"/>
          <w:szCs w:val="18"/>
          <w:lang w:val="fr-FR"/>
        </w:rPr>
        <w:t xml:space="preserve">Le Main </w:t>
      </w:r>
      <w:proofErr w:type="spellStart"/>
      <w:r w:rsidRPr="002407ED">
        <w:rPr>
          <w:sz w:val="18"/>
          <w:szCs w:val="18"/>
          <w:lang w:val="fr-FR"/>
        </w:rPr>
        <w:t>Strip</w:t>
      </w:r>
      <w:proofErr w:type="spellEnd"/>
      <w:r w:rsidRPr="002407ED">
        <w:rPr>
          <w:sz w:val="18"/>
          <w:szCs w:val="18"/>
          <w:lang w:val="fr-FR"/>
        </w:rPr>
        <w:t xml:space="preserve"> est aussi connu comme "l'endroit où l'aube ne se lève jamais", une particularité causée par une défaillance du système d'éclairage dans cette zone souterraine. Le mode nuit est toujours activé, avec un éclairage plus faible que le mode jour. Qu'il s'agisse d'un problème de maintenance non résolu ou d'un moyen sournois d'économiser de l'argent, la vérité est que la majorité de l'éclairage à cet endroit ne provient que des lampes, affiches et enseignes des casinos ou bordels, ainsi que de la grande enseigne centrale en néons, indiquant </w:t>
      </w:r>
      <w:proofErr w:type="spellStart"/>
      <w:r w:rsidR="003521F0" w:rsidRPr="002407ED">
        <w:rPr>
          <w:sz w:val="18"/>
          <w:szCs w:val="18"/>
          <w:lang w:val="fr-FR"/>
        </w:rPr>
        <w:t>T</w:t>
      </w:r>
      <w:r w:rsidRPr="002407ED">
        <w:rPr>
          <w:sz w:val="18"/>
          <w:szCs w:val="18"/>
          <w:lang w:val="fr-FR"/>
        </w:rPr>
        <w:t>haeb</w:t>
      </w:r>
      <w:proofErr w:type="spellEnd"/>
      <w:r w:rsidRPr="002407ED">
        <w:rPr>
          <w:sz w:val="18"/>
          <w:szCs w:val="18"/>
          <w:lang w:val="fr-FR"/>
        </w:rPr>
        <w:t xml:space="preserve"> </w:t>
      </w:r>
      <w:proofErr w:type="spellStart"/>
      <w:r w:rsidRPr="002407ED">
        <w:rPr>
          <w:sz w:val="18"/>
          <w:szCs w:val="18"/>
          <w:lang w:val="fr-FR"/>
        </w:rPr>
        <w:t>Hlạk</w:t>
      </w:r>
      <w:proofErr w:type="spellEnd"/>
      <w:r w:rsidRPr="002407ED">
        <w:rPr>
          <w:sz w:val="18"/>
          <w:szCs w:val="18"/>
          <w:lang w:val="fr-FR"/>
        </w:rPr>
        <w:t xml:space="preserve"> </w:t>
      </w:r>
      <w:proofErr w:type="gramStart"/>
      <w:r w:rsidRPr="002407ED">
        <w:rPr>
          <w:sz w:val="18"/>
          <w:szCs w:val="18"/>
          <w:lang w:val="fr-FR"/>
        </w:rPr>
        <w:t xml:space="preserve">( </w:t>
      </w:r>
      <w:proofErr w:type="spellStart"/>
      <w:r w:rsidRPr="002407ED">
        <w:rPr>
          <w:rFonts w:ascii="Leelawadee UI" w:hAnsi="Leelawadee UI" w:cs="Leelawadee UI"/>
          <w:sz w:val="18"/>
          <w:szCs w:val="18"/>
          <w:lang w:val="fr-FR"/>
        </w:rPr>
        <w:t>แถบหลัก</w:t>
      </w:r>
      <w:proofErr w:type="spellEnd"/>
      <w:proofErr w:type="gramEnd"/>
      <w:r w:rsidRPr="002407ED">
        <w:rPr>
          <w:sz w:val="18"/>
          <w:szCs w:val="18"/>
          <w:lang w:val="fr-FR"/>
        </w:rPr>
        <w:t xml:space="preserve">), traduction pour le Main </w:t>
      </w:r>
      <w:proofErr w:type="spellStart"/>
      <w:r w:rsidRPr="002407ED">
        <w:rPr>
          <w:sz w:val="18"/>
          <w:szCs w:val="18"/>
          <w:lang w:val="fr-FR"/>
        </w:rPr>
        <w:t>Strip</w:t>
      </w:r>
      <w:proofErr w:type="spellEnd"/>
      <w:r w:rsidRPr="002407ED">
        <w:rPr>
          <w:sz w:val="18"/>
          <w:szCs w:val="18"/>
          <w:lang w:val="fr-FR"/>
        </w:rPr>
        <w:t xml:space="preserve"> que personne n'utilise dans le dialecte Thaï habituellement parlé à Novyy Bangkok.</w:t>
      </w:r>
    </w:p>
    <w:p w:rsidR="007F0692" w:rsidRPr="002407ED" w:rsidRDefault="003521F0" w:rsidP="00A910F4">
      <w:pPr>
        <w:pStyle w:val="Corpsdetexte"/>
        <w:ind w:left="794" w:right="85"/>
        <w:jc w:val="both"/>
        <w:rPr>
          <w:sz w:val="18"/>
          <w:szCs w:val="18"/>
          <w:highlight w:val="yellow"/>
          <w:lang w:val="fr-FR"/>
        </w:rPr>
      </w:pPr>
      <w:r w:rsidRPr="002407ED">
        <w:rPr>
          <w:sz w:val="6"/>
          <w:szCs w:val="6"/>
          <w:lang w:val="fr-FR"/>
        </w:rPr>
        <mc:AlternateContent>
          <mc:Choice Requires="wps">
            <w:drawing>
              <wp:anchor distT="0" distB="0" distL="114300" distR="114300" simplePos="0" relativeHeight="251778560" behindDoc="0" locked="0" layoutInCell="1" allowOverlap="1" wp14:anchorId="266D593A" wp14:editId="4C04C742">
                <wp:simplePos x="0" y="0"/>
                <wp:positionH relativeFrom="column">
                  <wp:posOffset>-60385</wp:posOffset>
                </wp:positionH>
                <wp:positionV relativeFrom="paragraph">
                  <wp:posOffset>582618</wp:posOffset>
                </wp:positionV>
                <wp:extent cx="447675" cy="1095375"/>
                <wp:effectExtent l="0" t="0" r="9525" b="9525"/>
                <wp:wrapNone/>
                <wp:docPr id="30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6D593A" id="_x0000_s1051" type="#_x0000_t202" style="position:absolute;left:0;text-align:left;margin-left:-4.75pt;margin-top:45.9pt;width:35.25pt;height:86.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" filled="f" stroked="f">
                <v:textbox inset="0,0,0,0">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20</w:t>
                      </w:r>
                    </w:p>
                  </w:txbxContent>
                </v:textbox>
              </v:shape>
            </w:pict>
          </mc:Fallback>
        </mc:AlternateContent>
      </w:r>
      <w:r w:rsidR="00EB3078" w:rsidRPr="002407ED">
        <w:rPr>
          <w:sz w:val="18"/>
          <w:szCs w:val="18"/>
          <w:lang w:val="fr-FR"/>
        </w:rPr>
        <w:t xml:space="preserve">L'une des particularités de cette zone urbanisée à l'intérieur de l'astéroïde est qu'elle s'articule autour d'un axe central long et large, dite </w:t>
      </w:r>
      <w:proofErr w:type="spellStart"/>
      <w:r w:rsidR="00EB3078" w:rsidRPr="002407ED">
        <w:rPr>
          <w:sz w:val="18"/>
          <w:szCs w:val="18"/>
          <w:lang w:val="fr-FR"/>
        </w:rPr>
        <w:t>Strip</w:t>
      </w:r>
      <w:proofErr w:type="spellEnd"/>
      <w:r w:rsidR="00EB3078" w:rsidRPr="002407ED">
        <w:rPr>
          <w:sz w:val="18"/>
          <w:szCs w:val="18"/>
          <w:lang w:val="fr-FR"/>
        </w:rPr>
        <w:t xml:space="preserve"> en anglais. Qui fut excavé par un sous-traitant du Conglomérat </w:t>
      </w:r>
      <w:proofErr w:type="spellStart"/>
      <w:r w:rsidR="00EB3078" w:rsidRPr="002407ED">
        <w:rPr>
          <w:sz w:val="18"/>
          <w:szCs w:val="18"/>
          <w:lang w:val="fr-FR"/>
        </w:rPr>
        <w:t>Blinov-Ngamsan</w:t>
      </w:r>
      <w:proofErr w:type="spellEnd"/>
      <w:r w:rsidR="00EB3078" w:rsidRPr="002407ED">
        <w:rPr>
          <w:sz w:val="18"/>
          <w:szCs w:val="18"/>
          <w:lang w:val="fr-FR"/>
        </w:rPr>
        <w:t xml:space="preserve"> dans l'intention de la transformer en zone de loisirs et de distractions pour cette colonie astéroïdale, mais la faillite de l'économie de Novyy Bangkok en fit ce quartier gris et lugubre rempli de prostitution, qui gagna cette réputation d'être l'un des lieux les plus dangereux du système. </w:t>
      </w:r>
    </w:p>
    <w:p w:rsidR="00A910F4" w:rsidRPr="002407ED" w:rsidRDefault="00D3500D" w:rsidP="00A910F4">
      <w:pPr>
        <w:pStyle w:val="Corpsdetexte"/>
        <w:spacing w:after="80"/>
        <w:ind w:left="142" w:right="128"/>
        <w:jc w:val="both"/>
        <w:rPr>
          <w:sz w:val="18"/>
          <w:szCs w:val="18"/>
          <w:lang w:val="fr-FR"/>
        </w:rPr>
      </w:pPr>
      <w:r w:rsidRPr="002407ED">
        <w:rPr>
          <w:sz w:val="18"/>
          <w:szCs w:val="18"/>
          <w:highlight w:val="yellow"/>
          <w:lang w:val="fr-FR"/>
        </w:rPr>
        <w:br w:type="column"/>
      </w:r>
      <w:r w:rsidR="00A910F4" w:rsidRPr="002407ED">
        <w:rPr>
          <w:sz w:val="18"/>
          <w:szCs w:val="18"/>
          <w:lang w:val="fr-FR"/>
        </w:rPr>
        <w:t>En plus de ces bordels qui bordent les flancs de ce grand corridor souterrain, les maisons de jeu y ont également prospérées, un fait qui n'aida pas à améliorer la réputation de l'endroit, mais qui stimula l'intérêt de ses habitués.</w:t>
      </w:r>
    </w:p>
    <w:p w:rsidR="009072A2" w:rsidRPr="002407ED" w:rsidRDefault="009072A2" w:rsidP="00A910F4">
      <w:pPr>
        <w:pStyle w:val="Corpsdetexte"/>
        <w:spacing w:after="80"/>
        <w:ind w:left="142" w:right="128"/>
        <w:jc w:val="both"/>
        <w:rPr>
          <w:sz w:val="18"/>
          <w:szCs w:val="18"/>
          <w:lang w:val="fr-FR"/>
        </w:rPr>
      </w:pPr>
      <w:r w:rsidRPr="002407ED">
        <w:rPr>
          <w:sz w:val="18"/>
          <w:szCs w:val="18"/>
          <w:lang w:val="fr-FR"/>
        </w:rPr>
        <w:t>Avec un gouvernement dévoyé</w:t>
      </w:r>
      <w:r w:rsidR="003521F0" w:rsidRPr="002407ED">
        <w:rPr>
          <w:sz w:val="18"/>
          <w:szCs w:val="18"/>
          <w:lang w:val="fr-FR"/>
        </w:rPr>
        <w:t>,</w:t>
      </w:r>
      <w:r w:rsidRPr="002407ED">
        <w:rPr>
          <w:sz w:val="18"/>
          <w:szCs w:val="18"/>
          <w:lang w:val="fr-FR"/>
        </w:rPr>
        <w:t xml:space="preserve"> contrôlé par le syndicat du crime de la Chao </w:t>
      </w:r>
      <w:proofErr w:type="spellStart"/>
      <w:r w:rsidRPr="002407ED">
        <w:rPr>
          <w:sz w:val="18"/>
          <w:szCs w:val="18"/>
          <w:lang w:val="fr-FR"/>
        </w:rPr>
        <w:t>Pho</w:t>
      </w:r>
      <w:proofErr w:type="spellEnd"/>
      <w:r w:rsidR="003521F0" w:rsidRPr="002407ED">
        <w:rPr>
          <w:sz w:val="18"/>
          <w:szCs w:val="18"/>
          <w:lang w:val="fr-FR"/>
        </w:rPr>
        <w:t>, ainsi qu’</w:t>
      </w:r>
      <w:r w:rsidRPr="002407ED">
        <w:rPr>
          <w:sz w:val="18"/>
          <w:szCs w:val="18"/>
          <w:lang w:val="fr-FR"/>
        </w:rPr>
        <w:t xml:space="preserve">une force de police faible et corrompue, la sécurité et l'ordre dans le Main </w:t>
      </w:r>
      <w:proofErr w:type="spellStart"/>
      <w:r w:rsidRPr="002407ED">
        <w:rPr>
          <w:sz w:val="18"/>
          <w:szCs w:val="18"/>
          <w:lang w:val="fr-FR"/>
        </w:rPr>
        <w:t>Strip</w:t>
      </w:r>
      <w:proofErr w:type="spellEnd"/>
      <w:r w:rsidRPr="002407ED">
        <w:rPr>
          <w:sz w:val="18"/>
          <w:szCs w:val="18"/>
          <w:lang w:val="fr-FR"/>
        </w:rPr>
        <w:t xml:space="preserve"> retombèrent sur les épaules des chasseurs de primes, pas vraiment meilleurs que les truands Thaï. Cependant, cette partie de l'astéroïde était leur lieu de travail habituel, car de nombreux individus dont la tête était mise à prix s'y rendaient. C'est ainsi dans ces conditions</w:t>
      </w:r>
      <w:r w:rsidR="003521F0" w:rsidRPr="002407ED">
        <w:rPr>
          <w:sz w:val="18"/>
          <w:szCs w:val="18"/>
          <w:lang w:val="fr-FR"/>
        </w:rPr>
        <w:t>,</w:t>
      </w:r>
      <w:r w:rsidRPr="002407ED">
        <w:rPr>
          <w:sz w:val="18"/>
          <w:szCs w:val="18"/>
          <w:lang w:val="fr-FR"/>
        </w:rPr>
        <w:t xml:space="preserve"> que les célèbres Règles du Duel de Novyy Bangkok sont nées</w:t>
      </w:r>
      <w:r w:rsidR="003521F0" w:rsidRPr="002407ED">
        <w:rPr>
          <w:sz w:val="18"/>
          <w:szCs w:val="18"/>
          <w:lang w:val="fr-FR"/>
        </w:rPr>
        <w:t>,</w:t>
      </w:r>
      <w:r w:rsidRPr="002407ED">
        <w:rPr>
          <w:sz w:val="18"/>
          <w:szCs w:val="18"/>
          <w:lang w:val="fr-FR"/>
        </w:rPr>
        <w:t xml:space="preserve"> </w:t>
      </w:r>
      <w:r w:rsidR="003521F0" w:rsidRPr="002407ED">
        <w:rPr>
          <w:sz w:val="18"/>
          <w:szCs w:val="18"/>
          <w:lang w:val="fr-FR"/>
        </w:rPr>
        <w:t>un</w:t>
      </w:r>
      <w:r w:rsidRPr="002407ED">
        <w:rPr>
          <w:sz w:val="18"/>
          <w:szCs w:val="18"/>
          <w:lang w:val="fr-FR"/>
        </w:rPr>
        <w:t xml:space="preserve"> moyen d'éviter les tirs aveugles </w:t>
      </w:r>
      <w:r w:rsidR="003521F0" w:rsidRPr="002407ED">
        <w:rPr>
          <w:sz w:val="18"/>
          <w:szCs w:val="18"/>
          <w:lang w:val="fr-FR"/>
        </w:rPr>
        <w:t>dans</w:t>
      </w:r>
      <w:r w:rsidRPr="002407ED">
        <w:rPr>
          <w:sz w:val="18"/>
          <w:szCs w:val="18"/>
          <w:lang w:val="fr-FR"/>
        </w:rPr>
        <w:t xml:space="preserve"> le Main </w:t>
      </w:r>
      <w:proofErr w:type="spellStart"/>
      <w:r w:rsidRPr="002407ED">
        <w:rPr>
          <w:sz w:val="18"/>
          <w:szCs w:val="18"/>
          <w:lang w:val="fr-FR"/>
        </w:rPr>
        <w:t>Strip</w:t>
      </w:r>
      <w:proofErr w:type="spellEnd"/>
      <w:r w:rsidRPr="002407ED">
        <w:rPr>
          <w:sz w:val="18"/>
          <w:szCs w:val="18"/>
          <w:lang w:val="fr-FR"/>
        </w:rPr>
        <w:t xml:space="preserve">. Le but des duels n'était pas tant de protéger des innocents (une espèce inexistante en ce lieu) que d'empêcher qu'une balle perdue ne tue un membre important de la Chao </w:t>
      </w:r>
      <w:proofErr w:type="spellStart"/>
      <w:r w:rsidRPr="002407ED">
        <w:rPr>
          <w:sz w:val="18"/>
          <w:szCs w:val="18"/>
          <w:lang w:val="fr-FR"/>
        </w:rPr>
        <w:t>Pho</w:t>
      </w:r>
      <w:proofErr w:type="spellEnd"/>
      <w:r w:rsidRPr="002407ED">
        <w:rPr>
          <w:sz w:val="18"/>
          <w:szCs w:val="18"/>
          <w:lang w:val="fr-FR"/>
        </w:rPr>
        <w:t xml:space="preserve"> et que les auteurs de l'attaque ne subissent ensuite des représailles et des préjudices physiques.</w:t>
      </w:r>
    </w:p>
    <w:p w:rsidR="009072A2" w:rsidRPr="002407ED" w:rsidRDefault="009072A2" w:rsidP="00A910F4">
      <w:pPr>
        <w:pStyle w:val="Corpsdetexte"/>
        <w:spacing w:after="80"/>
        <w:ind w:left="142" w:right="128"/>
        <w:jc w:val="both"/>
        <w:rPr>
          <w:sz w:val="18"/>
          <w:szCs w:val="18"/>
          <w:lang w:val="fr-FR"/>
        </w:rPr>
      </w:pPr>
      <w:r w:rsidRPr="002407ED">
        <w:rPr>
          <w:sz w:val="18"/>
          <w:szCs w:val="18"/>
          <w:lang w:val="fr-FR"/>
        </w:rPr>
        <w:t>On dit que ces règles auraient été imposées par le Père Lucien Sforza le jour où il traîna un hors-la-loi d'un des casinos au centre d</w:t>
      </w:r>
      <w:r w:rsidR="003521F0" w:rsidRPr="002407ED">
        <w:rPr>
          <w:sz w:val="18"/>
          <w:szCs w:val="18"/>
          <w:lang w:val="fr-FR"/>
        </w:rPr>
        <w:t>u</w:t>
      </w:r>
      <w:r w:rsidRPr="002407ED">
        <w:rPr>
          <w:sz w:val="18"/>
          <w:szCs w:val="18"/>
          <w:lang w:val="fr-FR"/>
        </w:rPr>
        <w:t xml:space="preserve"> </w:t>
      </w:r>
      <w:proofErr w:type="spellStart"/>
      <w:r w:rsidRPr="002407ED">
        <w:rPr>
          <w:sz w:val="18"/>
          <w:szCs w:val="18"/>
          <w:lang w:val="fr-FR"/>
        </w:rPr>
        <w:t>Strip</w:t>
      </w:r>
      <w:proofErr w:type="spellEnd"/>
      <w:r w:rsidRPr="002407ED">
        <w:rPr>
          <w:sz w:val="18"/>
          <w:szCs w:val="18"/>
          <w:lang w:val="fr-FR"/>
        </w:rPr>
        <w:t xml:space="preserve">, dans une scène similaire a celle du Far West. Les duels devinrent alors monnaie courante et peu de ces voyous et criminels qui transitent par cet endroit n'ont jamais pris part à au moins l'un d'eux. Il est assez courant d'entendre les gens du coin prétendre avoir vu Wild Bill prendre part à ces duels à mort, avant qu'il ne devienne célèbre dans toute la Sphère. En revanche, cette star </w:t>
      </w:r>
      <w:proofErr w:type="gramStart"/>
      <w:r w:rsidRPr="002407ED">
        <w:rPr>
          <w:sz w:val="18"/>
          <w:szCs w:val="18"/>
          <w:lang w:val="fr-FR"/>
        </w:rPr>
        <w:t>d'Aristeia!</w:t>
      </w:r>
      <w:proofErr w:type="gramEnd"/>
      <w:r w:rsidRPr="002407ED">
        <w:rPr>
          <w:sz w:val="18"/>
          <w:szCs w:val="18"/>
          <w:lang w:val="fr-FR"/>
        </w:rPr>
        <w:t xml:space="preserve"> ne confirme</w:t>
      </w:r>
      <w:r w:rsidR="003521F0" w:rsidRPr="002407ED">
        <w:rPr>
          <w:sz w:val="18"/>
          <w:szCs w:val="18"/>
          <w:lang w:val="fr-FR"/>
        </w:rPr>
        <w:t>,</w:t>
      </w:r>
      <w:r w:rsidRPr="002407ED">
        <w:rPr>
          <w:sz w:val="18"/>
          <w:szCs w:val="18"/>
          <w:lang w:val="fr-FR"/>
        </w:rPr>
        <w:t xml:space="preserve"> ni ne nie ces légendes urbaines ; ne faisant que sourire malicieusement quand on l'en lui en parle.</w:t>
      </w:r>
    </w:p>
    <w:p w:rsidR="007F0692" w:rsidRPr="002407ED" w:rsidRDefault="00A910F4" w:rsidP="00A910F4">
      <w:pPr>
        <w:pStyle w:val="Corpsdetexte"/>
        <w:spacing w:after="80"/>
        <w:ind w:left="142" w:right="128"/>
        <w:jc w:val="both"/>
        <w:rPr>
          <w:sz w:val="18"/>
          <w:szCs w:val="18"/>
          <w:highlight w:val="yellow"/>
          <w:lang w:val="fr-FR"/>
        </w:rPr>
      </w:pPr>
      <w:r w:rsidRPr="002407ED">
        <w:rPr>
          <w:i/>
          <w:sz w:val="18"/>
          <w:szCs w:val="18"/>
          <w:lang w:val="fr-FR"/>
        </w:rPr>
        <mc:AlternateContent>
          <mc:Choice Requires="wps">
            <w:drawing>
              <wp:anchor distT="0" distB="0" distL="114300" distR="114300" simplePos="0" relativeHeight="251601408" behindDoc="1" locked="0" layoutInCell="1" allowOverlap="1">
                <wp:simplePos x="0" y="0"/>
                <wp:positionH relativeFrom="column">
                  <wp:posOffset>3870432</wp:posOffset>
                </wp:positionH>
                <wp:positionV relativeFrom="paragraph">
                  <wp:posOffset>80579</wp:posOffset>
                </wp:positionV>
                <wp:extent cx="2807970" cy="593766"/>
                <wp:effectExtent l="0" t="0" r="0" b="0"/>
                <wp:wrapNone/>
                <wp:docPr id="458"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7970" cy="593766"/>
                        </a:xfrm>
                        <a:custGeom>
                          <a:avLst/>
                          <a:gdLst>
                            <a:gd name="T0" fmla="+- 0 16740 12302"/>
                            <a:gd name="T1" fmla="*/ T0 w 4678"/>
                            <a:gd name="T2" fmla="+- 0 13407 13407"/>
                            <a:gd name="T3" fmla="*/ 13407 h 604"/>
                            <a:gd name="T4" fmla="+- 0 12302 12302"/>
                            <a:gd name="T5" fmla="*/ T4 w 4678"/>
                            <a:gd name="T6" fmla="+- 0 13407 13407"/>
                            <a:gd name="T7" fmla="*/ 13407 h 604"/>
                            <a:gd name="T8" fmla="+- 0 12302 12302"/>
                            <a:gd name="T9" fmla="*/ T8 w 4678"/>
                            <a:gd name="T10" fmla="+- 0 13770 13407"/>
                            <a:gd name="T11" fmla="*/ 13770 h 604"/>
                            <a:gd name="T12" fmla="+- 0 12542 12302"/>
                            <a:gd name="T13" fmla="*/ T12 w 4678"/>
                            <a:gd name="T14" fmla="+- 0 14010 13407"/>
                            <a:gd name="T15" fmla="*/ 14010 h 604"/>
                            <a:gd name="T16" fmla="+- 0 16980 12302"/>
                            <a:gd name="T17" fmla="*/ T16 w 4678"/>
                            <a:gd name="T18" fmla="+- 0 14010 13407"/>
                            <a:gd name="T19" fmla="*/ 14010 h 604"/>
                            <a:gd name="T20" fmla="+- 0 16980 12302"/>
                            <a:gd name="T21" fmla="*/ T20 w 4678"/>
                            <a:gd name="T22" fmla="+- 0 13647 13407"/>
                            <a:gd name="T23" fmla="*/ 13647 h 604"/>
                            <a:gd name="T24" fmla="+- 0 16740 12302"/>
                            <a:gd name="T25" fmla="*/ T24 w 4678"/>
                            <a:gd name="T26" fmla="+- 0 13407 13407"/>
                            <a:gd name="T27" fmla="*/ 13407 h 604"/>
                          </a:gdLst>
                          <a:ahLst/>
                          <a:cxnLst>
                            <a:cxn ang="0">
                              <a:pos x="T1" y="T3"/>
                            </a:cxn>
                            <a:cxn ang="0">
                              <a:pos x="T5" y="T7"/>
                            </a:cxn>
                            <a:cxn ang="0">
                              <a:pos x="T9" y="T11"/>
                            </a:cxn>
                            <a:cxn ang="0">
                              <a:pos x="T13" y="T15"/>
                            </a:cxn>
                            <a:cxn ang="0">
                              <a:pos x="T17" y="T19"/>
                            </a:cxn>
                            <a:cxn ang="0">
                              <a:pos x="T21" y="T23"/>
                            </a:cxn>
                            <a:cxn ang="0">
                              <a:pos x="T25" y="T27"/>
                            </a:cxn>
                          </a:cxnLst>
                          <a:rect l="0" t="0" r="r" b="b"/>
                          <a:pathLst>
                            <a:path w="4678" h="604">
                              <a:moveTo>
                                <a:pt x="4438" y="0"/>
                              </a:moveTo>
                              <a:lnTo>
                                <a:pt x="0" y="0"/>
                              </a:lnTo>
                              <a:lnTo>
                                <a:pt x="0" y="363"/>
                              </a:lnTo>
                              <a:lnTo>
                                <a:pt x="240" y="603"/>
                              </a:lnTo>
                              <a:lnTo>
                                <a:pt x="4678" y="603"/>
                              </a:lnTo>
                              <a:lnTo>
                                <a:pt x="4678" y="240"/>
                              </a:lnTo>
                              <a:lnTo>
                                <a:pt x="4438"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9AA7E" id="Freeform 344" o:spid="_x0000_s1026" style="position:absolute;margin-left:304.75pt;margin-top:6.35pt;width:221.1pt;height:4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" path="m4438,l,,,363,240,603r4438,l4678,240,4438,xe" fillcolor="#dff1a8" stroked="f">
                <v:path arrowok="t" o:connecttype="custom" o:connectlocs="2663910,13179836;0,13179836;0,13536685;144060,13772619;2807970,13772619;2807970,13415769;2663910,13179836" o:connectangles="0,0,0,0,0,0,0"/>
              </v:shape>
            </w:pict>
          </mc:Fallback>
        </mc:AlternateContent>
      </w:r>
      <w:r w:rsidR="009072A2" w:rsidRPr="002407ED">
        <w:rPr>
          <w:sz w:val="18"/>
          <w:szCs w:val="18"/>
          <w:lang w:val="fr-FR"/>
        </w:rPr>
        <w:t xml:space="preserve">Néanmoins, le Main </w:t>
      </w:r>
      <w:proofErr w:type="spellStart"/>
      <w:r w:rsidR="009072A2" w:rsidRPr="002407ED">
        <w:rPr>
          <w:sz w:val="18"/>
          <w:szCs w:val="18"/>
          <w:lang w:val="fr-FR"/>
        </w:rPr>
        <w:t>Strip</w:t>
      </w:r>
      <w:proofErr w:type="spellEnd"/>
      <w:r w:rsidR="009072A2" w:rsidRPr="002407ED">
        <w:rPr>
          <w:sz w:val="18"/>
          <w:szCs w:val="18"/>
          <w:lang w:val="fr-FR"/>
        </w:rPr>
        <w:t xml:space="preserve"> ne se limite pas aux duels armés, aux casinos et aux bordels. Ici</w:t>
      </w:r>
      <w:r w:rsidR="003521F0" w:rsidRPr="002407ED">
        <w:rPr>
          <w:sz w:val="18"/>
          <w:szCs w:val="18"/>
          <w:lang w:val="fr-FR"/>
        </w:rPr>
        <w:t>,</w:t>
      </w:r>
      <w:r w:rsidR="009072A2" w:rsidRPr="002407ED">
        <w:rPr>
          <w:sz w:val="18"/>
          <w:szCs w:val="18"/>
          <w:lang w:val="fr-FR"/>
        </w:rPr>
        <w:t xml:space="preserve"> vous pou</w:t>
      </w:r>
      <w:r w:rsidR="003521F0" w:rsidRPr="002407ED">
        <w:rPr>
          <w:sz w:val="18"/>
          <w:szCs w:val="18"/>
          <w:lang w:val="fr-FR"/>
        </w:rPr>
        <w:t>rri</w:t>
      </w:r>
      <w:r w:rsidR="009072A2" w:rsidRPr="002407ED">
        <w:rPr>
          <w:sz w:val="18"/>
          <w:szCs w:val="18"/>
          <w:lang w:val="fr-FR"/>
        </w:rPr>
        <w:t xml:space="preserve">ez y trouver le </w:t>
      </w:r>
      <w:proofErr w:type="spellStart"/>
      <w:r w:rsidR="009072A2" w:rsidRPr="002407ED">
        <w:rPr>
          <w:sz w:val="18"/>
          <w:szCs w:val="18"/>
          <w:lang w:val="fr-FR"/>
        </w:rPr>
        <w:t>Harry's</w:t>
      </w:r>
      <w:proofErr w:type="spellEnd"/>
      <w:r w:rsidR="009072A2" w:rsidRPr="002407ED">
        <w:rPr>
          <w:sz w:val="18"/>
          <w:szCs w:val="18"/>
          <w:lang w:val="fr-FR"/>
        </w:rPr>
        <w:t xml:space="preserve"> Bar, bureau officieux de M. </w:t>
      </w:r>
      <w:proofErr w:type="spellStart"/>
      <w:r w:rsidR="009072A2" w:rsidRPr="002407ED">
        <w:rPr>
          <w:sz w:val="18"/>
          <w:szCs w:val="18"/>
          <w:lang w:val="fr-FR"/>
        </w:rPr>
        <w:t>Daixo</w:t>
      </w:r>
      <w:proofErr w:type="spellEnd"/>
      <w:r w:rsidR="009072A2" w:rsidRPr="002407ED">
        <w:rPr>
          <w:sz w:val="18"/>
          <w:szCs w:val="18"/>
          <w:lang w:val="fr-FR"/>
        </w:rPr>
        <w:t xml:space="preserve">, arrangeur pour l'infâme </w:t>
      </w:r>
      <w:r w:rsidR="003521F0" w:rsidRPr="002407ED">
        <w:rPr>
          <w:sz w:val="18"/>
          <w:szCs w:val="18"/>
          <w:lang w:val="fr-FR"/>
        </w:rPr>
        <w:t>C</w:t>
      </w:r>
      <w:r w:rsidR="009072A2" w:rsidRPr="002407ED">
        <w:rPr>
          <w:sz w:val="18"/>
          <w:szCs w:val="18"/>
          <w:lang w:val="fr-FR"/>
        </w:rPr>
        <w:t xml:space="preserve">ompagnie </w:t>
      </w:r>
      <w:proofErr w:type="spellStart"/>
      <w:r w:rsidR="009072A2" w:rsidRPr="002407ED">
        <w:rPr>
          <w:sz w:val="18"/>
          <w:szCs w:val="18"/>
          <w:lang w:val="fr-FR"/>
        </w:rPr>
        <w:t>Ikari</w:t>
      </w:r>
      <w:proofErr w:type="spellEnd"/>
      <w:r w:rsidR="009072A2" w:rsidRPr="002407ED">
        <w:rPr>
          <w:sz w:val="18"/>
          <w:szCs w:val="18"/>
          <w:lang w:val="fr-FR"/>
        </w:rPr>
        <w:t>, ainsi qu'un lieu de rencontre pour certaines personnes dont la réputation atteint chaque coin de la Sphère Humaine. Certains prétendent que l'une des salles privées aurait été totalement rénovée après une orgie incluant 8-Ball et pas moins de quatre chimères.</w:t>
      </w:r>
    </w:p>
    <w:p w:rsidR="009072A2" w:rsidRPr="002407ED" w:rsidRDefault="00D3500D" w:rsidP="00A910F4">
      <w:pPr>
        <w:pStyle w:val="Corpsdetexte"/>
        <w:spacing w:before="111"/>
        <w:ind w:left="851" w:right="5686"/>
        <w:jc w:val="both"/>
        <w:rPr>
          <w:sz w:val="18"/>
          <w:szCs w:val="18"/>
          <w:lang w:val="fr-FR"/>
        </w:rPr>
      </w:pPr>
      <w:r w:rsidRPr="002407ED">
        <w:rPr>
          <w:sz w:val="18"/>
          <w:szCs w:val="18"/>
          <w:highlight w:val="yellow"/>
          <w:lang w:val="fr-FR"/>
        </w:rPr>
        <w:br w:type="column"/>
      </w:r>
      <w:r w:rsidR="009072A2" w:rsidRPr="002407ED">
        <w:rPr>
          <w:sz w:val="18"/>
          <w:szCs w:val="18"/>
          <w:lang w:val="fr-FR"/>
        </w:rPr>
        <w:t xml:space="preserve">Mais dans les ruelles du Main </w:t>
      </w:r>
      <w:proofErr w:type="spellStart"/>
      <w:r w:rsidR="009072A2" w:rsidRPr="002407ED">
        <w:rPr>
          <w:sz w:val="18"/>
          <w:szCs w:val="18"/>
          <w:lang w:val="fr-FR"/>
        </w:rPr>
        <w:t>Strip</w:t>
      </w:r>
      <w:proofErr w:type="spellEnd"/>
      <w:r w:rsidR="009072A2" w:rsidRPr="002407ED">
        <w:rPr>
          <w:sz w:val="18"/>
          <w:szCs w:val="18"/>
          <w:lang w:val="fr-FR"/>
        </w:rPr>
        <w:t xml:space="preserve">, vous trouverez aussi les quartiers locaux des compagnies mercenaires et d'autres petits groupes, parmi lesquels ceux de la </w:t>
      </w:r>
      <w:r w:rsidR="003521F0" w:rsidRPr="002407ED">
        <w:rPr>
          <w:sz w:val="18"/>
          <w:szCs w:val="18"/>
          <w:lang w:val="fr-FR"/>
        </w:rPr>
        <w:t>C</w:t>
      </w:r>
      <w:r w:rsidR="009072A2" w:rsidRPr="002407ED">
        <w:rPr>
          <w:sz w:val="18"/>
          <w:szCs w:val="18"/>
          <w:lang w:val="fr-FR"/>
        </w:rPr>
        <w:t xml:space="preserve">ompagnie </w:t>
      </w:r>
      <w:proofErr w:type="spellStart"/>
      <w:r w:rsidR="009072A2" w:rsidRPr="002407ED">
        <w:rPr>
          <w:sz w:val="18"/>
          <w:szCs w:val="18"/>
          <w:lang w:val="fr-FR"/>
        </w:rPr>
        <w:t>Ikari</w:t>
      </w:r>
      <w:proofErr w:type="spellEnd"/>
      <w:r w:rsidR="009072A2" w:rsidRPr="002407ED">
        <w:rPr>
          <w:sz w:val="18"/>
          <w:szCs w:val="18"/>
          <w:lang w:val="fr-FR"/>
        </w:rPr>
        <w:t xml:space="preserve"> qui y sont les plus éminents. Vous pourrez également y croiser une grande concentration de résidents Nippons dans la partie tribord de l'extrémité du </w:t>
      </w:r>
      <w:proofErr w:type="spellStart"/>
      <w:r w:rsidR="009072A2" w:rsidRPr="002407ED">
        <w:rPr>
          <w:sz w:val="18"/>
          <w:szCs w:val="18"/>
          <w:lang w:val="fr-FR"/>
        </w:rPr>
        <w:t>Strip</w:t>
      </w:r>
      <w:proofErr w:type="spellEnd"/>
      <w:r w:rsidR="009072A2" w:rsidRPr="002407ED">
        <w:rPr>
          <w:sz w:val="18"/>
          <w:szCs w:val="18"/>
          <w:lang w:val="fr-FR"/>
        </w:rPr>
        <w:t xml:space="preserve">, appelé </w:t>
      </w:r>
      <w:proofErr w:type="spellStart"/>
      <w:r w:rsidR="009072A2" w:rsidRPr="002407ED">
        <w:rPr>
          <w:sz w:val="18"/>
          <w:szCs w:val="18"/>
          <w:lang w:val="fr-FR"/>
        </w:rPr>
        <w:t>Japanese</w:t>
      </w:r>
      <w:proofErr w:type="spellEnd"/>
      <w:r w:rsidR="009072A2" w:rsidRPr="002407ED">
        <w:rPr>
          <w:sz w:val="18"/>
          <w:szCs w:val="18"/>
          <w:lang w:val="fr-FR"/>
        </w:rPr>
        <w:t xml:space="preserve"> Bottom (ou l'</w:t>
      </w:r>
      <w:r w:rsidR="003521F0" w:rsidRPr="002407ED">
        <w:rPr>
          <w:sz w:val="18"/>
          <w:szCs w:val="18"/>
          <w:lang w:val="fr-FR"/>
        </w:rPr>
        <w:t>Arrière</w:t>
      </w:r>
      <w:r w:rsidR="009072A2" w:rsidRPr="002407ED">
        <w:rPr>
          <w:sz w:val="18"/>
          <w:szCs w:val="18"/>
          <w:lang w:val="fr-FR"/>
        </w:rPr>
        <w:t xml:space="preserve"> Japonaise), vivants dans une coexistence inconfortable mais nécessaire avec les mercenaires Nippons.</w:t>
      </w:r>
    </w:p>
    <w:p w:rsidR="007F0692" w:rsidRPr="002407ED" w:rsidRDefault="009072A2" w:rsidP="00A910F4">
      <w:pPr>
        <w:pStyle w:val="Corpsdetexte"/>
        <w:spacing w:before="111"/>
        <w:ind w:left="851" w:right="5686"/>
        <w:jc w:val="both"/>
        <w:rPr>
          <w:sz w:val="18"/>
          <w:szCs w:val="18"/>
          <w:highlight w:val="yellow"/>
          <w:lang w:val="fr-FR"/>
        </w:rPr>
      </w:pPr>
      <w:r w:rsidRPr="002407ED">
        <w:rPr>
          <w:sz w:val="18"/>
          <w:szCs w:val="18"/>
          <w:lang w:val="fr-FR"/>
        </w:rPr>
        <w:t>De toute manière, aucun visiteur ne descend jamais dans ces ruelles, dont beaucoup sont mal éclairées. Il faut dire qu'il n'y a rien de très étincelant qui pourrait les attirer, et ils ont cette aura légendaire de danger qui n'est pas entièrement sans raison, particulièrement pour quelqu'un comme vous, qui n'avait jamais entendu parler de cet endroit auparavant. Maintenant que vous en connaissez l'existence, vous feriez mieux d'éviter de le visiter.</w:t>
      </w:r>
    </w:p>
    <w:p w:rsidR="007F0692" w:rsidRPr="002407ED" w:rsidRDefault="009072A2" w:rsidP="00A910F4">
      <w:pPr>
        <w:spacing w:before="194"/>
        <w:ind w:left="993" w:right="5686"/>
        <w:jc w:val="right"/>
        <w:rPr>
          <w:i/>
          <w:color w:val="595959" w:themeColor="text1" w:themeTint="A6"/>
          <w:sz w:val="18"/>
          <w:szCs w:val="18"/>
        </w:rPr>
      </w:pPr>
      <w:r w:rsidRPr="002407ED">
        <w:rPr>
          <w:i/>
          <w:color w:val="595959" w:themeColor="text1" w:themeTint="A6"/>
          <w:sz w:val="18"/>
          <w:szCs w:val="18"/>
        </w:rPr>
        <w:t xml:space="preserve">Vivre dans les Confins, une série d'histoires sur le plus lointain des systèmes de la Sphère Humaine. Retrouvez-le sur </w:t>
      </w:r>
      <w:proofErr w:type="spellStart"/>
      <w:proofErr w:type="gramStart"/>
      <w:r w:rsidRPr="002407ED">
        <w:rPr>
          <w:i/>
          <w:color w:val="595959" w:themeColor="text1" w:themeTint="A6"/>
          <w:sz w:val="18"/>
          <w:szCs w:val="18"/>
        </w:rPr>
        <w:t>Xciting</w:t>
      </w:r>
      <w:proofErr w:type="spellEnd"/>
      <w:r w:rsidRPr="002407ED">
        <w:rPr>
          <w:i/>
          <w:color w:val="595959" w:themeColor="text1" w:themeTint="A6"/>
          <w:sz w:val="18"/>
          <w:szCs w:val="18"/>
        </w:rPr>
        <w:t>!</w:t>
      </w:r>
      <w:proofErr w:type="gramEnd"/>
    </w:p>
    <w:p w:rsidR="00D3500D" w:rsidRPr="002407ED" w:rsidRDefault="00A910F4" w:rsidP="00FD4B10">
      <w:pPr>
        <w:spacing w:before="194"/>
        <w:ind w:left="1040" w:right="6412"/>
        <w:jc w:val="both"/>
        <w:rPr>
          <w:i/>
          <w:sz w:val="12"/>
          <w:szCs w:val="12"/>
        </w:rPr>
      </w:pPr>
      <w:r w:rsidRPr="002407ED">
        <w:rPr>
          <w:i/>
          <w:sz w:val="18"/>
          <w:szCs w:val="18"/>
        </w:rPr>
        <mc:AlternateContent>
          <mc:Choice Requires="wps">
            <w:drawing>
              <wp:anchor distT="0" distB="0" distL="114300" distR="114300" simplePos="0" relativeHeight="251600384" behindDoc="1" locked="0" layoutInCell="1" allowOverlap="1">
                <wp:simplePos x="0" y="0"/>
                <wp:positionH relativeFrom="column">
                  <wp:posOffset>613517</wp:posOffset>
                </wp:positionH>
                <wp:positionV relativeFrom="paragraph">
                  <wp:posOffset>128724</wp:posOffset>
                </wp:positionV>
                <wp:extent cx="2808514" cy="1205329"/>
                <wp:effectExtent l="0" t="0" r="0" b="0"/>
                <wp:wrapNone/>
                <wp:docPr id="459"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8514" cy="1205329"/>
                        </a:xfrm>
                        <a:custGeom>
                          <a:avLst/>
                          <a:gdLst>
                            <a:gd name="T0" fmla="+- 0 16980 12302"/>
                            <a:gd name="T1" fmla="*/ T0 w 4678"/>
                            <a:gd name="T2" fmla="+- 0 12207 12207"/>
                            <a:gd name="T3" fmla="*/ 12207 h 1317"/>
                            <a:gd name="T4" fmla="+- 0 12542 12302"/>
                            <a:gd name="T5" fmla="*/ T4 w 4678"/>
                            <a:gd name="T6" fmla="+- 0 12207 12207"/>
                            <a:gd name="T7" fmla="*/ 12207 h 1317"/>
                            <a:gd name="T8" fmla="+- 0 12302 12302"/>
                            <a:gd name="T9" fmla="*/ T8 w 4678"/>
                            <a:gd name="T10" fmla="+- 0 12447 12207"/>
                            <a:gd name="T11" fmla="*/ 12447 h 1317"/>
                            <a:gd name="T12" fmla="+- 0 12302 12302"/>
                            <a:gd name="T13" fmla="*/ T12 w 4678"/>
                            <a:gd name="T14" fmla="+- 0 13524 12207"/>
                            <a:gd name="T15" fmla="*/ 13524 h 1317"/>
                            <a:gd name="T16" fmla="+- 0 16740 12302"/>
                            <a:gd name="T17" fmla="*/ T16 w 4678"/>
                            <a:gd name="T18" fmla="+- 0 13524 12207"/>
                            <a:gd name="T19" fmla="*/ 13524 h 1317"/>
                            <a:gd name="T20" fmla="+- 0 16980 12302"/>
                            <a:gd name="T21" fmla="*/ T20 w 4678"/>
                            <a:gd name="T22" fmla="+- 0 13284 12207"/>
                            <a:gd name="T23" fmla="*/ 13284 h 1317"/>
                            <a:gd name="T24" fmla="+- 0 16980 12302"/>
                            <a:gd name="T25" fmla="*/ T24 w 4678"/>
                            <a:gd name="T26" fmla="+- 0 12207 12207"/>
                            <a:gd name="T27" fmla="*/ 12207 h 1317"/>
                          </a:gdLst>
                          <a:ahLst/>
                          <a:cxnLst>
                            <a:cxn ang="0">
                              <a:pos x="T1" y="T3"/>
                            </a:cxn>
                            <a:cxn ang="0">
                              <a:pos x="T5" y="T7"/>
                            </a:cxn>
                            <a:cxn ang="0">
                              <a:pos x="T9" y="T11"/>
                            </a:cxn>
                            <a:cxn ang="0">
                              <a:pos x="T13" y="T15"/>
                            </a:cxn>
                            <a:cxn ang="0">
                              <a:pos x="T17" y="T19"/>
                            </a:cxn>
                            <a:cxn ang="0">
                              <a:pos x="T21" y="T23"/>
                            </a:cxn>
                            <a:cxn ang="0">
                              <a:pos x="T25" y="T27"/>
                            </a:cxn>
                          </a:cxnLst>
                          <a:rect l="0" t="0" r="r" b="b"/>
                          <a:pathLst>
                            <a:path w="4678" h="1317">
                              <a:moveTo>
                                <a:pt x="4678" y="0"/>
                              </a:moveTo>
                              <a:lnTo>
                                <a:pt x="240" y="0"/>
                              </a:lnTo>
                              <a:lnTo>
                                <a:pt x="0" y="240"/>
                              </a:lnTo>
                              <a:lnTo>
                                <a:pt x="0" y="1317"/>
                              </a:lnTo>
                              <a:lnTo>
                                <a:pt x="4438" y="1317"/>
                              </a:lnTo>
                              <a:lnTo>
                                <a:pt x="4678" y="1077"/>
                              </a:lnTo>
                              <a:lnTo>
                                <a:pt x="4678"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90C60" id="Freeform 345" o:spid="_x0000_s1026" style="position:absolute;margin-left:48.3pt;margin-top:10.15pt;width:221.15pt;height:94.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" path="m4678,l240,,,240,,1317r4438,l4678,1077,4678,xe" fillcolor="#bee350" stroked="f">
                <v:path arrowok="t" o:connecttype="custom" o:connectlocs="2808514,11171945;144088,11171945;0,11391595;0,12377274;2664426,12377274;2808514,12157624;2808514,11171945" o:connectangles="0,0,0,0,0,0,0"/>
              </v:shape>
            </w:pict>
          </mc:Fallback>
        </mc:AlternateContent>
      </w:r>
    </w:p>
    <w:p w:rsidR="007F0692" w:rsidRPr="002407ED" w:rsidRDefault="009072A2" w:rsidP="00A910F4">
      <w:pPr>
        <w:pStyle w:val="Corpsdetexte"/>
        <w:spacing w:before="6" w:after="120"/>
        <w:ind w:left="1276" w:right="5971"/>
        <w:rPr>
          <w:i/>
          <w:color w:val="244061" w:themeColor="accent1" w:themeShade="80"/>
          <w:sz w:val="18"/>
          <w:szCs w:val="18"/>
          <w:lang w:val="fr-FR"/>
        </w:rPr>
      </w:pPr>
      <w:r w:rsidRPr="002407ED">
        <w:rPr>
          <w:i/>
          <w:color w:val="244061" w:themeColor="accent1" w:themeShade="80"/>
          <w:sz w:val="18"/>
          <w:szCs w:val="18"/>
          <w:lang w:val="fr-FR"/>
        </w:rPr>
        <w:t xml:space="preserve">“Ne vous méprenez pas, mon ami. A Novyy Bangkok, la Compagnie </w:t>
      </w:r>
      <w:proofErr w:type="spellStart"/>
      <w:r w:rsidRPr="002407ED">
        <w:rPr>
          <w:i/>
          <w:color w:val="244061" w:themeColor="accent1" w:themeShade="80"/>
          <w:sz w:val="18"/>
          <w:szCs w:val="18"/>
          <w:lang w:val="fr-FR"/>
        </w:rPr>
        <w:t>Ikari</w:t>
      </w:r>
      <w:proofErr w:type="spellEnd"/>
      <w:r w:rsidRPr="002407ED">
        <w:rPr>
          <w:i/>
          <w:color w:val="244061" w:themeColor="accent1" w:themeShade="80"/>
          <w:sz w:val="18"/>
          <w:szCs w:val="18"/>
          <w:lang w:val="fr-FR"/>
        </w:rPr>
        <w:t xml:space="preserve"> est la loi. Et tout ce qui a besoin d'être résolu ici dans le Main </w:t>
      </w:r>
      <w:proofErr w:type="spellStart"/>
      <w:r w:rsidRPr="002407ED">
        <w:rPr>
          <w:i/>
          <w:color w:val="244061" w:themeColor="accent1" w:themeShade="80"/>
          <w:sz w:val="18"/>
          <w:szCs w:val="18"/>
          <w:lang w:val="fr-FR"/>
        </w:rPr>
        <w:t>Strip</w:t>
      </w:r>
      <w:proofErr w:type="spellEnd"/>
      <w:r w:rsidRPr="002407ED">
        <w:rPr>
          <w:i/>
          <w:color w:val="244061" w:themeColor="accent1" w:themeShade="80"/>
          <w:sz w:val="18"/>
          <w:szCs w:val="18"/>
          <w:lang w:val="fr-FR"/>
        </w:rPr>
        <w:t xml:space="preserve"> est notre business, mais merci beaucoup. Donc, vous pouvez prendre vos papiers et repartir par là où vous êtes venu. Mais ne vous inquiétez pas si vous ne vous souvenez pas du chemin. Mes hommes vont vous escorte</w:t>
      </w:r>
      <w:r w:rsidR="003521F0" w:rsidRPr="002407ED">
        <w:rPr>
          <w:i/>
          <w:color w:val="244061" w:themeColor="accent1" w:themeShade="80"/>
          <w:sz w:val="18"/>
          <w:szCs w:val="18"/>
          <w:lang w:val="fr-FR"/>
        </w:rPr>
        <w:t>z</w:t>
      </w:r>
      <w:r w:rsidRPr="002407ED">
        <w:rPr>
          <w:i/>
          <w:color w:val="244061" w:themeColor="accent1" w:themeShade="80"/>
          <w:sz w:val="18"/>
          <w:szCs w:val="18"/>
          <w:lang w:val="fr-FR"/>
        </w:rPr>
        <w:t xml:space="preserve"> jusqu'à la sortie.”</w:t>
      </w:r>
    </w:p>
    <w:p w:rsidR="007F0692" w:rsidRPr="002407ED" w:rsidRDefault="003521F0" w:rsidP="003521F0">
      <w:pPr>
        <w:pStyle w:val="Corpsdetexte"/>
        <w:spacing w:before="7"/>
        <w:ind w:left="1560" w:right="6112"/>
        <w:jc w:val="right"/>
        <w:rPr>
          <w:i/>
          <w:color w:val="244061" w:themeColor="accent1" w:themeShade="80"/>
          <w:sz w:val="18"/>
          <w:szCs w:val="18"/>
          <w:lang w:val="fr-FR"/>
        </w:rPr>
      </w:pPr>
      <w:r w:rsidRPr="002407ED">
        <w:rPr>
          <w:color w:val="244061" w:themeColor="accent1" w:themeShade="80"/>
          <w:sz w:val="6"/>
          <w:szCs w:val="6"/>
          <w:lang w:val="fr-FR"/>
        </w:rPr>
        <mc:AlternateContent>
          <mc:Choice Requires="wps">
            <w:drawing>
              <wp:anchor distT="0" distB="0" distL="114300" distR="114300" simplePos="0" relativeHeight="251780608" behindDoc="0" locked="0" layoutInCell="1" allowOverlap="1" wp14:anchorId="266D593A" wp14:editId="4C04C742">
                <wp:simplePos x="0" y="0"/>
                <wp:positionH relativeFrom="column">
                  <wp:posOffset>6711351</wp:posOffset>
                </wp:positionH>
                <wp:positionV relativeFrom="paragraph">
                  <wp:posOffset>373691</wp:posOffset>
                </wp:positionV>
                <wp:extent cx="447675" cy="1095375"/>
                <wp:effectExtent l="0" t="0" r="9525" b="9525"/>
                <wp:wrapNone/>
                <wp:docPr id="30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6D593A" id="_x0000_s1052" type="#_x0000_t202" style="position:absolute;left:0;text-align:left;margin-left:528.45pt;margin-top:29.4pt;width:35.25pt;height:8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" filled="f" stroked="f">
                <v:textbox inset="0,0,0,0">
                  <w:txbxContent>
                    <w:p w:rsidR="003521F0" w:rsidRPr="00747CAA" w:rsidRDefault="003521F0" w:rsidP="003521F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21</w:t>
                      </w:r>
                    </w:p>
                  </w:txbxContent>
                </v:textbox>
              </v:shape>
            </w:pict>
          </mc:Fallback>
        </mc:AlternateContent>
      </w:r>
      <w:r w:rsidR="009072A2" w:rsidRPr="002407ED">
        <w:rPr>
          <w:i/>
          <w:color w:val="244061" w:themeColor="accent1" w:themeShade="80"/>
          <w:sz w:val="18"/>
          <w:szCs w:val="18"/>
          <w:lang w:val="fr-FR"/>
        </w:rPr>
        <w:t xml:space="preserve">M. </w:t>
      </w:r>
      <w:proofErr w:type="spellStart"/>
      <w:r w:rsidR="009072A2" w:rsidRPr="002407ED">
        <w:rPr>
          <w:i/>
          <w:color w:val="244061" w:themeColor="accent1" w:themeShade="80"/>
          <w:sz w:val="18"/>
          <w:szCs w:val="18"/>
          <w:lang w:val="fr-FR"/>
        </w:rPr>
        <w:t>Daixo</w:t>
      </w:r>
      <w:proofErr w:type="spellEnd"/>
      <w:r w:rsidR="009072A2" w:rsidRPr="002407ED">
        <w:rPr>
          <w:i/>
          <w:color w:val="244061" w:themeColor="accent1" w:themeShade="80"/>
          <w:sz w:val="18"/>
          <w:szCs w:val="18"/>
          <w:lang w:val="fr-FR"/>
        </w:rPr>
        <w:t xml:space="preserve">, arrangeur de la Compagnie </w:t>
      </w:r>
      <w:proofErr w:type="spellStart"/>
      <w:r w:rsidR="009072A2" w:rsidRPr="002407ED">
        <w:rPr>
          <w:i/>
          <w:color w:val="244061" w:themeColor="accent1" w:themeShade="80"/>
          <w:sz w:val="18"/>
          <w:szCs w:val="18"/>
          <w:lang w:val="fr-FR"/>
        </w:rPr>
        <w:t>Ikari</w:t>
      </w:r>
      <w:proofErr w:type="spellEnd"/>
      <w:r w:rsidR="009072A2" w:rsidRPr="002407ED">
        <w:rPr>
          <w:i/>
          <w:color w:val="244061" w:themeColor="accent1" w:themeShade="80"/>
          <w:sz w:val="18"/>
          <w:szCs w:val="18"/>
          <w:lang w:val="fr-FR"/>
        </w:rPr>
        <w:t>, renvoyant un officier du Bureau Aegis.</w:t>
      </w:r>
      <w:r w:rsidR="00F64362" w:rsidRPr="002407ED">
        <w:rPr>
          <w:i/>
          <w:color w:val="244061" w:themeColor="accent1" w:themeShade="80"/>
          <w:sz w:val="18"/>
          <w:szCs w:val="18"/>
          <w:lang w:val="fr-FR"/>
        </w:rPr>
        <w:t xml:space="preserve"> </w:t>
      </w:r>
      <w:r w:rsidR="009072A2" w:rsidRPr="002407ED">
        <w:rPr>
          <w:i/>
          <w:color w:val="244061" w:themeColor="accent1" w:themeShade="80"/>
          <w:sz w:val="18"/>
          <w:szCs w:val="18"/>
          <w:lang w:val="fr-FR"/>
        </w:rPr>
        <w:t xml:space="preserve">Cabine Privée au </w:t>
      </w:r>
      <w:proofErr w:type="spellStart"/>
      <w:r w:rsidR="009072A2" w:rsidRPr="002407ED">
        <w:rPr>
          <w:i/>
          <w:color w:val="244061" w:themeColor="accent1" w:themeShade="80"/>
          <w:sz w:val="18"/>
          <w:szCs w:val="18"/>
          <w:lang w:val="fr-FR"/>
        </w:rPr>
        <w:t>Harry's</w:t>
      </w:r>
      <w:proofErr w:type="spellEnd"/>
      <w:r w:rsidR="009072A2" w:rsidRPr="002407ED">
        <w:rPr>
          <w:i/>
          <w:color w:val="244061" w:themeColor="accent1" w:themeShade="80"/>
          <w:sz w:val="18"/>
          <w:szCs w:val="18"/>
          <w:lang w:val="fr-FR"/>
        </w:rPr>
        <w:t xml:space="preserve"> Bar. Main </w:t>
      </w:r>
      <w:proofErr w:type="spellStart"/>
      <w:r w:rsidR="009072A2" w:rsidRPr="002407ED">
        <w:rPr>
          <w:i/>
          <w:color w:val="244061" w:themeColor="accent1" w:themeShade="80"/>
          <w:sz w:val="18"/>
          <w:szCs w:val="18"/>
          <w:lang w:val="fr-FR"/>
        </w:rPr>
        <w:t>Strip</w:t>
      </w:r>
      <w:proofErr w:type="spellEnd"/>
      <w:r w:rsidR="009072A2" w:rsidRPr="002407ED">
        <w:rPr>
          <w:i/>
          <w:color w:val="244061" w:themeColor="accent1" w:themeShade="80"/>
          <w:sz w:val="18"/>
          <w:szCs w:val="18"/>
          <w:lang w:val="fr-FR"/>
        </w:rPr>
        <w:t xml:space="preserve"> de Novyy Bangkok.</w:t>
      </w:r>
    </w:p>
    <w:p w:rsidR="00D3500D" w:rsidRPr="002407ED" w:rsidRDefault="00D3500D" w:rsidP="00FD4B10">
      <w:pPr>
        <w:ind w:left="1197" w:right="5500" w:hanging="99"/>
        <w:rPr>
          <w:rFonts w:ascii="Calibri" w:hAnsi="Calibri"/>
          <w:i/>
          <w:sz w:val="16"/>
        </w:rPr>
      </w:pPr>
    </w:p>
    <w:p w:rsidR="007F0692" w:rsidRPr="002407ED" w:rsidRDefault="007F0692" w:rsidP="00FD4B10">
      <w:pPr>
        <w:rPr>
          <w:rFonts w:ascii="Calibri" w:hAnsi="Calibri"/>
          <w:sz w:val="16"/>
        </w:rPr>
        <w:sectPr w:rsidR="007F0692" w:rsidRPr="002407ED">
          <w:type w:val="continuous"/>
          <w:pgSz w:w="23820" w:h="16840" w:orient="landscape"/>
          <w:pgMar w:top="1580" w:right="1060" w:bottom="280" w:left="1100" w:header="720" w:footer="720" w:gutter="0"/>
          <w:cols w:num="3" w:space="720" w:equalWidth="0">
            <w:col w:w="5276" w:space="40"/>
            <w:col w:w="5090" w:space="39"/>
            <w:col w:w="11215"/>
          </w:cols>
        </w:sectPr>
      </w:pPr>
    </w:p>
    <w:p w:rsidR="007F0692" w:rsidRPr="002407ED" w:rsidRDefault="007F0692" w:rsidP="003521F0">
      <w:pPr>
        <w:pStyle w:val="Titre5"/>
        <w:tabs>
          <w:tab w:val="left" w:pos="21231"/>
        </w:tabs>
        <w:spacing w:before="0"/>
        <w:ind w:left="142"/>
        <w:rPr>
          <w:sz w:val="12"/>
          <w:szCs w:val="12"/>
          <w:lang w:val="fr-FR"/>
        </w:rPr>
        <w:sectPr w:rsidR="007F0692" w:rsidRPr="002407ED">
          <w:type w:val="continuous"/>
          <w:pgSz w:w="23820" w:h="16840" w:orient="landscape"/>
          <w:pgMar w:top="1580" w:right="1060" w:bottom="280" w:left="1100" w:header="720" w:footer="720" w:gutter="0"/>
          <w:cols w:space="720"/>
        </w:sectPr>
      </w:pPr>
    </w:p>
    <w:p w:rsidR="007F0692" w:rsidRPr="002407ED" w:rsidRDefault="00CC44A6" w:rsidP="00FD4B10">
      <w:pPr>
        <w:pStyle w:val="Corpsdetexte"/>
        <w:rPr>
          <w:rFonts w:ascii="Arial Narrow"/>
          <w:b/>
          <w:sz w:val="20"/>
          <w:lang w:val="fr-FR"/>
        </w:rPr>
      </w:pPr>
      <w:r w:rsidRPr="002407ED">
        <w:rPr>
          <w:rFonts w:ascii="Arial Narrow"/>
          <w:b/>
          <w:sz w:val="20"/>
          <w:lang w:val="fr-FR"/>
        </w:rPr>
        <w:lastRenderedPageBreak/>
        <w:drawing>
          <wp:anchor distT="0" distB="0" distL="114300" distR="114300" simplePos="0" relativeHeight="251555311" behindDoc="1" locked="0" layoutInCell="1" allowOverlap="1">
            <wp:simplePos x="0" y="0"/>
            <wp:positionH relativeFrom="column">
              <wp:posOffset>-698500</wp:posOffset>
            </wp:positionH>
            <wp:positionV relativeFrom="paragraph">
              <wp:posOffset>-1003300</wp:posOffset>
            </wp:positionV>
            <wp:extent cx="15104853" cy="10681712"/>
            <wp:effectExtent l="0" t="0" r="1905" b="571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8.Jpeg"/>
                    <pic:cNvPicPr/>
                  </pic:nvPicPr>
                  <pic:blipFill>
                    <a:blip r:embed="rId21">
                      <a:extLst>
                        <a:ext uri="{28A0092B-C50C-407E-A947-70E740481C1C}">
                          <a14:useLocalDpi xmlns:a14="http://schemas.microsoft.com/office/drawing/2010/main" val="0"/>
                        </a:ext>
                      </a:extLst>
                    </a:blip>
                    <a:stretch>
                      <a:fillRect/>
                    </a:stretch>
                  </pic:blipFill>
                  <pic:spPr>
                    <a:xfrm>
                      <a:off x="0" y="0"/>
                      <a:ext cx="15116726" cy="10690108"/>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rPr>
          <w:rFonts w:ascii="Arial Narrow"/>
          <w:b/>
          <w:sz w:val="20"/>
          <w:lang w:val="fr-FR"/>
        </w:rPr>
      </w:pPr>
    </w:p>
    <w:p w:rsidR="007F0692" w:rsidRPr="002407ED" w:rsidRDefault="003B356A" w:rsidP="00FD4B10">
      <w:pPr>
        <w:pStyle w:val="Corpsdetexte"/>
        <w:rPr>
          <w:rFonts w:ascii="Arial Narrow"/>
          <w:b/>
          <w:sz w:val="20"/>
          <w:lang w:val="fr-FR"/>
        </w:rPr>
      </w:pPr>
      <w:r w:rsidRPr="002407ED">
        <w:rPr>
          <w:rFonts w:ascii="Arial Narrow"/>
          <w:b/>
          <w:sz w:val="20"/>
          <w:lang w:val="fr-FR"/>
        </w:rPr>
        <mc:AlternateContent>
          <mc:Choice Requires="wps">
            <w:drawing>
              <wp:anchor distT="0" distB="0" distL="114300" distR="114300" simplePos="0" relativeHeight="251782656" behindDoc="0" locked="0" layoutInCell="1" allowOverlap="1" wp14:anchorId="13D99D58" wp14:editId="1E75E986">
                <wp:simplePos x="0" y="0"/>
                <wp:positionH relativeFrom="column">
                  <wp:posOffset>491706</wp:posOffset>
                </wp:positionH>
                <wp:positionV relativeFrom="paragraph">
                  <wp:posOffset>91068</wp:posOffset>
                </wp:positionV>
                <wp:extent cx="12769215" cy="715617"/>
                <wp:effectExtent l="0" t="0" r="0" b="8890"/>
                <wp:wrapNone/>
                <wp:docPr id="311" name="Zone de texte 311"/>
                <wp:cNvGraphicFramePr/>
                <a:graphic xmlns:a="http://schemas.openxmlformats.org/drawingml/2006/main">
                  <a:graphicData uri="http://schemas.microsoft.com/office/word/2010/wordprocessingShape">
                    <wps:wsp>
                      <wps:cNvSpPr txBox="1"/>
                      <wps:spPr>
                        <a:xfrm>
                          <a:off x="0" y="0"/>
                          <a:ext cx="12769215" cy="715617"/>
                        </a:xfrm>
                        <a:prstGeom prst="rect">
                          <a:avLst/>
                        </a:prstGeom>
                        <a:noFill/>
                        <a:ln w="6350">
                          <a:noFill/>
                        </a:ln>
                      </wps:spPr>
                      <wps:txbx>
                        <w:txbxContent>
                          <w:p w:rsidR="003B356A" w:rsidRPr="003B356A" w:rsidRDefault="003B356A" w:rsidP="003B356A">
                            <w:pPr>
                              <w:rPr>
                                <w:rFonts w:ascii="Aero Matics" w:hAnsi="Aero Matics"/>
                                <w:color w:val="E81C1C"/>
                                <w:sz w:val="84"/>
                                <w:szCs w:val="84"/>
                                <w14:shadow w14:blurRad="50800" w14:dist="76200" w14:dir="2700000" w14:sx="100000" w14:sy="100000" w14:kx="0" w14:ky="0" w14:algn="tl">
                                  <w14:srgbClr w14:val="000000">
                                    <w14:alpha w14:val="15000"/>
                                  </w14:srgbClr>
                                </w14:shadow>
                              </w:rPr>
                            </w:pPr>
                            <w:r w:rsidRPr="003B356A">
                              <w:rPr>
                                <w:rFonts w:ascii="Aero Matics" w:hAnsi="Aero Matics"/>
                                <w:b/>
                                <w:color w:val="BE90FF"/>
                                <w:sz w:val="84"/>
                                <w:szCs w:val="84"/>
                                <w14:shadow w14:blurRad="50800" w14:dist="76200" w14:dir="2700000" w14:sx="100000" w14:sy="100000" w14:kx="0" w14:ky="0" w14:algn="tl">
                                  <w14:srgbClr w14:val="000000">
                                    <w14:alpha w14:val="15000"/>
                                  </w14:srgbClr>
                                </w14:shadow>
                              </w:rPr>
                              <w:t>7. LE LABYRINTHE DE GALERIES</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99D58" id="Zone de texte 311" o:spid="_x0000_s1053" type="#_x0000_t202" style="position:absolute;margin-left:38.7pt;margin-top:7.15pt;width:1005.45pt;height:56.3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" filled="f" stroked="f" strokeweight=".5pt">
                <v:textbox inset="2mm,0,2mm,0">
                  <w:txbxContent>
                    <w:p w:rsidR="003B356A" w:rsidRPr="003B356A" w:rsidRDefault="003B356A" w:rsidP="003B356A">
                      <w:pPr>
                        <w:rPr>
                          <w:rFonts w:ascii="Aero Matics" w:hAnsi="Aero Matics"/>
                          <w:color w:val="E81C1C"/>
                          <w:sz w:val="84"/>
                          <w:szCs w:val="84"/>
                          <w14:shadow w14:blurRad="50800" w14:dist="76200" w14:dir="2700000" w14:sx="100000" w14:sy="100000" w14:kx="0" w14:ky="0" w14:algn="tl">
                            <w14:srgbClr w14:val="000000">
                              <w14:alpha w14:val="15000"/>
                            </w14:srgbClr>
                          </w14:shadow>
                        </w:rPr>
                      </w:pPr>
                      <w:r w:rsidRPr="003B356A">
                        <w:rPr>
                          <w:rFonts w:ascii="Aero Matics" w:hAnsi="Aero Matics"/>
                          <w:b/>
                          <w:color w:val="BE90FF"/>
                          <w:sz w:val="84"/>
                          <w:szCs w:val="84"/>
                          <w14:shadow w14:blurRad="50800" w14:dist="76200" w14:dir="2700000" w14:sx="100000" w14:sy="100000" w14:kx="0" w14:ky="0" w14:algn="tl">
                            <w14:srgbClr w14:val="000000">
                              <w14:alpha w14:val="15000"/>
                            </w14:srgbClr>
                          </w14:shadow>
                        </w:rPr>
                        <w:t>7. LE LABYRINTHE DE GALERIES</w:t>
                      </w:r>
                    </w:p>
                  </w:txbxContent>
                </v:textbox>
              </v:shape>
            </w:pict>
          </mc:Fallback>
        </mc:AlternateContent>
      </w:r>
    </w:p>
    <w:p w:rsidR="007F0692" w:rsidRPr="002407ED" w:rsidRDefault="007F0692" w:rsidP="00FD4B10">
      <w:pPr>
        <w:pStyle w:val="Corpsdetexte"/>
        <w:rPr>
          <w:rFonts w:ascii="Arial Narrow"/>
          <w:b/>
          <w:sz w:val="20"/>
          <w:lang w:val="fr-FR"/>
        </w:rPr>
      </w:pPr>
    </w:p>
    <w:p w:rsidR="007F0692" w:rsidRPr="002407ED" w:rsidRDefault="007F0692" w:rsidP="00FD4B10">
      <w:pPr>
        <w:pStyle w:val="Corpsdetexte"/>
        <w:spacing w:before="5"/>
        <w:rPr>
          <w:rFonts w:ascii="Arial Narrow"/>
          <w:b/>
          <w:sz w:val="26"/>
          <w:lang w:val="fr-FR"/>
        </w:rPr>
      </w:pPr>
    </w:p>
    <w:p w:rsidR="003B356A" w:rsidRPr="002407ED" w:rsidRDefault="003B356A" w:rsidP="00FD4B10">
      <w:pPr>
        <w:pStyle w:val="Corpsdetexte"/>
        <w:spacing w:before="5"/>
        <w:rPr>
          <w:rFonts w:ascii="Arial Narrow"/>
          <w:b/>
          <w:sz w:val="26"/>
          <w:lang w:val="fr-FR"/>
        </w:rPr>
      </w:pPr>
    </w:p>
    <w:p w:rsidR="007F0692" w:rsidRPr="002407ED" w:rsidRDefault="003B356A" w:rsidP="00FD4B10">
      <w:pPr>
        <w:pStyle w:val="Corpsdetexte"/>
        <w:spacing w:before="6"/>
        <w:rPr>
          <w:b/>
          <w:sz w:val="28"/>
          <w:lang w:val="fr-FR"/>
        </w:rPr>
      </w:pPr>
      <w:r w:rsidRPr="002407ED">
        <w:rPr>
          <w:i/>
          <w:color w:val="374A4F"/>
          <w:sz w:val="18"/>
          <w:szCs w:val="18"/>
          <w:lang w:val="fr-FR"/>
        </w:rPr>
        <mc:AlternateContent>
          <mc:Choice Requires="wps">
            <w:drawing>
              <wp:anchor distT="0" distB="0" distL="114300" distR="114300" simplePos="0" relativeHeight="251693568" behindDoc="1" locked="0" layoutInCell="1" allowOverlap="1">
                <wp:simplePos x="0" y="0"/>
                <wp:positionH relativeFrom="column">
                  <wp:posOffset>10144904</wp:posOffset>
                </wp:positionH>
                <wp:positionV relativeFrom="paragraph">
                  <wp:posOffset>287092</wp:posOffset>
                </wp:positionV>
                <wp:extent cx="3116256" cy="793630"/>
                <wp:effectExtent l="0" t="0" r="8255" b="6985"/>
                <wp:wrapNone/>
                <wp:docPr id="27"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6256" cy="793630"/>
                        </a:xfrm>
                        <a:custGeom>
                          <a:avLst/>
                          <a:gdLst>
                            <a:gd name="T0" fmla="+- 0 21827 17150"/>
                            <a:gd name="T1" fmla="*/ T0 w 4678"/>
                            <a:gd name="T2" fmla="+- 0 8207 8207"/>
                            <a:gd name="T3" fmla="*/ 8207 h 917"/>
                            <a:gd name="T4" fmla="+- 0 17390 17150"/>
                            <a:gd name="T5" fmla="*/ T4 w 4678"/>
                            <a:gd name="T6" fmla="+- 0 8207 8207"/>
                            <a:gd name="T7" fmla="*/ 8207 h 917"/>
                            <a:gd name="T8" fmla="+- 0 17150 17150"/>
                            <a:gd name="T9" fmla="*/ T8 w 4678"/>
                            <a:gd name="T10" fmla="+- 0 8447 8207"/>
                            <a:gd name="T11" fmla="*/ 8447 h 917"/>
                            <a:gd name="T12" fmla="+- 0 17150 17150"/>
                            <a:gd name="T13" fmla="*/ T12 w 4678"/>
                            <a:gd name="T14" fmla="+- 0 9124 8207"/>
                            <a:gd name="T15" fmla="*/ 9124 h 917"/>
                            <a:gd name="T16" fmla="+- 0 21587 17150"/>
                            <a:gd name="T17" fmla="*/ T16 w 4678"/>
                            <a:gd name="T18" fmla="+- 0 9124 8207"/>
                            <a:gd name="T19" fmla="*/ 9124 h 917"/>
                            <a:gd name="T20" fmla="+- 0 21827 17150"/>
                            <a:gd name="T21" fmla="*/ T20 w 4678"/>
                            <a:gd name="T22" fmla="+- 0 8884 8207"/>
                            <a:gd name="T23" fmla="*/ 8884 h 917"/>
                            <a:gd name="T24" fmla="+- 0 21827 17150"/>
                            <a:gd name="T25" fmla="*/ T24 w 4678"/>
                            <a:gd name="T26" fmla="+- 0 8207 8207"/>
                            <a:gd name="T27" fmla="*/ 8207 h 917"/>
                          </a:gdLst>
                          <a:ahLst/>
                          <a:cxnLst>
                            <a:cxn ang="0">
                              <a:pos x="T1" y="T3"/>
                            </a:cxn>
                            <a:cxn ang="0">
                              <a:pos x="T5" y="T7"/>
                            </a:cxn>
                            <a:cxn ang="0">
                              <a:pos x="T9" y="T11"/>
                            </a:cxn>
                            <a:cxn ang="0">
                              <a:pos x="T13" y="T15"/>
                            </a:cxn>
                            <a:cxn ang="0">
                              <a:pos x="T17" y="T19"/>
                            </a:cxn>
                            <a:cxn ang="0">
                              <a:pos x="T21" y="T23"/>
                            </a:cxn>
                            <a:cxn ang="0">
                              <a:pos x="T25" y="T27"/>
                            </a:cxn>
                          </a:cxnLst>
                          <a:rect l="0" t="0" r="r" b="b"/>
                          <a:pathLst>
                            <a:path w="4678" h="917">
                              <a:moveTo>
                                <a:pt x="4677" y="0"/>
                              </a:moveTo>
                              <a:lnTo>
                                <a:pt x="240" y="0"/>
                              </a:lnTo>
                              <a:lnTo>
                                <a:pt x="0" y="240"/>
                              </a:lnTo>
                              <a:lnTo>
                                <a:pt x="0" y="917"/>
                              </a:lnTo>
                              <a:lnTo>
                                <a:pt x="4437" y="917"/>
                              </a:lnTo>
                              <a:lnTo>
                                <a:pt x="4677" y="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7740" id="Freeform 302" o:spid="_x0000_s1026" style="position:absolute;margin-left:798.8pt;margin-top:22.6pt;width:245.35pt;height:6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" path="m4677,l240,,,240,,917r4437,l4677,677,4677,xe" fillcolor="#bee350" stroked="f">
                <v:path arrowok="t" o:connecttype="custom" o:connectlocs="3115590,7102859;159876,7102859;0,7310570;0,7896489;2955714,7896489;3115590,7688777;3115590,7102859" o:connectangles="0,0,0,0,0,0,0"/>
              </v:shape>
            </w:pict>
          </mc:Fallback>
        </mc:AlternateContent>
      </w:r>
    </w:p>
    <w:p w:rsidR="007F0692" w:rsidRPr="002407ED" w:rsidRDefault="007F0692" w:rsidP="00FD4B10">
      <w:pPr>
        <w:rPr>
          <w:sz w:val="28"/>
        </w:rPr>
        <w:sectPr w:rsidR="007F0692" w:rsidRPr="002407ED">
          <w:pgSz w:w="23820" w:h="16840" w:orient="landscape"/>
          <w:pgMar w:top="1580" w:right="1060" w:bottom="280" w:left="1100" w:header="720" w:footer="720" w:gutter="0"/>
          <w:cols w:space="720"/>
        </w:sectPr>
      </w:pPr>
    </w:p>
    <w:p w:rsidR="00092D14" w:rsidRPr="002407ED" w:rsidRDefault="00500F5A" w:rsidP="003B356A">
      <w:pPr>
        <w:pStyle w:val="Corpsdetexte"/>
        <w:spacing w:after="80"/>
        <w:ind w:left="885" w:right="142"/>
        <w:jc w:val="both"/>
        <w:rPr>
          <w:spacing w:val="-2"/>
          <w:sz w:val="18"/>
          <w:szCs w:val="18"/>
          <w:highlight w:val="yellow"/>
          <w:lang w:val="fr-FR"/>
        </w:rPr>
      </w:pPr>
      <w:r w:rsidRPr="002407ED">
        <w:rPr>
          <w:spacing w:val="-2"/>
          <w:sz w:val="18"/>
          <w:szCs w:val="18"/>
          <w:lang w:val="fr-FR"/>
        </w:rPr>
        <w:t xml:space="preserve">La </w:t>
      </w:r>
      <w:r w:rsidR="00912FFC" w:rsidRPr="002407ED">
        <w:rPr>
          <w:spacing w:val="-2"/>
          <w:sz w:val="18"/>
          <w:szCs w:val="18"/>
          <w:lang w:val="fr-FR"/>
        </w:rPr>
        <w:t>S</w:t>
      </w:r>
      <w:r w:rsidRPr="002407ED">
        <w:rPr>
          <w:spacing w:val="-2"/>
          <w:sz w:val="18"/>
          <w:szCs w:val="18"/>
          <w:lang w:val="fr-FR"/>
        </w:rPr>
        <w:t xml:space="preserve">phère </w:t>
      </w:r>
      <w:r w:rsidR="00912FFC" w:rsidRPr="002407ED">
        <w:rPr>
          <w:spacing w:val="-2"/>
          <w:sz w:val="18"/>
          <w:szCs w:val="18"/>
          <w:lang w:val="fr-FR"/>
        </w:rPr>
        <w:t>H</w:t>
      </w:r>
      <w:r w:rsidRPr="002407ED">
        <w:rPr>
          <w:spacing w:val="-2"/>
          <w:sz w:val="18"/>
          <w:szCs w:val="18"/>
          <w:lang w:val="fr-FR"/>
        </w:rPr>
        <w:t xml:space="preserve">umaine regorge d'endroits dangereux, des endroits qu'ils vaudraient mieux ne pas visiter si vous souhaitez profiter d'une vie longue et fructueuse. Et cette liste est très longue et très large : Allant de la présence Antipode dans la Zone d'Exclusion Ariadnaise, à la menace alien sur Paradiso, tout en passant par les terribles tempêtes </w:t>
      </w:r>
      <w:proofErr w:type="spellStart"/>
      <w:r w:rsidRPr="002407ED">
        <w:rPr>
          <w:spacing w:val="-2"/>
          <w:sz w:val="18"/>
          <w:szCs w:val="18"/>
          <w:lang w:val="fr-FR"/>
        </w:rPr>
        <w:t>Fimbul</w:t>
      </w:r>
      <w:proofErr w:type="spellEnd"/>
      <w:r w:rsidRPr="002407ED">
        <w:rPr>
          <w:spacing w:val="-2"/>
          <w:sz w:val="18"/>
          <w:szCs w:val="18"/>
          <w:lang w:val="fr-FR"/>
        </w:rPr>
        <w:t xml:space="preserve"> </w:t>
      </w:r>
      <w:r w:rsidR="003B356A" w:rsidRPr="002407ED">
        <w:rPr>
          <w:spacing w:val="-2"/>
          <w:sz w:val="18"/>
          <w:szCs w:val="18"/>
          <w:lang w:val="fr-FR"/>
        </w:rPr>
        <w:t>de</w:t>
      </w:r>
      <w:r w:rsidRPr="002407ED">
        <w:rPr>
          <w:spacing w:val="-2"/>
          <w:sz w:val="18"/>
          <w:szCs w:val="18"/>
          <w:lang w:val="fr-FR"/>
        </w:rPr>
        <w:t xml:space="preserve"> Svalarheima, ou encore aux Confins de l'Humanité où la vie humaine ne vaut rien ... Il y'à toutes sortes d'endroits qui comportent un danger</w:t>
      </w:r>
      <w:r w:rsidR="003B356A" w:rsidRPr="002407ED">
        <w:rPr>
          <w:spacing w:val="-2"/>
          <w:sz w:val="18"/>
          <w:szCs w:val="18"/>
          <w:lang w:val="fr-FR"/>
        </w:rPr>
        <w:t xml:space="preserve"> extrême</w:t>
      </w:r>
      <w:r w:rsidRPr="002407ED">
        <w:rPr>
          <w:spacing w:val="-2"/>
          <w:sz w:val="18"/>
          <w:szCs w:val="18"/>
          <w:lang w:val="fr-FR"/>
        </w:rPr>
        <w:t>, et puis il y a le Labyrinthe de Galeries d</w:t>
      </w:r>
      <w:r w:rsidR="003B356A" w:rsidRPr="002407ED">
        <w:rPr>
          <w:spacing w:val="-2"/>
          <w:sz w:val="18"/>
          <w:szCs w:val="18"/>
          <w:lang w:val="fr-FR"/>
        </w:rPr>
        <w:t>e</w:t>
      </w:r>
      <w:r w:rsidRPr="002407ED">
        <w:rPr>
          <w:spacing w:val="-2"/>
          <w:sz w:val="18"/>
          <w:szCs w:val="18"/>
          <w:lang w:val="fr-FR"/>
        </w:rPr>
        <w:t xml:space="preserve"> Novyy Bangkok.</w:t>
      </w:r>
    </w:p>
    <w:p w:rsidR="00912FFC" w:rsidRPr="002407ED" w:rsidRDefault="00912FFC" w:rsidP="003B356A">
      <w:pPr>
        <w:pStyle w:val="Corpsdetexte"/>
        <w:spacing w:after="80"/>
        <w:ind w:left="885" w:right="142"/>
        <w:jc w:val="both"/>
        <w:rPr>
          <w:spacing w:val="-2"/>
          <w:sz w:val="18"/>
          <w:szCs w:val="18"/>
          <w:lang w:val="fr-FR"/>
        </w:rPr>
      </w:pPr>
      <w:r w:rsidRPr="002407ED">
        <w:rPr>
          <w:spacing w:val="-2"/>
          <w:sz w:val="18"/>
          <w:szCs w:val="18"/>
          <w:lang w:val="fr-FR"/>
        </w:rPr>
        <w:t xml:space="preserve">Le réseau de tunnels qui percent le sous-sol de ce mégastéroïde est chaotique et structurellement fragile, une conséquence de l'avidité et du désir d'argent rapide. Durant la période de colonisation, les ingénieurs du Conglomérat </w:t>
      </w:r>
      <w:proofErr w:type="spellStart"/>
      <w:r w:rsidRPr="002407ED">
        <w:rPr>
          <w:spacing w:val="-2"/>
          <w:sz w:val="18"/>
          <w:szCs w:val="18"/>
          <w:lang w:val="fr-FR"/>
        </w:rPr>
        <w:t>Blinov-Ngamsan</w:t>
      </w:r>
      <w:proofErr w:type="spellEnd"/>
      <w:r w:rsidRPr="002407ED">
        <w:rPr>
          <w:spacing w:val="-2"/>
          <w:sz w:val="18"/>
          <w:szCs w:val="18"/>
          <w:lang w:val="fr-FR"/>
        </w:rPr>
        <w:t xml:space="preserve"> lancèrent des dizaines d'</w:t>
      </w:r>
      <w:r w:rsidR="003B356A" w:rsidRPr="002407ED">
        <w:rPr>
          <w:spacing w:val="-2"/>
          <w:sz w:val="18"/>
          <w:szCs w:val="18"/>
          <w:lang w:val="fr-FR"/>
        </w:rPr>
        <w:t>Équipes</w:t>
      </w:r>
      <w:r w:rsidRPr="002407ED">
        <w:rPr>
          <w:spacing w:val="-2"/>
          <w:sz w:val="18"/>
          <w:szCs w:val="18"/>
          <w:lang w:val="fr-FR"/>
        </w:rPr>
        <w:t xml:space="preserve"> Autonomes de Forage Rapide (Fast </w:t>
      </w:r>
      <w:proofErr w:type="spellStart"/>
      <w:r w:rsidRPr="002407ED">
        <w:rPr>
          <w:spacing w:val="-2"/>
          <w:sz w:val="18"/>
          <w:szCs w:val="18"/>
          <w:lang w:val="fr-FR"/>
        </w:rPr>
        <w:t>Drilling</w:t>
      </w:r>
      <w:proofErr w:type="spellEnd"/>
      <w:r w:rsidRPr="002407ED">
        <w:rPr>
          <w:spacing w:val="-2"/>
          <w:sz w:val="18"/>
          <w:szCs w:val="18"/>
          <w:lang w:val="fr-FR"/>
        </w:rPr>
        <w:t xml:space="preserve"> </w:t>
      </w:r>
      <w:proofErr w:type="spellStart"/>
      <w:r w:rsidRPr="002407ED">
        <w:rPr>
          <w:spacing w:val="-2"/>
          <w:sz w:val="18"/>
          <w:szCs w:val="18"/>
          <w:lang w:val="fr-FR"/>
        </w:rPr>
        <w:t>Autonomous</w:t>
      </w:r>
      <w:proofErr w:type="spellEnd"/>
      <w:r w:rsidRPr="002407ED">
        <w:rPr>
          <w:spacing w:val="-2"/>
          <w:sz w:val="18"/>
          <w:szCs w:val="18"/>
          <w:lang w:val="fr-FR"/>
        </w:rPr>
        <w:t xml:space="preserve"> Team - </w:t>
      </w:r>
      <w:proofErr w:type="spellStart"/>
      <w:r w:rsidRPr="002407ED">
        <w:rPr>
          <w:spacing w:val="-2"/>
          <w:sz w:val="18"/>
          <w:szCs w:val="18"/>
          <w:lang w:val="fr-FR"/>
        </w:rPr>
        <w:t>FDAT</w:t>
      </w:r>
      <w:proofErr w:type="spellEnd"/>
      <w:r w:rsidRPr="002407ED">
        <w:rPr>
          <w:spacing w:val="-2"/>
          <w:sz w:val="18"/>
          <w:szCs w:val="18"/>
          <w:lang w:val="fr-FR"/>
        </w:rPr>
        <w:t xml:space="preserve"> en anglais). Chacune de ces équipes n'était composée que d'un seul drone tunnelier et d'un drone de consolidation. Le tunnelier ouvrait les tunnels à la recherche de filons de minerais précieux, tandis que le consolidateur le suivait et utilisait un liant chimique pour durcir les surfaces du tunnel afin de l'empêcher de s'affaisser. Les drones furent programmés pour continuer à fonctionner jusqu'à ce qu'ils trouvent un filon de haute qualité. Le problème était que les paramètres de ce planétoïde ne correspondaient pas aux attentes du Conglomérat, et les </w:t>
      </w:r>
      <w:proofErr w:type="spellStart"/>
      <w:r w:rsidRPr="002407ED">
        <w:rPr>
          <w:spacing w:val="-2"/>
          <w:sz w:val="18"/>
          <w:szCs w:val="18"/>
          <w:lang w:val="fr-FR"/>
        </w:rPr>
        <w:t>FDAT</w:t>
      </w:r>
      <w:proofErr w:type="spellEnd"/>
      <w:r w:rsidRPr="002407ED">
        <w:rPr>
          <w:spacing w:val="-2"/>
          <w:sz w:val="18"/>
          <w:szCs w:val="18"/>
          <w:lang w:val="fr-FR"/>
        </w:rPr>
        <w:t xml:space="preserve"> continuèrent ainsi à excaver sans être surveillés et tracèrent un fouillis de galeries souterraines venues habiller 40% du sous-sol de Novyy Bangkok avant d'être désactivés. Si jamais il y'eu une carte de la disposition de ces tunnels, obtenue à partir de la télémétrie des drones, elle a été perdue au cours du retrait chaotique de </w:t>
      </w:r>
      <w:proofErr w:type="spellStart"/>
      <w:r w:rsidRPr="002407ED">
        <w:rPr>
          <w:spacing w:val="-2"/>
          <w:sz w:val="18"/>
          <w:szCs w:val="18"/>
          <w:lang w:val="fr-FR"/>
        </w:rPr>
        <w:t>Blinov-Ngamsan</w:t>
      </w:r>
      <w:proofErr w:type="spellEnd"/>
      <w:r w:rsidRPr="002407ED">
        <w:rPr>
          <w:spacing w:val="-2"/>
          <w:sz w:val="18"/>
          <w:szCs w:val="18"/>
          <w:lang w:val="fr-FR"/>
        </w:rPr>
        <w:t xml:space="preserve"> de l'astéroïde.</w:t>
      </w:r>
    </w:p>
    <w:p w:rsidR="004C2031" w:rsidRPr="002407ED" w:rsidRDefault="00FD38A5" w:rsidP="003B356A">
      <w:pPr>
        <w:pStyle w:val="Corpsdetexte"/>
        <w:ind w:left="885" w:right="144"/>
        <w:jc w:val="both"/>
        <w:rPr>
          <w:spacing w:val="-2"/>
          <w:sz w:val="18"/>
          <w:szCs w:val="18"/>
          <w:lang w:val="fr-FR"/>
        </w:rPr>
      </w:pPr>
      <w:r w:rsidRPr="002407ED">
        <w:rPr>
          <w:color w:val="244061" w:themeColor="accent1" w:themeShade="80"/>
          <w:sz w:val="6"/>
          <w:szCs w:val="6"/>
          <w:lang w:val="fr-FR"/>
        </w:rPr>
        <mc:AlternateContent>
          <mc:Choice Requires="wps">
            <w:drawing>
              <wp:anchor distT="0" distB="0" distL="114300" distR="114300" simplePos="0" relativeHeight="251784704" behindDoc="0" locked="0" layoutInCell="1" allowOverlap="1" wp14:anchorId="4513B4A0" wp14:editId="20053CFD">
                <wp:simplePos x="0" y="0"/>
                <wp:positionH relativeFrom="column">
                  <wp:posOffset>-16881</wp:posOffset>
                </wp:positionH>
                <wp:positionV relativeFrom="paragraph">
                  <wp:posOffset>301625</wp:posOffset>
                </wp:positionV>
                <wp:extent cx="447675" cy="1095375"/>
                <wp:effectExtent l="0" t="0" r="9525" b="9525"/>
                <wp:wrapNone/>
                <wp:docPr id="31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3B4A0" id="_x0000_s1054" type="#_x0000_t202" style="position:absolute;left:0;text-align:left;margin-left:-1.35pt;margin-top:23.75pt;width:35.25pt;height:86.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" filled="f" stroked="f">
                <v:textbox inset="0,0,0,0">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22</w:t>
                      </w:r>
                    </w:p>
                  </w:txbxContent>
                </v:textbox>
              </v:shape>
            </w:pict>
          </mc:Fallback>
        </mc:AlternateContent>
      </w:r>
      <w:r w:rsidR="004C2031" w:rsidRPr="002407ED">
        <w:rPr>
          <w:spacing w:val="-2"/>
          <w:sz w:val="18"/>
          <w:szCs w:val="18"/>
          <w:lang w:val="fr-FR"/>
        </w:rPr>
        <w:t>Très tôt, toutes sortes de gens du milieu criminel de la colonie trouvèrent un usage à ce labyrinthe de tunnels. Des planques, des dépôts de stockage et des laboratoires de drogue y furent aménagés, utilisant des souterrains sans issue et des endroits cachés difficiles à trouver. Nombre de ces coins sombres furent abandonnés après que ceux qui les utilisèrent aient disparu à la suite des guerres de gangs ou des règlements de compte qui parfois ravagent cet astéroïde.</w:t>
      </w:r>
    </w:p>
    <w:p w:rsidR="00092D14" w:rsidRPr="002407ED" w:rsidRDefault="00D3500D" w:rsidP="003B356A">
      <w:pPr>
        <w:pStyle w:val="Corpsdetexte"/>
        <w:spacing w:after="80"/>
        <w:ind w:left="142" w:right="159"/>
        <w:jc w:val="both"/>
        <w:rPr>
          <w:spacing w:val="-2"/>
          <w:sz w:val="18"/>
          <w:szCs w:val="18"/>
          <w:highlight w:val="yellow"/>
          <w:lang w:val="fr-FR"/>
        </w:rPr>
      </w:pPr>
      <w:r w:rsidRPr="002407ED">
        <w:rPr>
          <w:sz w:val="18"/>
          <w:szCs w:val="18"/>
          <w:highlight w:val="yellow"/>
          <w:lang w:val="fr-FR"/>
        </w:rPr>
        <w:br w:type="column"/>
      </w:r>
      <w:r w:rsidR="00EC461F" w:rsidRPr="002407ED">
        <w:rPr>
          <w:spacing w:val="-2"/>
          <w:sz w:val="18"/>
          <w:szCs w:val="18"/>
          <w:lang w:val="fr-FR"/>
        </w:rPr>
        <w:t>Des trésors ou des promesses de richesse et de ressources qui incitèrent de nombreux explorateurs à s'aventurer dans les ténèbres de ces tunnels pour ne jamais plus en ressortir, car les ombres dans ces galeries dissimulent des dangers insoupçonnés : des systèmes de sécurité meurtriers, des créatures monstrueuses évadées de laboratoires démantelés, des chasseurs de têtes psychopathes, des fuites de matériaux toxiques de conteneurs oubliés aux tréfonds de puits ou simplement de la fragilité structurelle des tunnels qui ne furent ni sécurisés ou renforcés. Tout dans ce réseau de tunnels semble avoir été créé pour tuer toute personne imprudente qui y pénétrerait.</w:t>
      </w:r>
    </w:p>
    <w:p w:rsidR="00092D14" w:rsidRPr="002407ED" w:rsidRDefault="00C2608F" w:rsidP="003B356A">
      <w:pPr>
        <w:pStyle w:val="Corpsdetexte"/>
        <w:spacing w:after="80"/>
        <w:ind w:left="142" w:right="159"/>
        <w:jc w:val="both"/>
        <w:rPr>
          <w:spacing w:val="-2"/>
          <w:sz w:val="18"/>
          <w:szCs w:val="18"/>
          <w:highlight w:val="yellow"/>
          <w:lang w:val="fr-FR"/>
        </w:rPr>
      </w:pPr>
      <w:r w:rsidRPr="002407ED">
        <w:rPr>
          <w:spacing w:val="-2"/>
          <w:sz w:val="18"/>
          <w:szCs w:val="18"/>
          <w:lang w:val="fr-FR"/>
        </w:rPr>
        <w:t xml:space="preserve">Néanmoins, la cupidité, la soif d'aventure ou simplement la folie continuent de pousser hommes et femmes à explorer ces tunnels, et même à les exploiter à des fins commerciales. Ainsi par exemple, le secteur connu sous le nom de </w:t>
      </w:r>
      <w:proofErr w:type="spellStart"/>
      <w:r w:rsidRPr="002407ED">
        <w:rPr>
          <w:spacing w:val="-2"/>
          <w:sz w:val="18"/>
          <w:szCs w:val="18"/>
          <w:lang w:val="fr-FR"/>
        </w:rPr>
        <w:t>Thang</w:t>
      </w:r>
      <w:proofErr w:type="spellEnd"/>
      <w:r w:rsidRPr="002407ED">
        <w:rPr>
          <w:spacing w:val="-2"/>
          <w:sz w:val="18"/>
          <w:szCs w:val="18"/>
          <w:lang w:val="fr-FR"/>
        </w:rPr>
        <w:t xml:space="preserve"> Phan ou The </w:t>
      </w:r>
      <w:proofErr w:type="spellStart"/>
      <w:r w:rsidRPr="002407ED">
        <w:rPr>
          <w:spacing w:val="-2"/>
          <w:sz w:val="18"/>
          <w:szCs w:val="18"/>
          <w:lang w:val="fr-FR"/>
        </w:rPr>
        <w:t>Passageways</w:t>
      </w:r>
      <w:proofErr w:type="spellEnd"/>
      <w:r w:rsidRPr="002407ED">
        <w:rPr>
          <w:spacing w:val="-2"/>
          <w:sz w:val="18"/>
          <w:szCs w:val="18"/>
          <w:lang w:val="fr-FR"/>
        </w:rPr>
        <w:t xml:space="preserve"> (Les Passages), est le théâtre habituel de combats clandestins </w:t>
      </w:r>
      <w:proofErr w:type="gramStart"/>
      <w:r w:rsidRPr="002407ED">
        <w:rPr>
          <w:spacing w:val="-2"/>
          <w:sz w:val="18"/>
          <w:szCs w:val="18"/>
          <w:lang w:val="fr-FR"/>
        </w:rPr>
        <w:t>d'Aristeia!.</w:t>
      </w:r>
      <w:proofErr w:type="gramEnd"/>
      <w:r w:rsidR="00092D14" w:rsidRPr="002407ED">
        <w:rPr>
          <w:spacing w:val="-2"/>
          <w:sz w:val="18"/>
          <w:szCs w:val="18"/>
          <w:lang w:val="fr-FR"/>
        </w:rPr>
        <w:t xml:space="preserve"> </w:t>
      </w:r>
      <w:r w:rsidRPr="002407ED">
        <w:rPr>
          <w:spacing w:val="-2"/>
          <w:sz w:val="18"/>
          <w:szCs w:val="18"/>
          <w:lang w:val="fr-FR"/>
        </w:rPr>
        <w:t>C'est un réseau de tunnels qui mène à une immense fosse, parsemée de passages et de plates-formes qui la traverse à différents niveaux, où les combattants de cette version illégale et plus violente de ce sport de contact risquent leur vie en luttant entre eux, ainsi qu'avec la gravité et les nombreuses menaces qui planent dans les ombres. C'est là que Señor Massacre aurait vécu une période si difficile qu'il en serait resté silencieux durant presque cinq minutes et que "</w:t>
      </w:r>
      <w:proofErr w:type="spellStart"/>
      <w:r w:rsidRPr="002407ED">
        <w:rPr>
          <w:spacing w:val="-2"/>
          <w:sz w:val="18"/>
          <w:szCs w:val="18"/>
          <w:lang w:val="fr-FR"/>
        </w:rPr>
        <w:t>Pincho</w:t>
      </w:r>
      <w:proofErr w:type="spellEnd"/>
      <w:r w:rsidRPr="002407ED">
        <w:rPr>
          <w:spacing w:val="-2"/>
          <w:sz w:val="18"/>
          <w:szCs w:val="18"/>
          <w:lang w:val="fr-FR"/>
        </w:rPr>
        <w:t xml:space="preserve">" </w:t>
      </w:r>
      <w:proofErr w:type="spellStart"/>
      <w:r w:rsidRPr="002407ED">
        <w:rPr>
          <w:spacing w:val="-2"/>
          <w:sz w:val="18"/>
          <w:szCs w:val="18"/>
          <w:lang w:val="fr-FR"/>
        </w:rPr>
        <w:t>Ramírez</w:t>
      </w:r>
      <w:proofErr w:type="spellEnd"/>
      <w:r w:rsidRPr="002407ED">
        <w:rPr>
          <w:spacing w:val="-2"/>
          <w:sz w:val="18"/>
          <w:szCs w:val="18"/>
          <w:lang w:val="fr-FR"/>
        </w:rPr>
        <w:t xml:space="preserve"> aurait réussit à défendre son titre d'invaincu dans un bain de sang, contre trois tueurs à gages engagés par les Yakuza.</w:t>
      </w:r>
    </w:p>
    <w:p w:rsidR="007F0692" w:rsidRPr="002407ED" w:rsidRDefault="00C2608F" w:rsidP="003B356A">
      <w:pPr>
        <w:pStyle w:val="Corpsdetexte"/>
        <w:ind w:left="142" w:right="157"/>
        <w:jc w:val="both"/>
        <w:rPr>
          <w:spacing w:val="-2"/>
          <w:sz w:val="18"/>
          <w:szCs w:val="18"/>
          <w:highlight w:val="yellow"/>
          <w:lang w:val="fr-FR"/>
        </w:rPr>
      </w:pPr>
      <w:r w:rsidRPr="002407ED">
        <w:rPr>
          <w:spacing w:val="-2"/>
          <w:sz w:val="18"/>
          <w:szCs w:val="18"/>
          <w:lang w:val="fr-FR"/>
        </w:rPr>
        <w:t xml:space="preserve">Le gouffre de </w:t>
      </w:r>
      <w:proofErr w:type="spellStart"/>
      <w:r w:rsidRPr="002407ED">
        <w:rPr>
          <w:spacing w:val="-2"/>
          <w:sz w:val="18"/>
          <w:szCs w:val="18"/>
          <w:lang w:val="fr-FR"/>
        </w:rPr>
        <w:t>Thang</w:t>
      </w:r>
      <w:proofErr w:type="spellEnd"/>
      <w:r w:rsidRPr="002407ED">
        <w:rPr>
          <w:spacing w:val="-2"/>
          <w:sz w:val="18"/>
          <w:szCs w:val="18"/>
          <w:lang w:val="fr-FR"/>
        </w:rPr>
        <w:t xml:space="preserve"> Phan est célèbre pour l'effigie massive du Bouddha sculptée dans l'une de ses parois par un groupe de moines qui croyaient pouvoir transformer ce lieu en sanctuaire de paix et de recueillement, loin du tumulte des autres habitants de la colonie. Malheureusement, ou comme beaucoup l'auraient prédit, les moines finirent par disparaître dans ces ténèbres, victimes de certains de ses habitants, et leur colonie fut mise à sac par des pillards, puis détruite dans un combat clandestin </w:t>
      </w:r>
      <w:proofErr w:type="gramStart"/>
      <w:r w:rsidRPr="002407ED">
        <w:rPr>
          <w:spacing w:val="-2"/>
          <w:sz w:val="18"/>
          <w:szCs w:val="18"/>
          <w:lang w:val="fr-FR"/>
        </w:rPr>
        <w:t>d'</w:t>
      </w:r>
      <w:proofErr w:type="spellStart"/>
      <w:r w:rsidRPr="002407ED">
        <w:rPr>
          <w:spacing w:val="-2"/>
          <w:sz w:val="18"/>
          <w:szCs w:val="18"/>
          <w:lang w:val="fr-FR"/>
        </w:rPr>
        <w:t>Aristéia</w:t>
      </w:r>
      <w:proofErr w:type="spellEnd"/>
      <w:r w:rsidR="003B356A" w:rsidRPr="002407ED">
        <w:rPr>
          <w:spacing w:val="-2"/>
          <w:sz w:val="18"/>
          <w:szCs w:val="18"/>
          <w:lang w:val="fr-FR"/>
        </w:rPr>
        <w:t>!</w:t>
      </w:r>
      <w:proofErr w:type="gramEnd"/>
      <w:r w:rsidRPr="002407ED">
        <w:rPr>
          <w:spacing w:val="-2"/>
          <w:sz w:val="18"/>
          <w:szCs w:val="18"/>
          <w:lang w:val="fr-FR"/>
        </w:rPr>
        <w:t xml:space="preserve"> particulièrement brutal. De nos jours, seul ce Bouddha subsiste comme décor et comme témoin exceptionnel des combats qui se déroulent dans ce gouffre.</w:t>
      </w:r>
    </w:p>
    <w:p w:rsidR="00092D14" w:rsidRPr="002407ED" w:rsidRDefault="00D3500D" w:rsidP="003028B0">
      <w:pPr>
        <w:pStyle w:val="Corpsdetexte"/>
        <w:spacing w:after="120"/>
        <w:ind w:left="993" w:right="23"/>
        <w:jc w:val="both"/>
        <w:rPr>
          <w:sz w:val="18"/>
          <w:szCs w:val="18"/>
          <w:highlight w:val="yellow"/>
          <w:lang w:val="fr-FR"/>
        </w:rPr>
      </w:pPr>
      <w:r w:rsidRPr="002407ED">
        <w:rPr>
          <w:sz w:val="18"/>
          <w:szCs w:val="18"/>
          <w:highlight w:val="yellow"/>
          <w:lang w:val="fr-FR"/>
        </w:rPr>
        <w:br w:type="column"/>
      </w:r>
      <w:r w:rsidR="00115AB7" w:rsidRPr="002407ED">
        <w:rPr>
          <w:sz w:val="18"/>
          <w:szCs w:val="18"/>
          <w:lang w:val="fr-FR"/>
        </w:rPr>
        <w:t xml:space="preserve">Toutefois, le secteur le plus emblématique de ce labyrinthe de galeries est celui des Cheminées (The </w:t>
      </w:r>
      <w:proofErr w:type="spellStart"/>
      <w:r w:rsidR="00115AB7" w:rsidRPr="002407ED">
        <w:rPr>
          <w:sz w:val="18"/>
          <w:szCs w:val="18"/>
          <w:lang w:val="fr-FR"/>
        </w:rPr>
        <w:t>Chimneys</w:t>
      </w:r>
      <w:proofErr w:type="spellEnd"/>
      <w:r w:rsidR="00115AB7" w:rsidRPr="002407ED">
        <w:rPr>
          <w:sz w:val="18"/>
          <w:szCs w:val="18"/>
          <w:lang w:val="fr-FR"/>
        </w:rPr>
        <w:t xml:space="preserve"> en anglais), un grand réseau de couloirs étroits</w:t>
      </w:r>
      <w:r w:rsidR="003B356A" w:rsidRPr="002407ED">
        <w:rPr>
          <w:sz w:val="18"/>
          <w:szCs w:val="18"/>
          <w:lang w:val="fr-FR"/>
        </w:rPr>
        <w:t>,</w:t>
      </w:r>
      <w:r w:rsidR="00115AB7" w:rsidRPr="002407ED">
        <w:rPr>
          <w:sz w:val="18"/>
          <w:szCs w:val="18"/>
          <w:lang w:val="fr-FR"/>
        </w:rPr>
        <w:t xml:space="preserve"> caractérisé par l'abondance de ce type de tunnel vertical ascendant et descendant. Les virages abrupts vers le haut et vers le bas à des angles de quatre-vingt-dix degrés dans ces conduits sont la plus grande attraction de ce secteur, qui sont devenus l'un des circuits les plus célèbres et difficiles de toutes les courses de Coupe Planétaire de Drones. C'est là que la Pilote-Hackeuse Nomade Olga </w:t>
      </w:r>
      <w:proofErr w:type="spellStart"/>
      <w:r w:rsidR="00115AB7" w:rsidRPr="002407ED">
        <w:rPr>
          <w:sz w:val="18"/>
          <w:szCs w:val="18"/>
          <w:lang w:val="fr-FR"/>
        </w:rPr>
        <w:t>Stolyarova</w:t>
      </w:r>
      <w:proofErr w:type="spellEnd"/>
      <w:r w:rsidR="00115AB7" w:rsidRPr="002407ED">
        <w:rPr>
          <w:sz w:val="18"/>
          <w:szCs w:val="18"/>
          <w:lang w:val="fr-FR"/>
        </w:rPr>
        <w:t xml:space="preserve"> faillit presque perdre le championnat contre Noor </w:t>
      </w:r>
      <w:proofErr w:type="spellStart"/>
      <w:r w:rsidR="00115AB7" w:rsidRPr="002407ED">
        <w:rPr>
          <w:sz w:val="18"/>
          <w:szCs w:val="18"/>
          <w:lang w:val="fr-FR"/>
        </w:rPr>
        <w:t>Zoubi</w:t>
      </w:r>
      <w:proofErr w:type="spellEnd"/>
      <w:r w:rsidR="00115AB7" w:rsidRPr="002407ED">
        <w:rPr>
          <w:sz w:val="18"/>
          <w:szCs w:val="18"/>
          <w:lang w:val="fr-FR"/>
        </w:rPr>
        <w:t xml:space="preserve">, la plus prometteuse des recrues de l'équipe </w:t>
      </w:r>
      <w:proofErr w:type="spellStart"/>
      <w:r w:rsidR="00115AB7" w:rsidRPr="002407ED">
        <w:rPr>
          <w:sz w:val="18"/>
          <w:szCs w:val="18"/>
          <w:lang w:val="fr-FR"/>
        </w:rPr>
        <w:t>Basha'ir</w:t>
      </w:r>
      <w:proofErr w:type="spellEnd"/>
      <w:r w:rsidR="00115AB7" w:rsidRPr="002407ED">
        <w:rPr>
          <w:sz w:val="18"/>
          <w:szCs w:val="18"/>
          <w:lang w:val="fr-FR"/>
        </w:rPr>
        <w:t xml:space="preserve"> Velocity. Les passionnés d'adrénaline et de vitesse viennent ici pour prendre part à des courses illégales organisées par la Chao </w:t>
      </w:r>
      <w:proofErr w:type="spellStart"/>
      <w:r w:rsidR="00115AB7" w:rsidRPr="002407ED">
        <w:rPr>
          <w:sz w:val="18"/>
          <w:szCs w:val="18"/>
          <w:lang w:val="fr-FR"/>
        </w:rPr>
        <w:t>Pho</w:t>
      </w:r>
      <w:proofErr w:type="spellEnd"/>
      <w:r w:rsidR="00115AB7" w:rsidRPr="002407ED">
        <w:rPr>
          <w:sz w:val="18"/>
          <w:szCs w:val="18"/>
          <w:lang w:val="fr-FR"/>
        </w:rPr>
        <w:t>, sans la moindre mesure de sécurité et où un retour brutal surchargé</w:t>
      </w:r>
      <w:r w:rsidR="003B356A" w:rsidRPr="002407ED">
        <w:rPr>
          <w:sz w:val="18"/>
          <w:szCs w:val="18"/>
          <w:lang w:val="fr-FR"/>
        </w:rPr>
        <w:t>,</w:t>
      </w:r>
      <w:r w:rsidR="00115AB7" w:rsidRPr="002407ED">
        <w:rPr>
          <w:sz w:val="18"/>
          <w:szCs w:val="18"/>
          <w:lang w:val="fr-FR"/>
        </w:rPr>
        <w:t xml:space="preserve"> est ce que les Pilotes-Hackers qui </w:t>
      </w:r>
      <w:r w:rsidR="003B356A" w:rsidRPr="002407ED">
        <w:rPr>
          <w:sz w:val="18"/>
          <w:szCs w:val="18"/>
          <w:lang w:val="fr-FR"/>
        </w:rPr>
        <w:t>pilotent</w:t>
      </w:r>
      <w:r w:rsidR="00115AB7" w:rsidRPr="002407ED">
        <w:rPr>
          <w:sz w:val="18"/>
          <w:szCs w:val="18"/>
          <w:lang w:val="fr-FR"/>
        </w:rPr>
        <w:t xml:space="preserve"> leurs Drones dans cette noirceur</w:t>
      </w:r>
      <w:r w:rsidR="003B356A" w:rsidRPr="002407ED">
        <w:rPr>
          <w:sz w:val="18"/>
          <w:szCs w:val="18"/>
          <w:lang w:val="fr-FR"/>
        </w:rPr>
        <w:t>,</w:t>
      </w:r>
      <w:r w:rsidR="00115AB7" w:rsidRPr="002407ED">
        <w:rPr>
          <w:sz w:val="18"/>
          <w:szCs w:val="18"/>
          <w:lang w:val="fr-FR"/>
        </w:rPr>
        <w:t xml:space="preserve"> craignent le moins.</w:t>
      </w:r>
    </w:p>
    <w:p w:rsidR="007F0692" w:rsidRPr="002407ED" w:rsidRDefault="00115AB7" w:rsidP="003028B0">
      <w:pPr>
        <w:pStyle w:val="Corpsdetexte"/>
        <w:spacing w:after="120"/>
        <w:ind w:left="993" w:right="23"/>
        <w:jc w:val="both"/>
        <w:rPr>
          <w:sz w:val="18"/>
          <w:szCs w:val="18"/>
          <w:highlight w:val="yellow"/>
          <w:lang w:val="fr-FR"/>
        </w:rPr>
      </w:pPr>
      <w:r w:rsidRPr="002407ED">
        <w:rPr>
          <w:sz w:val="18"/>
          <w:szCs w:val="18"/>
          <w:lang w:val="fr-FR"/>
        </w:rPr>
        <w:t xml:space="preserve">C'est ainsi que ce réseau imbriqué de tunnels gagna sa place parmi les endroits les plus dangereux de la Sphère Humaine. C'est un endroit où il est préférable de ne jamais se promener, de peur de tomber dans le repaire des trafiquants C3rvant3s et </w:t>
      </w:r>
      <w:proofErr w:type="spellStart"/>
      <w:r w:rsidRPr="002407ED">
        <w:rPr>
          <w:sz w:val="18"/>
          <w:szCs w:val="18"/>
          <w:lang w:val="fr-FR"/>
        </w:rPr>
        <w:t>Magno</w:t>
      </w:r>
      <w:proofErr w:type="spellEnd"/>
      <w:r w:rsidRPr="002407ED">
        <w:rPr>
          <w:sz w:val="18"/>
          <w:szCs w:val="18"/>
          <w:lang w:val="fr-FR"/>
        </w:rPr>
        <w:t xml:space="preserve">, ou sur l’un des sites noirs </w:t>
      </w:r>
      <w:proofErr w:type="spellStart"/>
      <w:r w:rsidRPr="002407ED">
        <w:rPr>
          <w:sz w:val="18"/>
          <w:szCs w:val="18"/>
          <w:lang w:val="fr-FR"/>
        </w:rPr>
        <w:t>Yănjīng</w:t>
      </w:r>
      <w:proofErr w:type="spellEnd"/>
      <w:r w:rsidRPr="002407ED">
        <w:rPr>
          <w:sz w:val="18"/>
          <w:szCs w:val="18"/>
          <w:lang w:val="fr-FR"/>
        </w:rPr>
        <w:t xml:space="preserve">, voire d'un dépôt de la Compagnie </w:t>
      </w:r>
      <w:proofErr w:type="spellStart"/>
      <w:r w:rsidRPr="002407ED">
        <w:rPr>
          <w:sz w:val="18"/>
          <w:szCs w:val="18"/>
          <w:lang w:val="fr-FR"/>
        </w:rPr>
        <w:t>Ikari</w:t>
      </w:r>
      <w:proofErr w:type="spellEnd"/>
      <w:r w:rsidRPr="002407ED">
        <w:rPr>
          <w:sz w:val="18"/>
          <w:szCs w:val="18"/>
          <w:lang w:val="fr-FR"/>
        </w:rPr>
        <w:t>. Ce genre de rencontres est beaucoup plus dangereuse que n'importe quelle autre menace rôdant dans les ombres de ces passages abandonnés. C'était le Labyrinthe de Galeries de Novyy Bangkok, un bon endroit qu'il vaut mieux voir en toute sécurité sur votre écran de comlog.</w:t>
      </w:r>
    </w:p>
    <w:p w:rsidR="007F0692" w:rsidRPr="002407ED" w:rsidRDefault="007F133B" w:rsidP="003B356A">
      <w:pPr>
        <w:spacing w:after="120"/>
        <w:ind w:left="1418" w:right="23"/>
        <w:jc w:val="right"/>
        <w:rPr>
          <w:i/>
          <w:sz w:val="18"/>
          <w:szCs w:val="18"/>
        </w:rPr>
      </w:pPr>
      <w:r w:rsidRPr="002407ED">
        <w:rPr>
          <w:i/>
          <w:color w:val="595959" w:themeColor="text1" w:themeTint="A6"/>
          <w:sz w:val="18"/>
          <w:szCs w:val="18"/>
        </w:rPr>
        <w:t xml:space="preserve">Extrait du livre : "Les Coins Sombres de la Sphère Humaine" de Marisa van der Linden. Lisez-le sur </w:t>
      </w:r>
      <w:proofErr w:type="spellStart"/>
      <w:r w:rsidRPr="002407ED">
        <w:rPr>
          <w:i/>
          <w:color w:val="595959" w:themeColor="text1" w:themeTint="A6"/>
          <w:sz w:val="18"/>
          <w:szCs w:val="18"/>
        </w:rPr>
        <w:t>Fractyle</w:t>
      </w:r>
      <w:proofErr w:type="spellEnd"/>
      <w:r w:rsidRPr="002407ED">
        <w:rPr>
          <w:i/>
          <w:color w:val="595959" w:themeColor="text1" w:themeTint="A6"/>
          <w:sz w:val="18"/>
          <w:szCs w:val="18"/>
        </w:rPr>
        <w:t>. La meilleure référence littéraire sur Maya, directement dans votre comlog.</w:t>
      </w:r>
    </w:p>
    <w:p w:rsidR="007F0692" w:rsidRPr="002407ED" w:rsidRDefault="00D3500D" w:rsidP="003B356A">
      <w:pPr>
        <w:pStyle w:val="Corpsdetexte"/>
        <w:spacing w:after="120"/>
        <w:ind w:left="284" w:right="948"/>
        <w:rPr>
          <w:i/>
          <w:sz w:val="12"/>
          <w:szCs w:val="12"/>
          <w:lang w:val="fr-FR"/>
        </w:rPr>
      </w:pPr>
      <w:r w:rsidRPr="002407ED">
        <w:rPr>
          <w:sz w:val="18"/>
          <w:szCs w:val="18"/>
          <w:lang w:val="fr-FR"/>
        </w:rPr>
        <w:br w:type="column"/>
      </w:r>
    </w:p>
    <w:p w:rsidR="007F0692" w:rsidRPr="002407ED" w:rsidRDefault="003B356A" w:rsidP="003B356A">
      <w:pPr>
        <w:spacing w:after="120"/>
        <w:ind w:left="284" w:right="948"/>
        <w:rPr>
          <w:i/>
          <w:color w:val="244061" w:themeColor="accent1" w:themeShade="80"/>
          <w:sz w:val="18"/>
          <w:szCs w:val="18"/>
        </w:rPr>
      </w:pPr>
      <w:r w:rsidRPr="002407ED">
        <w:rPr>
          <w:i/>
          <w:color w:val="244061" w:themeColor="accent1" w:themeShade="80"/>
          <w:sz w:val="18"/>
          <w:szCs w:val="18"/>
        </w:rPr>
        <mc:AlternateContent>
          <mc:Choice Requires="wps">
            <w:drawing>
              <wp:anchor distT="0" distB="0" distL="114300" distR="114300" simplePos="0" relativeHeight="251694592" behindDoc="1" locked="0" layoutInCell="1" allowOverlap="1">
                <wp:simplePos x="0" y="0"/>
                <wp:positionH relativeFrom="column">
                  <wp:posOffset>53484</wp:posOffset>
                </wp:positionH>
                <wp:positionV relativeFrom="paragraph">
                  <wp:posOffset>708611</wp:posOffset>
                </wp:positionV>
                <wp:extent cx="3116256" cy="595223"/>
                <wp:effectExtent l="0" t="0" r="8255" b="0"/>
                <wp:wrapNone/>
                <wp:docPr id="28"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6256" cy="595223"/>
                        </a:xfrm>
                        <a:custGeom>
                          <a:avLst/>
                          <a:gdLst>
                            <a:gd name="T0" fmla="+- 0 21587 17150"/>
                            <a:gd name="T1" fmla="*/ T0 w 4678"/>
                            <a:gd name="T2" fmla="+- 0 9007 9007"/>
                            <a:gd name="T3" fmla="*/ 9007 h 804"/>
                            <a:gd name="T4" fmla="+- 0 17150 17150"/>
                            <a:gd name="T5" fmla="*/ T4 w 4678"/>
                            <a:gd name="T6" fmla="+- 0 9007 9007"/>
                            <a:gd name="T7" fmla="*/ 9007 h 804"/>
                            <a:gd name="T8" fmla="+- 0 17150 17150"/>
                            <a:gd name="T9" fmla="*/ T8 w 4678"/>
                            <a:gd name="T10" fmla="+- 0 9570 9007"/>
                            <a:gd name="T11" fmla="*/ 9570 h 804"/>
                            <a:gd name="T12" fmla="+- 0 17390 17150"/>
                            <a:gd name="T13" fmla="*/ T12 w 4678"/>
                            <a:gd name="T14" fmla="+- 0 9810 9007"/>
                            <a:gd name="T15" fmla="*/ 9810 h 804"/>
                            <a:gd name="T16" fmla="+- 0 21827 17150"/>
                            <a:gd name="T17" fmla="*/ T16 w 4678"/>
                            <a:gd name="T18" fmla="+- 0 9810 9007"/>
                            <a:gd name="T19" fmla="*/ 9810 h 804"/>
                            <a:gd name="T20" fmla="+- 0 21827 17150"/>
                            <a:gd name="T21" fmla="*/ T20 w 4678"/>
                            <a:gd name="T22" fmla="+- 0 9247 9007"/>
                            <a:gd name="T23" fmla="*/ 9247 h 804"/>
                            <a:gd name="T24" fmla="+- 0 21587 17150"/>
                            <a:gd name="T25" fmla="*/ T24 w 4678"/>
                            <a:gd name="T26" fmla="+- 0 9007 9007"/>
                            <a:gd name="T27" fmla="*/ 90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8E11" id="Freeform 301" o:spid="_x0000_s1026" style="position:absolute;margin-left:4.2pt;margin-top:55.8pt;width:245.35pt;height:46.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" path="m4437,l,,,563,240,803r4437,l4677,240,4437,xe" fillcolor="#dff1a8" stroked="f">
                <v:path arrowok="t" o:connecttype="custom" o:connectlocs="2955714,6668126;0,6668126;0,7084930;159876,7262609;3115590,7262609;3115590,6845805;2955714,6668126" o:connectangles="0,0,0,0,0,0,0"/>
              </v:shape>
            </w:pict>
          </mc:Fallback>
        </mc:AlternateContent>
      </w:r>
      <w:r w:rsidR="00092D14" w:rsidRPr="002407ED">
        <w:rPr>
          <w:i/>
          <w:color w:val="244061" w:themeColor="accent1" w:themeShade="80"/>
          <w:sz w:val="18"/>
          <w:szCs w:val="18"/>
        </w:rPr>
        <w:t>"</w:t>
      </w:r>
      <w:r w:rsidR="00DE32A5" w:rsidRPr="002407ED">
        <w:rPr>
          <w:i/>
          <w:color w:val="244061" w:themeColor="accent1" w:themeShade="80"/>
          <w:sz w:val="18"/>
          <w:szCs w:val="18"/>
        </w:rPr>
        <w:t>On raconte qu'il y a toutes sortes de légendes urbaines sur ce réseau de tunnels et de galeries où nos ennemis se cachent. Et bien quel dommage pour eux, car nous sommes nous mêmes de véritables légendes incarnées.</w:t>
      </w:r>
      <w:r w:rsidR="00092D14" w:rsidRPr="002407ED">
        <w:rPr>
          <w:i/>
          <w:color w:val="244061" w:themeColor="accent1" w:themeShade="80"/>
          <w:sz w:val="18"/>
          <w:szCs w:val="18"/>
        </w:rPr>
        <w:t>"</w:t>
      </w:r>
    </w:p>
    <w:p w:rsidR="007F0692" w:rsidRPr="002407ED" w:rsidRDefault="00D27079" w:rsidP="003B356A">
      <w:pPr>
        <w:spacing w:after="120"/>
        <w:ind w:left="426" w:right="1090"/>
        <w:jc w:val="right"/>
        <w:rPr>
          <w:i/>
          <w:color w:val="244061" w:themeColor="accent1" w:themeShade="80"/>
          <w:sz w:val="18"/>
          <w:szCs w:val="18"/>
          <w:highlight w:val="yellow"/>
        </w:rPr>
      </w:pPr>
      <w:r w:rsidRPr="002407ED">
        <w:rPr>
          <w:i/>
          <w:color w:val="244061" w:themeColor="accent1" w:themeShade="80"/>
          <w:sz w:val="18"/>
          <w:szCs w:val="18"/>
        </w:rPr>
        <w:t xml:space="preserve">Extrait de l'exhortation du champion </w:t>
      </w:r>
      <w:r w:rsidR="003B356A" w:rsidRPr="002407ED">
        <w:rPr>
          <w:i/>
          <w:color w:val="244061" w:themeColor="accent1" w:themeShade="80"/>
          <w:sz w:val="18"/>
          <w:szCs w:val="18"/>
        </w:rPr>
        <w:t>de l’</w:t>
      </w:r>
      <w:r w:rsidRPr="002407ED">
        <w:rPr>
          <w:i/>
          <w:color w:val="244061" w:themeColor="accent1" w:themeShade="80"/>
          <w:sz w:val="18"/>
          <w:szCs w:val="18"/>
        </w:rPr>
        <w:t>Homéride Hector aux troupes de la Phalange d'Acier sous son commandement avant que ne débute le nettoyage dudit Labyrinthe de Galeries. Novyy Bangkok.</w:t>
      </w:r>
    </w:p>
    <w:p w:rsidR="007F0692" w:rsidRPr="002407ED" w:rsidRDefault="00766908" w:rsidP="003B356A">
      <w:pPr>
        <w:pStyle w:val="Corpsdetexte"/>
        <w:spacing w:after="120"/>
        <w:ind w:left="284" w:right="948"/>
        <w:rPr>
          <w:i/>
          <w:color w:val="244061" w:themeColor="accent1" w:themeShade="80"/>
          <w:sz w:val="12"/>
          <w:szCs w:val="12"/>
          <w:highlight w:val="yellow"/>
          <w:lang w:val="fr-FR"/>
        </w:rPr>
      </w:pPr>
      <w:r w:rsidRPr="002407ED">
        <w:rPr>
          <w:i/>
          <w:color w:val="244061" w:themeColor="accent1" w:themeShade="80"/>
          <w:sz w:val="18"/>
          <w:szCs w:val="18"/>
          <w:highlight w:val="yellow"/>
          <w:lang w:val="fr-FR"/>
        </w:rPr>
        <mc:AlternateContent>
          <mc:Choice Requires="wps">
            <w:drawing>
              <wp:anchor distT="0" distB="0" distL="114300" distR="114300" simplePos="0" relativeHeight="251695616" behindDoc="1" locked="0" layoutInCell="1" allowOverlap="1">
                <wp:simplePos x="0" y="0"/>
                <wp:positionH relativeFrom="column">
                  <wp:posOffset>79363</wp:posOffset>
                </wp:positionH>
                <wp:positionV relativeFrom="paragraph">
                  <wp:posOffset>54695</wp:posOffset>
                </wp:positionV>
                <wp:extent cx="3090377" cy="534838"/>
                <wp:effectExtent l="0" t="0" r="0" b="0"/>
                <wp:wrapNone/>
                <wp:docPr id="26"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377" cy="534838"/>
                        </a:xfrm>
                        <a:custGeom>
                          <a:avLst/>
                          <a:gdLst>
                            <a:gd name="T0" fmla="+- 0 21827 17150"/>
                            <a:gd name="T1" fmla="*/ T0 w 4678"/>
                            <a:gd name="T2" fmla="+- 0 10007 10007"/>
                            <a:gd name="T3" fmla="*/ 10007 h 917"/>
                            <a:gd name="T4" fmla="+- 0 17390 17150"/>
                            <a:gd name="T5" fmla="*/ T4 w 4678"/>
                            <a:gd name="T6" fmla="+- 0 10007 10007"/>
                            <a:gd name="T7" fmla="*/ 10007 h 917"/>
                            <a:gd name="T8" fmla="+- 0 17150 17150"/>
                            <a:gd name="T9" fmla="*/ T8 w 4678"/>
                            <a:gd name="T10" fmla="+- 0 10247 10007"/>
                            <a:gd name="T11" fmla="*/ 10247 h 917"/>
                            <a:gd name="T12" fmla="+- 0 17150 17150"/>
                            <a:gd name="T13" fmla="*/ T12 w 4678"/>
                            <a:gd name="T14" fmla="+- 0 10924 10007"/>
                            <a:gd name="T15" fmla="*/ 10924 h 917"/>
                            <a:gd name="T16" fmla="+- 0 21587 17150"/>
                            <a:gd name="T17" fmla="*/ T16 w 4678"/>
                            <a:gd name="T18" fmla="+- 0 10924 10007"/>
                            <a:gd name="T19" fmla="*/ 10924 h 917"/>
                            <a:gd name="T20" fmla="+- 0 21827 17150"/>
                            <a:gd name="T21" fmla="*/ T20 w 4678"/>
                            <a:gd name="T22" fmla="+- 0 10684 10007"/>
                            <a:gd name="T23" fmla="*/ 10684 h 917"/>
                            <a:gd name="T24" fmla="+- 0 21827 17150"/>
                            <a:gd name="T25" fmla="*/ T24 w 4678"/>
                            <a:gd name="T26" fmla="+- 0 10007 10007"/>
                            <a:gd name="T27" fmla="*/ 10007 h 917"/>
                          </a:gdLst>
                          <a:ahLst/>
                          <a:cxnLst>
                            <a:cxn ang="0">
                              <a:pos x="T1" y="T3"/>
                            </a:cxn>
                            <a:cxn ang="0">
                              <a:pos x="T5" y="T7"/>
                            </a:cxn>
                            <a:cxn ang="0">
                              <a:pos x="T9" y="T11"/>
                            </a:cxn>
                            <a:cxn ang="0">
                              <a:pos x="T13" y="T15"/>
                            </a:cxn>
                            <a:cxn ang="0">
                              <a:pos x="T17" y="T19"/>
                            </a:cxn>
                            <a:cxn ang="0">
                              <a:pos x="T21" y="T23"/>
                            </a:cxn>
                            <a:cxn ang="0">
                              <a:pos x="T25" y="T27"/>
                            </a:cxn>
                          </a:cxnLst>
                          <a:rect l="0" t="0" r="r" b="b"/>
                          <a:pathLst>
                            <a:path w="4678" h="917">
                              <a:moveTo>
                                <a:pt x="4677" y="0"/>
                              </a:moveTo>
                              <a:lnTo>
                                <a:pt x="240" y="0"/>
                              </a:lnTo>
                              <a:lnTo>
                                <a:pt x="0" y="240"/>
                              </a:lnTo>
                              <a:lnTo>
                                <a:pt x="0" y="917"/>
                              </a:lnTo>
                              <a:lnTo>
                                <a:pt x="4437" y="917"/>
                              </a:lnTo>
                              <a:lnTo>
                                <a:pt x="4677" y="6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74CA" id="Freeform 300" o:spid="_x0000_s1026" style="position:absolute;margin-left:6.25pt;margin-top:4.3pt;width:243.35pt;height:4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" path="m4677,l240,,,240,,917r4437,l4677,677,4677,xe" fillcolor="#bee350" stroked="f">
                <v:path arrowok="t" o:connecttype="custom" o:connectlocs="3089716,5836558;158549,5836558;0,5976538;0,6371396;2931168,6371396;3089716,6231417;3089716,5836558" o:connectangles="0,0,0,0,0,0,0"/>
              </v:shape>
            </w:pict>
          </mc:Fallback>
        </mc:AlternateContent>
      </w:r>
    </w:p>
    <w:p w:rsidR="007F0692" w:rsidRPr="002407ED" w:rsidRDefault="003B356A" w:rsidP="003B356A">
      <w:pPr>
        <w:spacing w:after="120"/>
        <w:ind w:left="284" w:right="948"/>
        <w:rPr>
          <w:i/>
          <w:color w:val="244061" w:themeColor="accent1" w:themeShade="80"/>
          <w:sz w:val="18"/>
          <w:szCs w:val="18"/>
        </w:rPr>
      </w:pPr>
      <w:r w:rsidRPr="002407ED">
        <w:rPr>
          <w:i/>
          <w:color w:val="244061" w:themeColor="accent1" w:themeShade="80"/>
          <w:sz w:val="18"/>
          <w:szCs w:val="18"/>
          <w:highlight w:val="yellow"/>
        </w:rPr>
        <mc:AlternateContent>
          <mc:Choice Requires="wps">
            <w:drawing>
              <wp:anchor distT="0" distB="0" distL="114300" distR="114300" simplePos="0" relativeHeight="251696640" behindDoc="1" locked="0" layoutInCell="1" allowOverlap="1">
                <wp:simplePos x="0" y="0"/>
                <wp:positionH relativeFrom="column">
                  <wp:posOffset>79364</wp:posOffset>
                </wp:positionH>
                <wp:positionV relativeFrom="paragraph">
                  <wp:posOffset>425702</wp:posOffset>
                </wp:positionV>
                <wp:extent cx="3090018" cy="469972"/>
                <wp:effectExtent l="0" t="0" r="0" b="6350"/>
                <wp:wrapNone/>
                <wp:docPr id="25"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018" cy="469972"/>
                        </a:xfrm>
                        <a:custGeom>
                          <a:avLst/>
                          <a:gdLst>
                            <a:gd name="T0" fmla="+- 0 21587 17150"/>
                            <a:gd name="T1" fmla="*/ T0 w 4678"/>
                            <a:gd name="T2" fmla="+- 0 10807 10807"/>
                            <a:gd name="T3" fmla="*/ 10807 h 604"/>
                            <a:gd name="T4" fmla="+- 0 17150 17150"/>
                            <a:gd name="T5" fmla="*/ T4 w 4678"/>
                            <a:gd name="T6" fmla="+- 0 10807 10807"/>
                            <a:gd name="T7" fmla="*/ 10807 h 604"/>
                            <a:gd name="T8" fmla="+- 0 17150 17150"/>
                            <a:gd name="T9" fmla="*/ T8 w 4678"/>
                            <a:gd name="T10" fmla="+- 0 11170 10807"/>
                            <a:gd name="T11" fmla="*/ 11170 h 604"/>
                            <a:gd name="T12" fmla="+- 0 17390 17150"/>
                            <a:gd name="T13" fmla="*/ T12 w 4678"/>
                            <a:gd name="T14" fmla="+- 0 11410 10807"/>
                            <a:gd name="T15" fmla="*/ 11410 h 604"/>
                            <a:gd name="T16" fmla="+- 0 21827 17150"/>
                            <a:gd name="T17" fmla="*/ T16 w 4678"/>
                            <a:gd name="T18" fmla="+- 0 11410 10807"/>
                            <a:gd name="T19" fmla="*/ 11410 h 604"/>
                            <a:gd name="T20" fmla="+- 0 21827 17150"/>
                            <a:gd name="T21" fmla="*/ T20 w 4678"/>
                            <a:gd name="T22" fmla="+- 0 11047 10807"/>
                            <a:gd name="T23" fmla="*/ 11047 h 604"/>
                            <a:gd name="T24" fmla="+- 0 21587 17150"/>
                            <a:gd name="T25" fmla="*/ T24 w 4678"/>
                            <a:gd name="T26" fmla="+- 0 10807 10807"/>
                            <a:gd name="T27" fmla="*/ 10807 h 604"/>
                          </a:gdLst>
                          <a:ahLst/>
                          <a:cxnLst>
                            <a:cxn ang="0">
                              <a:pos x="T1" y="T3"/>
                            </a:cxn>
                            <a:cxn ang="0">
                              <a:pos x="T5" y="T7"/>
                            </a:cxn>
                            <a:cxn ang="0">
                              <a:pos x="T9" y="T11"/>
                            </a:cxn>
                            <a:cxn ang="0">
                              <a:pos x="T13" y="T15"/>
                            </a:cxn>
                            <a:cxn ang="0">
                              <a:pos x="T17" y="T19"/>
                            </a:cxn>
                            <a:cxn ang="0">
                              <a:pos x="T21" y="T23"/>
                            </a:cxn>
                            <a:cxn ang="0">
                              <a:pos x="T25" y="T27"/>
                            </a:cxn>
                          </a:cxnLst>
                          <a:rect l="0" t="0" r="r" b="b"/>
                          <a:pathLst>
                            <a:path w="4678" h="604">
                              <a:moveTo>
                                <a:pt x="4437" y="0"/>
                              </a:moveTo>
                              <a:lnTo>
                                <a:pt x="0" y="0"/>
                              </a:lnTo>
                              <a:lnTo>
                                <a:pt x="0" y="363"/>
                              </a:lnTo>
                              <a:lnTo>
                                <a:pt x="240" y="603"/>
                              </a:lnTo>
                              <a:lnTo>
                                <a:pt x="4677" y="6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70FA2" id="Freeform 299" o:spid="_x0000_s1026" style="position:absolute;margin-left:6.25pt;margin-top:33.5pt;width:243.3pt;height:3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" path="m4437,l,,,363,240,603r4437,l4677,240,4437,xe" fillcolor="#dff1a8" stroked="f">
                <v:path arrowok="t" o:connecttype="custom" o:connectlocs="2930827,8408920;0,8408920;0,8691370;158530,8878113;3089357,8878113;3089357,8595663;2930827,8408920" o:connectangles="0,0,0,0,0,0,0"/>
              </v:shape>
            </w:pict>
          </mc:Fallback>
        </mc:AlternateContent>
      </w:r>
      <w:r w:rsidR="00092D14" w:rsidRPr="002407ED">
        <w:rPr>
          <w:i/>
          <w:color w:val="244061" w:themeColor="accent1" w:themeShade="80"/>
          <w:sz w:val="18"/>
          <w:szCs w:val="18"/>
        </w:rPr>
        <w:t>"</w:t>
      </w:r>
      <w:r w:rsidR="00DE32A5" w:rsidRPr="002407ED">
        <w:rPr>
          <w:i/>
          <w:color w:val="244061" w:themeColor="accent1" w:themeShade="80"/>
          <w:sz w:val="18"/>
          <w:szCs w:val="18"/>
        </w:rPr>
        <w:t>De ce que j'ai appris de mes voyages, c'est qu'il n'y a pas de loi à l'</w:t>
      </w:r>
      <w:r w:rsidRPr="002407ED">
        <w:rPr>
          <w:i/>
          <w:color w:val="244061" w:themeColor="accent1" w:themeShade="80"/>
          <w:sz w:val="18"/>
          <w:szCs w:val="18"/>
        </w:rPr>
        <w:t>E</w:t>
      </w:r>
      <w:r w:rsidR="00DE32A5" w:rsidRPr="002407ED">
        <w:rPr>
          <w:i/>
          <w:color w:val="244061" w:themeColor="accent1" w:themeShade="80"/>
          <w:sz w:val="18"/>
          <w:szCs w:val="18"/>
        </w:rPr>
        <w:t>st de Deadwood, pas de justice à l'</w:t>
      </w:r>
      <w:r w:rsidRPr="002407ED">
        <w:rPr>
          <w:i/>
          <w:color w:val="244061" w:themeColor="accent1" w:themeShade="80"/>
          <w:sz w:val="18"/>
          <w:szCs w:val="18"/>
        </w:rPr>
        <w:t>E</w:t>
      </w:r>
      <w:r w:rsidR="00DE32A5" w:rsidRPr="002407ED">
        <w:rPr>
          <w:i/>
          <w:color w:val="244061" w:themeColor="accent1" w:themeShade="80"/>
          <w:sz w:val="18"/>
          <w:szCs w:val="18"/>
        </w:rPr>
        <w:t>st de Novyy Bangkok, ni de Dieu à l'</w:t>
      </w:r>
      <w:r w:rsidRPr="002407ED">
        <w:rPr>
          <w:i/>
          <w:color w:val="244061" w:themeColor="accent1" w:themeShade="80"/>
          <w:sz w:val="18"/>
          <w:szCs w:val="18"/>
        </w:rPr>
        <w:t>E</w:t>
      </w:r>
      <w:r w:rsidR="00DE32A5" w:rsidRPr="002407ED">
        <w:rPr>
          <w:i/>
          <w:color w:val="244061" w:themeColor="accent1" w:themeShade="80"/>
          <w:sz w:val="18"/>
          <w:szCs w:val="18"/>
        </w:rPr>
        <w:t>st de Runenberg.</w:t>
      </w:r>
      <w:r w:rsidR="00092D14" w:rsidRPr="002407ED">
        <w:rPr>
          <w:i/>
          <w:color w:val="244061" w:themeColor="accent1" w:themeShade="80"/>
          <w:sz w:val="18"/>
          <w:szCs w:val="18"/>
        </w:rPr>
        <w:t>"</w:t>
      </w:r>
    </w:p>
    <w:p w:rsidR="007F0692" w:rsidRPr="002407ED" w:rsidRDefault="00D27079" w:rsidP="003B356A">
      <w:pPr>
        <w:spacing w:after="120"/>
        <w:ind w:left="1701" w:right="1090"/>
        <w:jc w:val="right"/>
        <w:rPr>
          <w:i/>
          <w:color w:val="244061" w:themeColor="accent1" w:themeShade="80"/>
          <w:sz w:val="18"/>
          <w:szCs w:val="18"/>
          <w:highlight w:val="yellow"/>
        </w:rPr>
      </w:pPr>
      <w:r w:rsidRPr="002407ED">
        <w:rPr>
          <w:i/>
          <w:color w:val="244061" w:themeColor="accent1" w:themeShade="80"/>
          <w:sz w:val="18"/>
          <w:szCs w:val="18"/>
        </w:rPr>
        <w:t>Wild Bill, le pistolero légendaire, lors d'une conversation au Conga Club. Vaudeville, Bakounine.</w:t>
      </w:r>
    </w:p>
    <w:p w:rsidR="007F0692" w:rsidRPr="002407ED" w:rsidRDefault="003B356A" w:rsidP="003B356A">
      <w:pPr>
        <w:pStyle w:val="Corpsdetexte"/>
        <w:ind w:left="284" w:right="947"/>
        <w:rPr>
          <w:i/>
          <w:color w:val="244061" w:themeColor="accent1" w:themeShade="80"/>
          <w:sz w:val="12"/>
          <w:szCs w:val="12"/>
          <w:highlight w:val="yellow"/>
          <w:lang w:val="fr-FR"/>
        </w:rPr>
      </w:pPr>
      <w:r w:rsidRPr="002407ED">
        <w:rPr>
          <w:i/>
          <w:color w:val="244061" w:themeColor="accent1" w:themeShade="80"/>
          <w:sz w:val="18"/>
          <w:szCs w:val="18"/>
          <w:highlight w:val="yellow"/>
          <w:lang w:val="fr-FR"/>
        </w:rPr>
        <mc:AlternateContent>
          <mc:Choice Requires="wps">
            <w:drawing>
              <wp:anchor distT="0" distB="0" distL="114300" distR="114300" simplePos="0" relativeHeight="251697664" behindDoc="1" locked="0" layoutInCell="1" allowOverlap="1">
                <wp:simplePos x="0" y="0"/>
                <wp:positionH relativeFrom="column">
                  <wp:posOffset>79363</wp:posOffset>
                </wp:positionH>
                <wp:positionV relativeFrom="paragraph">
                  <wp:posOffset>10843</wp:posOffset>
                </wp:positionV>
                <wp:extent cx="3044825" cy="2165231"/>
                <wp:effectExtent l="0" t="0" r="3175" b="6985"/>
                <wp:wrapNone/>
                <wp:docPr id="24"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4825" cy="2165231"/>
                        </a:xfrm>
                        <a:custGeom>
                          <a:avLst/>
                          <a:gdLst>
                            <a:gd name="T0" fmla="+- 0 21827 17150"/>
                            <a:gd name="T1" fmla="*/ T0 w 4678"/>
                            <a:gd name="T2" fmla="+- 0 11607 11607"/>
                            <a:gd name="T3" fmla="*/ 11607 h 2717"/>
                            <a:gd name="T4" fmla="+- 0 17390 17150"/>
                            <a:gd name="T5" fmla="*/ T4 w 4678"/>
                            <a:gd name="T6" fmla="+- 0 11607 11607"/>
                            <a:gd name="T7" fmla="*/ 11607 h 2717"/>
                            <a:gd name="T8" fmla="+- 0 17150 17150"/>
                            <a:gd name="T9" fmla="*/ T8 w 4678"/>
                            <a:gd name="T10" fmla="+- 0 11847 11607"/>
                            <a:gd name="T11" fmla="*/ 11847 h 2717"/>
                            <a:gd name="T12" fmla="+- 0 17150 17150"/>
                            <a:gd name="T13" fmla="*/ T12 w 4678"/>
                            <a:gd name="T14" fmla="+- 0 14324 11607"/>
                            <a:gd name="T15" fmla="*/ 14324 h 2717"/>
                            <a:gd name="T16" fmla="+- 0 21587 17150"/>
                            <a:gd name="T17" fmla="*/ T16 w 4678"/>
                            <a:gd name="T18" fmla="+- 0 14324 11607"/>
                            <a:gd name="T19" fmla="*/ 14324 h 2717"/>
                            <a:gd name="T20" fmla="+- 0 21827 17150"/>
                            <a:gd name="T21" fmla="*/ T20 w 4678"/>
                            <a:gd name="T22" fmla="+- 0 14084 11607"/>
                            <a:gd name="T23" fmla="*/ 14084 h 2717"/>
                            <a:gd name="T24" fmla="+- 0 21827 17150"/>
                            <a:gd name="T25" fmla="*/ T24 w 4678"/>
                            <a:gd name="T26" fmla="+- 0 11607 11607"/>
                            <a:gd name="T27" fmla="*/ 11607 h 2717"/>
                          </a:gdLst>
                          <a:ahLst/>
                          <a:cxnLst>
                            <a:cxn ang="0">
                              <a:pos x="T1" y="T3"/>
                            </a:cxn>
                            <a:cxn ang="0">
                              <a:pos x="T5" y="T7"/>
                            </a:cxn>
                            <a:cxn ang="0">
                              <a:pos x="T9" y="T11"/>
                            </a:cxn>
                            <a:cxn ang="0">
                              <a:pos x="T13" y="T15"/>
                            </a:cxn>
                            <a:cxn ang="0">
                              <a:pos x="T17" y="T19"/>
                            </a:cxn>
                            <a:cxn ang="0">
                              <a:pos x="T21" y="T23"/>
                            </a:cxn>
                            <a:cxn ang="0">
                              <a:pos x="T25" y="T27"/>
                            </a:cxn>
                          </a:cxnLst>
                          <a:rect l="0" t="0" r="r" b="b"/>
                          <a:pathLst>
                            <a:path w="4678" h="2717">
                              <a:moveTo>
                                <a:pt x="4677" y="0"/>
                              </a:moveTo>
                              <a:lnTo>
                                <a:pt x="240" y="0"/>
                              </a:lnTo>
                              <a:lnTo>
                                <a:pt x="0" y="240"/>
                              </a:lnTo>
                              <a:lnTo>
                                <a:pt x="0" y="2717"/>
                              </a:lnTo>
                              <a:lnTo>
                                <a:pt x="4437" y="2717"/>
                              </a:lnTo>
                              <a:lnTo>
                                <a:pt x="4677" y="2477"/>
                              </a:lnTo>
                              <a:lnTo>
                                <a:pt x="4677" y="0"/>
                              </a:lnTo>
                              <a:close/>
                            </a:path>
                          </a:pathLst>
                        </a:custGeom>
                        <a:solidFill>
                          <a:srgbClr val="BEE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A2D0" id="Freeform 298" o:spid="_x0000_s1026" style="position:absolute;margin-left:6.25pt;margin-top:.85pt;width:239.75pt;height:17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" path="m4677,l240,,,240,,2717r4437,l4677,2477,4677,xe" fillcolor="#bee350" stroked="f">
                <v:path arrowok="t" o:connecttype="custom" o:connectlocs="3044174,9249848;156212,9249848;0,9441108;0,11415079;2887962,11415079;3044174,11223818;3044174,9249848" o:connectangles="0,0,0,0,0,0,0"/>
              </v:shape>
            </w:pict>
          </mc:Fallback>
        </mc:AlternateContent>
      </w:r>
    </w:p>
    <w:p w:rsidR="00D839CD" w:rsidRPr="002407ED" w:rsidRDefault="00D839CD" w:rsidP="003B356A">
      <w:pPr>
        <w:pStyle w:val="Corpsdetexte"/>
        <w:spacing w:after="40"/>
        <w:ind w:left="284" w:right="948"/>
        <w:rPr>
          <w:i/>
          <w:color w:val="244061" w:themeColor="accent1" w:themeShade="80"/>
          <w:sz w:val="18"/>
          <w:szCs w:val="18"/>
          <w:lang w:val="fr-FR"/>
        </w:rPr>
      </w:pPr>
      <w:r w:rsidRPr="002407ED">
        <w:rPr>
          <w:i/>
          <w:color w:val="244061" w:themeColor="accent1" w:themeShade="80"/>
          <w:sz w:val="18"/>
          <w:szCs w:val="18"/>
          <w:lang w:val="fr-FR"/>
        </w:rPr>
        <w:t xml:space="preserve">"Capitaine, il semble qu'il y ait eu de nombreuses observations de l'agent USAriadnais nommé "The </w:t>
      </w:r>
      <w:proofErr w:type="spellStart"/>
      <w:r w:rsidRPr="002407ED">
        <w:rPr>
          <w:i/>
          <w:color w:val="244061" w:themeColor="accent1" w:themeShade="80"/>
          <w:sz w:val="18"/>
          <w:szCs w:val="18"/>
          <w:lang w:val="fr-FR"/>
        </w:rPr>
        <w:t>Unknown</w:t>
      </w:r>
      <w:proofErr w:type="spellEnd"/>
      <w:r w:rsidRPr="002407ED">
        <w:rPr>
          <w:i/>
          <w:color w:val="244061" w:themeColor="accent1" w:themeShade="80"/>
          <w:sz w:val="18"/>
          <w:szCs w:val="18"/>
          <w:lang w:val="fr-FR"/>
        </w:rPr>
        <w:t xml:space="preserve"> Ranger" durant les opérations de Novyy Bangkok ..."</w:t>
      </w:r>
    </w:p>
    <w:p w:rsidR="00D839CD" w:rsidRPr="002407ED" w:rsidRDefault="00D839CD" w:rsidP="003B356A">
      <w:pPr>
        <w:pStyle w:val="Corpsdetexte"/>
        <w:spacing w:after="40"/>
        <w:ind w:left="284" w:right="948"/>
        <w:rPr>
          <w:i/>
          <w:color w:val="244061" w:themeColor="accent1" w:themeShade="80"/>
          <w:sz w:val="18"/>
          <w:szCs w:val="18"/>
          <w:lang w:val="fr-FR"/>
        </w:rPr>
      </w:pPr>
      <w:r w:rsidRPr="002407ED">
        <w:rPr>
          <w:i/>
          <w:color w:val="244061" w:themeColor="accent1" w:themeShade="80"/>
          <w:sz w:val="18"/>
          <w:szCs w:val="18"/>
          <w:lang w:val="fr-FR"/>
        </w:rPr>
        <w:t>"Et pourquoi est-ce que vous pensez que je devrais être informé de telles observations, Lieutenant ?"</w:t>
      </w:r>
    </w:p>
    <w:p w:rsidR="00D839CD" w:rsidRPr="002407ED" w:rsidRDefault="00D839CD" w:rsidP="003B356A">
      <w:pPr>
        <w:pStyle w:val="Corpsdetexte"/>
        <w:spacing w:after="40"/>
        <w:ind w:left="284" w:right="948"/>
        <w:rPr>
          <w:i/>
          <w:color w:val="244061" w:themeColor="accent1" w:themeShade="80"/>
          <w:sz w:val="18"/>
          <w:szCs w:val="18"/>
          <w:lang w:val="fr-FR"/>
        </w:rPr>
      </w:pPr>
      <w:r w:rsidRPr="002407ED">
        <w:rPr>
          <w:i/>
          <w:color w:val="244061" w:themeColor="accent1" w:themeShade="80"/>
          <w:sz w:val="18"/>
          <w:szCs w:val="18"/>
          <w:lang w:val="fr-FR"/>
        </w:rPr>
        <w:t>"Parce qu'il n'y a aucune entrée '</w:t>
      </w:r>
      <w:proofErr w:type="spellStart"/>
      <w:r w:rsidRPr="002407ED">
        <w:rPr>
          <w:i/>
          <w:color w:val="244061" w:themeColor="accent1" w:themeShade="80"/>
          <w:sz w:val="18"/>
          <w:szCs w:val="18"/>
          <w:lang w:val="fr-FR"/>
        </w:rPr>
        <w:t>Unknown</w:t>
      </w:r>
      <w:proofErr w:type="spellEnd"/>
      <w:r w:rsidRPr="002407ED">
        <w:rPr>
          <w:i/>
          <w:color w:val="244061" w:themeColor="accent1" w:themeShade="80"/>
          <w:sz w:val="18"/>
          <w:szCs w:val="18"/>
          <w:lang w:val="fr-FR"/>
        </w:rPr>
        <w:t xml:space="preserve"> Ranger' sur la liste des membres de l'</w:t>
      </w:r>
      <w:r w:rsidR="003B356A" w:rsidRPr="002407ED">
        <w:rPr>
          <w:i/>
          <w:color w:val="244061" w:themeColor="accent1" w:themeShade="80"/>
          <w:sz w:val="18"/>
          <w:szCs w:val="18"/>
          <w:lang w:val="fr-FR"/>
        </w:rPr>
        <w:t>Équipe</w:t>
      </w:r>
      <w:r w:rsidRPr="002407ED">
        <w:rPr>
          <w:i/>
          <w:color w:val="244061" w:themeColor="accent1" w:themeShade="80"/>
          <w:sz w:val="18"/>
          <w:szCs w:val="18"/>
          <w:lang w:val="fr-FR"/>
        </w:rPr>
        <w:t xml:space="preserve"> d'Abordage Ariadnaise </w:t>
      </w:r>
      <w:proofErr w:type="spellStart"/>
      <w:r w:rsidRPr="002407ED">
        <w:rPr>
          <w:i/>
          <w:color w:val="244061" w:themeColor="accent1" w:themeShade="80"/>
          <w:sz w:val="18"/>
          <w:szCs w:val="18"/>
          <w:lang w:val="fr-FR"/>
        </w:rPr>
        <w:t>Daylight</w:t>
      </w:r>
      <w:proofErr w:type="spellEnd"/>
      <w:r w:rsidRPr="002407ED">
        <w:rPr>
          <w:i/>
          <w:color w:val="244061" w:themeColor="accent1" w:themeShade="80"/>
          <w:sz w:val="18"/>
          <w:szCs w:val="18"/>
          <w:lang w:val="fr-FR"/>
        </w:rPr>
        <w:t xml:space="preserve"> qui a été transporté ici sur ce vaisseau. Et en fait, des rapports récents m'assurent que cet agent est mort sur le front de Paradiso. Même s'il est vrai que le corps n'a jamais été retrouvé ..."</w:t>
      </w:r>
    </w:p>
    <w:p w:rsidR="007F0692" w:rsidRPr="002407ED" w:rsidRDefault="00FD38A5" w:rsidP="003B356A">
      <w:pPr>
        <w:pStyle w:val="Corpsdetexte"/>
        <w:spacing w:after="120"/>
        <w:ind w:left="284" w:right="947"/>
        <w:rPr>
          <w:i/>
          <w:color w:val="244061" w:themeColor="accent1" w:themeShade="80"/>
          <w:sz w:val="18"/>
          <w:szCs w:val="18"/>
          <w:highlight w:val="yellow"/>
          <w:lang w:val="fr-FR"/>
        </w:rPr>
      </w:pPr>
      <w:r w:rsidRPr="002407ED">
        <w:rPr>
          <w:i/>
          <w:color w:val="244061" w:themeColor="accent1" w:themeShade="80"/>
          <w:sz w:val="18"/>
          <w:szCs w:val="18"/>
          <w:highlight w:val="yellow"/>
          <w:lang w:val="fr-FR"/>
        </w:rPr>
        <mc:AlternateContent>
          <mc:Choice Requires="wps">
            <w:drawing>
              <wp:anchor distT="0" distB="0" distL="114300" distR="114300" simplePos="0" relativeHeight="251698688" behindDoc="1" locked="0" layoutInCell="1" allowOverlap="1">
                <wp:simplePos x="0" y="0"/>
                <wp:positionH relativeFrom="column">
                  <wp:posOffset>79363</wp:posOffset>
                </wp:positionH>
                <wp:positionV relativeFrom="paragraph">
                  <wp:posOffset>401032</wp:posOffset>
                </wp:positionV>
                <wp:extent cx="3045125" cy="741680"/>
                <wp:effectExtent l="0" t="0" r="3175" b="1270"/>
                <wp:wrapNone/>
                <wp:docPr id="23"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5125" cy="741680"/>
                        </a:xfrm>
                        <a:custGeom>
                          <a:avLst/>
                          <a:gdLst>
                            <a:gd name="T0" fmla="+- 0 21587 17150"/>
                            <a:gd name="T1" fmla="*/ T0 w 4678"/>
                            <a:gd name="T2" fmla="+- 0 14207 14207"/>
                            <a:gd name="T3" fmla="*/ 14207 h 804"/>
                            <a:gd name="T4" fmla="+- 0 17150 17150"/>
                            <a:gd name="T5" fmla="*/ T4 w 4678"/>
                            <a:gd name="T6" fmla="+- 0 14207 14207"/>
                            <a:gd name="T7" fmla="*/ 14207 h 804"/>
                            <a:gd name="T8" fmla="+- 0 17150 17150"/>
                            <a:gd name="T9" fmla="*/ T8 w 4678"/>
                            <a:gd name="T10" fmla="+- 0 14770 14207"/>
                            <a:gd name="T11" fmla="*/ 14770 h 804"/>
                            <a:gd name="T12" fmla="+- 0 17390 17150"/>
                            <a:gd name="T13" fmla="*/ T12 w 4678"/>
                            <a:gd name="T14" fmla="+- 0 15010 14207"/>
                            <a:gd name="T15" fmla="*/ 15010 h 804"/>
                            <a:gd name="T16" fmla="+- 0 21827 17150"/>
                            <a:gd name="T17" fmla="*/ T16 w 4678"/>
                            <a:gd name="T18" fmla="+- 0 15010 14207"/>
                            <a:gd name="T19" fmla="*/ 15010 h 804"/>
                            <a:gd name="T20" fmla="+- 0 21827 17150"/>
                            <a:gd name="T21" fmla="*/ T20 w 4678"/>
                            <a:gd name="T22" fmla="+- 0 14447 14207"/>
                            <a:gd name="T23" fmla="*/ 14447 h 804"/>
                            <a:gd name="T24" fmla="+- 0 21587 17150"/>
                            <a:gd name="T25" fmla="*/ T24 w 4678"/>
                            <a:gd name="T26" fmla="+- 0 14207 14207"/>
                            <a:gd name="T27" fmla="*/ 14207 h 804"/>
                          </a:gdLst>
                          <a:ahLst/>
                          <a:cxnLst>
                            <a:cxn ang="0">
                              <a:pos x="T1" y="T3"/>
                            </a:cxn>
                            <a:cxn ang="0">
                              <a:pos x="T5" y="T7"/>
                            </a:cxn>
                            <a:cxn ang="0">
                              <a:pos x="T9" y="T11"/>
                            </a:cxn>
                            <a:cxn ang="0">
                              <a:pos x="T13" y="T15"/>
                            </a:cxn>
                            <a:cxn ang="0">
                              <a:pos x="T17" y="T19"/>
                            </a:cxn>
                            <a:cxn ang="0">
                              <a:pos x="T21" y="T23"/>
                            </a:cxn>
                            <a:cxn ang="0">
                              <a:pos x="T25" y="T27"/>
                            </a:cxn>
                          </a:cxnLst>
                          <a:rect l="0" t="0" r="r" b="b"/>
                          <a:pathLst>
                            <a:path w="4678" h="804">
                              <a:moveTo>
                                <a:pt x="4437" y="0"/>
                              </a:moveTo>
                              <a:lnTo>
                                <a:pt x="0" y="0"/>
                              </a:lnTo>
                              <a:lnTo>
                                <a:pt x="0" y="563"/>
                              </a:lnTo>
                              <a:lnTo>
                                <a:pt x="240" y="803"/>
                              </a:lnTo>
                              <a:lnTo>
                                <a:pt x="4677" y="803"/>
                              </a:lnTo>
                              <a:lnTo>
                                <a:pt x="4677" y="240"/>
                              </a:lnTo>
                              <a:lnTo>
                                <a:pt x="4437" y="0"/>
                              </a:lnTo>
                              <a:close/>
                            </a:path>
                          </a:pathLst>
                        </a:custGeom>
                        <a:solidFill>
                          <a:srgbClr val="DFF1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DE2DB" id="Freeform 297" o:spid="_x0000_s1026" style="position:absolute;margin-left:6.25pt;margin-top:31.6pt;width:239.75pt;height:58.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" path="m4437,l,,,563,240,803r4437,l4677,240,4437,xe" fillcolor="#dff1a8" stroked="f">
                <v:path arrowok="t" o:connecttype="custom" o:connectlocs="2888247,13105781;0,13105781;0,13625141;156227,13846538;3044474,13846538;3044474,13327178;2888247,13105781" o:connectangles="0,0,0,0,0,0,0"/>
              </v:shape>
            </w:pict>
          </mc:Fallback>
        </mc:AlternateContent>
      </w:r>
      <w:r w:rsidR="00D839CD" w:rsidRPr="002407ED">
        <w:rPr>
          <w:i/>
          <w:color w:val="244061" w:themeColor="accent1" w:themeShade="80"/>
          <w:sz w:val="18"/>
          <w:szCs w:val="18"/>
          <w:lang w:val="fr-FR"/>
        </w:rPr>
        <w:t>"Alors quoi, qu'est-ce que vous suggérez, Lieutenant ? Qu'on a transporté un passager clandestin ou un fantôme ?"</w:t>
      </w:r>
    </w:p>
    <w:p w:rsidR="007F0692" w:rsidRPr="002407ED" w:rsidRDefault="00FD38A5" w:rsidP="003B356A">
      <w:pPr>
        <w:pStyle w:val="Corpsdetexte"/>
        <w:spacing w:after="120"/>
        <w:ind w:left="709" w:right="1090"/>
        <w:jc w:val="right"/>
        <w:rPr>
          <w:i/>
          <w:color w:val="244061" w:themeColor="accent1" w:themeShade="80"/>
          <w:sz w:val="18"/>
          <w:szCs w:val="18"/>
          <w:lang w:val="fr-FR"/>
        </w:rPr>
      </w:pPr>
      <w:r w:rsidRPr="002407ED">
        <w:rPr>
          <w:color w:val="244061" w:themeColor="accent1" w:themeShade="80"/>
          <w:sz w:val="6"/>
          <w:szCs w:val="6"/>
          <w:lang w:val="fr-FR"/>
        </w:rPr>
        <mc:AlternateContent>
          <mc:Choice Requires="wps">
            <w:drawing>
              <wp:anchor distT="0" distB="0" distL="114300" distR="114300" simplePos="0" relativeHeight="251786752" behindDoc="0" locked="0" layoutInCell="1" allowOverlap="1" wp14:anchorId="4513B4A0" wp14:editId="20053CFD">
                <wp:simplePos x="0" y="0"/>
                <wp:positionH relativeFrom="column">
                  <wp:posOffset>3233684</wp:posOffset>
                </wp:positionH>
                <wp:positionV relativeFrom="paragraph">
                  <wp:posOffset>40640</wp:posOffset>
                </wp:positionV>
                <wp:extent cx="447675" cy="1095375"/>
                <wp:effectExtent l="0" t="0" r="9525" b="9525"/>
                <wp:wrapNone/>
                <wp:docPr id="31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3B4A0" id="_x0000_s1055" type="#_x0000_t202" style="position:absolute;left:0;text-align:left;margin-left:254.6pt;margin-top:3.2pt;width:35.25pt;height:86.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" filled="f" stroked="f">
                <v:textbox inset="0,0,0,0">
                  <w:txbxContent>
                    <w:p w:rsidR="00FD38A5" w:rsidRPr="00747CAA" w:rsidRDefault="00FD38A5" w:rsidP="00FD38A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23</w:t>
                      </w:r>
                    </w:p>
                  </w:txbxContent>
                </v:textbox>
              </v:shape>
            </w:pict>
          </mc:Fallback>
        </mc:AlternateContent>
      </w:r>
      <w:r w:rsidR="00D27079" w:rsidRPr="002407ED">
        <w:rPr>
          <w:i/>
          <w:color w:val="244061" w:themeColor="accent1" w:themeShade="80"/>
          <w:sz w:val="18"/>
          <w:szCs w:val="18"/>
          <w:lang w:val="fr-FR"/>
        </w:rPr>
        <w:t xml:space="preserve">Lieutenant Will </w:t>
      </w:r>
      <w:proofErr w:type="spellStart"/>
      <w:r w:rsidR="00D27079" w:rsidRPr="002407ED">
        <w:rPr>
          <w:i/>
          <w:color w:val="244061" w:themeColor="accent1" w:themeShade="80"/>
          <w:sz w:val="18"/>
          <w:szCs w:val="18"/>
          <w:lang w:val="fr-FR"/>
        </w:rPr>
        <w:t>Roarke</w:t>
      </w:r>
      <w:proofErr w:type="spellEnd"/>
      <w:r w:rsidR="00D27079" w:rsidRPr="002407ED">
        <w:rPr>
          <w:i/>
          <w:color w:val="244061" w:themeColor="accent1" w:themeShade="80"/>
          <w:sz w:val="18"/>
          <w:szCs w:val="18"/>
          <w:lang w:val="fr-FR"/>
        </w:rPr>
        <w:t xml:space="preserve">, unité Psi, rapport au Capitaine </w:t>
      </w:r>
      <w:proofErr w:type="spellStart"/>
      <w:r w:rsidR="00D27079" w:rsidRPr="002407ED">
        <w:rPr>
          <w:i/>
          <w:color w:val="244061" w:themeColor="accent1" w:themeShade="80"/>
          <w:sz w:val="18"/>
          <w:szCs w:val="18"/>
          <w:lang w:val="fr-FR"/>
        </w:rPr>
        <w:t>Priya</w:t>
      </w:r>
      <w:proofErr w:type="spellEnd"/>
      <w:r w:rsidR="00D27079" w:rsidRPr="002407ED">
        <w:rPr>
          <w:i/>
          <w:color w:val="244061" w:themeColor="accent1" w:themeShade="80"/>
          <w:sz w:val="18"/>
          <w:szCs w:val="18"/>
          <w:lang w:val="fr-FR"/>
        </w:rPr>
        <w:t xml:space="preserve"> </w:t>
      </w:r>
      <w:proofErr w:type="spellStart"/>
      <w:r w:rsidR="00D27079" w:rsidRPr="002407ED">
        <w:rPr>
          <w:i/>
          <w:color w:val="244061" w:themeColor="accent1" w:themeShade="80"/>
          <w:sz w:val="18"/>
          <w:szCs w:val="18"/>
          <w:lang w:val="fr-FR"/>
        </w:rPr>
        <w:t>Kaushal</w:t>
      </w:r>
      <w:proofErr w:type="spellEnd"/>
      <w:r w:rsidR="00D27079" w:rsidRPr="002407ED">
        <w:rPr>
          <w:i/>
          <w:color w:val="244061" w:themeColor="accent1" w:themeShade="80"/>
          <w:sz w:val="18"/>
          <w:szCs w:val="18"/>
          <w:lang w:val="fr-FR"/>
        </w:rPr>
        <w:t xml:space="preserve">. Pont de contrôle du transporteur à grande vitesse O-12S </w:t>
      </w:r>
      <w:proofErr w:type="spellStart"/>
      <w:r w:rsidR="00D27079" w:rsidRPr="002407ED">
        <w:rPr>
          <w:i/>
          <w:color w:val="244061" w:themeColor="accent1" w:themeShade="80"/>
          <w:sz w:val="18"/>
          <w:szCs w:val="18"/>
          <w:lang w:val="fr-FR"/>
        </w:rPr>
        <w:t>Steropes</w:t>
      </w:r>
      <w:proofErr w:type="spellEnd"/>
      <w:r w:rsidR="00D27079" w:rsidRPr="002407ED">
        <w:rPr>
          <w:i/>
          <w:color w:val="244061" w:themeColor="accent1" w:themeShade="80"/>
          <w:sz w:val="18"/>
          <w:szCs w:val="18"/>
          <w:lang w:val="fr-FR"/>
        </w:rPr>
        <w:t>, en orbite autour</w:t>
      </w:r>
      <w:r w:rsidR="003B356A" w:rsidRPr="002407ED">
        <w:rPr>
          <w:i/>
          <w:color w:val="244061" w:themeColor="accent1" w:themeShade="80"/>
          <w:sz w:val="18"/>
          <w:szCs w:val="18"/>
          <w:lang w:val="fr-FR"/>
        </w:rPr>
        <w:t>s</w:t>
      </w:r>
      <w:r w:rsidR="00D27079" w:rsidRPr="002407ED">
        <w:rPr>
          <w:i/>
          <w:color w:val="244061" w:themeColor="accent1" w:themeShade="80"/>
          <w:sz w:val="18"/>
          <w:szCs w:val="18"/>
          <w:lang w:val="fr-FR"/>
        </w:rPr>
        <w:t xml:space="preserve"> de Novyy Bangkok.</w:t>
      </w:r>
    </w:p>
    <w:p w:rsidR="007F0692" w:rsidRPr="002407ED" w:rsidRDefault="007F0692" w:rsidP="00FD4B10">
      <w:pPr>
        <w:jc w:val="right"/>
        <w:rPr>
          <w:rFonts w:ascii="Calibri"/>
          <w:sz w:val="16"/>
        </w:rPr>
        <w:sectPr w:rsidR="007F0692" w:rsidRPr="002407ED">
          <w:type w:val="continuous"/>
          <w:pgSz w:w="23820" w:h="16840" w:orient="landscape"/>
          <w:pgMar w:top="1580" w:right="1060" w:bottom="280" w:left="1100" w:header="720" w:footer="720" w:gutter="0"/>
          <w:cols w:num="4" w:space="720" w:equalWidth="0">
            <w:col w:w="5531" w:space="40"/>
            <w:col w:w="4835" w:space="39"/>
            <w:col w:w="5407" w:space="40"/>
            <w:col w:w="5768"/>
          </w:cols>
        </w:sectPr>
      </w:pPr>
    </w:p>
    <w:p w:rsidR="007F0692" w:rsidRPr="002407ED" w:rsidRDefault="00584066" w:rsidP="00970E84">
      <w:pPr>
        <w:spacing w:after="240"/>
        <w:ind w:left="851" w:right="102"/>
        <w:jc w:val="center"/>
        <w:rPr>
          <w:rFonts w:ascii="Teko Bold" w:hAnsi="Teko Bold" w:cs="Teko Bold"/>
          <w:b/>
          <w:sz w:val="50"/>
        </w:rPr>
      </w:pPr>
      <w:r w:rsidRPr="002407ED">
        <w:rPr>
          <w:rFonts w:ascii="Teko Bold" w:hAnsi="Teko Bold" w:cs="Teko Bold"/>
          <w:b/>
          <w:color w:val="75CE9F"/>
          <w:sz w:val="50"/>
        </w:rPr>
        <w:lastRenderedPageBreak/>
        <w:drawing>
          <wp:anchor distT="0" distB="0" distL="114300" distR="114300" simplePos="0" relativeHeight="251554286" behindDoc="1" locked="0" layoutInCell="1" allowOverlap="1">
            <wp:simplePos x="0" y="0"/>
            <wp:positionH relativeFrom="column">
              <wp:posOffset>-681247</wp:posOffset>
            </wp:positionH>
            <wp:positionV relativeFrom="paragraph">
              <wp:posOffset>-389147</wp:posOffset>
            </wp:positionV>
            <wp:extent cx="15096226" cy="10687307"/>
            <wp:effectExtent l="0" t="0" r="0"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2.Jpeg"/>
                    <pic:cNvPicPr/>
                  </pic:nvPicPr>
                  <pic:blipFill>
                    <a:blip r:embed="rId22">
                      <a:extLst>
                        <a:ext uri="{28A0092B-C50C-407E-A947-70E740481C1C}">
                          <a14:useLocalDpi xmlns:a14="http://schemas.microsoft.com/office/drawing/2010/main" val="0"/>
                        </a:ext>
                      </a:extLst>
                    </a:blip>
                    <a:stretch>
                      <a:fillRect/>
                    </a:stretch>
                  </pic:blipFill>
                  <pic:spPr>
                    <a:xfrm>
                      <a:off x="0" y="0"/>
                      <a:ext cx="15139569" cy="10717992"/>
                    </a:xfrm>
                    <a:prstGeom prst="rect">
                      <a:avLst/>
                    </a:prstGeom>
                  </pic:spPr>
                </pic:pic>
              </a:graphicData>
            </a:graphic>
            <wp14:sizeRelH relativeFrom="margin">
              <wp14:pctWidth>0</wp14:pctWidth>
            </wp14:sizeRelH>
            <wp14:sizeRelV relativeFrom="margin">
              <wp14:pctHeight>0</wp14:pctHeight>
            </wp14:sizeRelV>
          </wp:anchor>
        </w:drawing>
      </w:r>
      <w:r w:rsidR="003B079B" w:rsidRPr="002407ED">
        <w:rPr>
          <w:rFonts w:ascii="Teko Bold" w:hAnsi="Teko Bold" w:cs="Teko Bold"/>
          <w:b/>
          <w:color w:val="75CE9F"/>
          <w:sz w:val="50"/>
        </w:rPr>
        <w:t xml:space="preserve">LA CAMPAGNE </w:t>
      </w:r>
      <w:proofErr w:type="spellStart"/>
      <w:r w:rsidR="00D3500D" w:rsidRPr="002407ED">
        <w:rPr>
          <w:rFonts w:ascii="Teko Bold" w:hAnsi="Teko Bold" w:cs="Teko Bold"/>
          <w:b/>
          <w:color w:val="75CE9F"/>
          <w:sz w:val="50"/>
        </w:rPr>
        <w:t>ASTEROID</w:t>
      </w:r>
      <w:proofErr w:type="spellEnd"/>
      <w:r w:rsidR="00D3500D" w:rsidRPr="002407ED">
        <w:rPr>
          <w:rFonts w:ascii="Teko Bold" w:hAnsi="Teko Bold" w:cs="Teko Bold"/>
          <w:b/>
          <w:color w:val="75CE9F"/>
          <w:sz w:val="50"/>
        </w:rPr>
        <w:t xml:space="preserve"> BLUES</w:t>
      </w:r>
    </w:p>
    <w:p w:rsidR="007F0692" w:rsidRPr="002407ED" w:rsidRDefault="00092D14" w:rsidP="00970E84">
      <w:pPr>
        <w:spacing w:before="120" w:line="300" w:lineRule="auto"/>
        <w:ind w:left="851" w:right="102"/>
        <w:jc w:val="center"/>
        <w:rPr>
          <w:rFonts w:ascii="Teko SemiBold" w:hAnsi="Teko SemiBold" w:cs="Teko SemiBold"/>
          <w:b/>
          <w:color w:val="34535E"/>
          <w:spacing w:val="10"/>
          <w:szCs w:val="28"/>
        </w:rPr>
      </w:pPr>
      <w:r w:rsidRPr="002407ED">
        <w:rPr>
          <w:rFonts w:ascii="Teko SemiBold" w:hAnsi="Teko SemiBold" w:cs="Teko SemiBold"/>
          <w:b/>
          <w:color w:val="34535E"/>
          <w:spacing w:val="10"/>
          <w:szCs w:val="28"/>
        </w:rPr>
        <w:t>CETTE CAMPAGNE CONSISTE EN UNE SÉRIE DE DIFFÉRENTS SCÉNARIOS JOUÉS SUR UNE CARTE</w:t>
      </w:r>
      <w:r w:rsidR="00970E84" w:rsidRPr="002407ED">
        <w:rPr>
          <w:rFonts w:ascii="Teko SemiBold" w:hAnsi="Teko SemiBold" w:cs="Teko SemiBold"/>
          <w:b/>
          <w:color w:val="34535E"/>
          <w:spacing w:val="10"/>
          <w:szCs w:val="28"/>
        </w:rPr>
        <w:t>,</w:t>
      </w:r>
      <w:r w:rsidRPr="002407ED">
        <w:rPr>
          <w:rFonts w:ascii="Teko SemiBold" w:hAnsi="Teko SemiBold" w:cs="Teko SemiBold"/>
          <w:b/>
          <w:color w:val="34535E"/>
          <w:spacing w:val="10"/>
          <w:szCs w:val="28"/>
        </w:rPr>
        <w:t xml:space="preserve"> D</w:t>
      </w:r>
      <w:r w:rsidR="00970E84" w:rsidRPr="002407ED">
        <w:rPr>
          <w:rFonts w:ascii="Teko SemiBold" w:hAnsi="Teko SemiBold" w:cs="Teko SemiBold"/>
          <w:b/>
          <w:color w:val="34535E"/>
          <w:spacing w:val="10"/>
          <w:szCs w:val="28"/>
        </w:rPr>
        <w:t>O</w:t>
      </w:r>
      <w:r w:rsidRPr="002407ED">
        <w:rPr>
          <w:rFonts w:ascii="Teko SemiBold" w:hAnsi="Teko SemiBold" w:cs="Teko SemiBold"/>
          <w:b/>
          <w:color w:val="34535E"/>
          <w:spacing w:val="10"/>
          <w:szCs w:val="28"/>
        </w:rPr>
        <w:t>N</w:t>
      </w:r>
      <w:r w:rsidR="00970E84" w:rsidRPr="002407ED">
        <w:rPr>
          <w:rFonts w:ascii="Teko SemiBold" w:hAnsi="Teko SemiBold" w:cs="Teko SemiBold"/>
          <w:b/>
          <w:color w:val="34535E"/>
          <w:spacing w:val="10"/>
          <w:szCs w:val="28"/>
        </w:rPr>
        <w:t>T</w:t>
      </w:r>
      <w:r w:rsidRPr="002407ED">
        <w:rPr>
          <w:rFonts w:ascii="Teko SemiBold" w:hAnsi="Teko SemiBold" w:cs="Teko SemiBold"/>
          <w:b/>
          <w:color w:val="34535E"/>
          <w:spacing w:val="10"/>
          <w:szCs w:val="28"/>
        </w:rPr>
        <w:t xml:space="preserve"> LE BUT EST D'ÉTABLIR LE CONTRÔLE SUR TOUTES LES INSTALLATIONS SITUÉES SUR LE MÉGASTÉROÏDE </w:t>
      </w:r>
      <w:r w:rsidR="00970E84" w:rsidRPr="002407ED">
        <w:rPr>
          <w:rFonts w:ascii="Teko SemiBold" w:hAnsi="Teko SemiBold" w:cs="Teko SemiBold"/>
          <w:b/>
          <w:color w:val="34535E"/>
          <w:spacing w:val="10"/>
          <w:szCs w:val="28"/>
        </w:rPr>
        <w:t xml:space="preserve">DE </w:t>
      </w:r>
      <w:r w:rsidRPr="002407ED">
        <w:rPr>
          <w:rFonts w:ascii="Teko SemiBold" w:hAnsi="Teko SemiBold" w:cs="Teko SemiBold"/>
          <w:b/>
          <w:color w:val="34535E"/>
          <w:spacing w:val="10"/>
          <w:szCs w:val="28"/>
        </w:rPr>
        <w:t>NOVYY BANGKOK, ZONE LA PLUS ISOLÉE DES CONFINS HUMAINS.</w:t>
      </w:r>
    </w:p>
    <w:p w:rsidR="007F0692" w:rsidRPr="002407ED" w:rsidRDefault="00092D14" w:rsidP="00970E84">
      <w:pPr>
        <w:spacing w:before="120" w:line="300" w:lineRule="auto"/>
        <w:ind w:left="851" w:right="102"/>
        <w:jc w:val="center"/>
        <w:rPr>
          <w:rFonts w:ascii="Teko SemiBold" w:hAnsi="Teko SemiBold" w:cs="Teko SemiBold"/>
          <w:b/>
          <w:color w:val="34535E"/>
          <w:spacing w:val="10"/>
          <w:szCs w:val="28"/>
        </w:rPr>
      </w:pPr>
      <w:r w:rsidRPr="002407ED">
        <w:rPr>
          <w:rFonts w:ascii="Teko SemiBold" w:hAnsi="Teko SemiBold" w:cs="Teko SemiBold"/>
          <w:b/>
          <w:color w:val="34535E"/>
          <w:spacing w:val="10"/>
          <w:szCs w:val="28"/>
        </w:rPr>
        <w:t xml:space="preserve">LES SCÉNARIOS PEUVENT ÊTRE JOUÉS DANS N'IMPORTE QUEL ORDRE CAR CETTE CAMPAGNE N'A PAS DE CHRONOLOGIE STRICTE. L'OBJECTIF FINAL DE CETTE CAMPAGNE EST DE PRENDRE LE CONTRÔLE DES INSTALLATIONS ET DES </w:t>
      </w:r>
      <w:r w:rsidR="00970E84" w:rsidRPr="002407ED">
        <w:rPr>
          <w:rFonts w:ascii="Teko SemiBold" w:hAnsi="Teko SemiBold" w:cs="Teko SemiBold"/>
          <w:b/>
          <w:color w:val="34535E"/>
          <w:spacing w:val="10"/>
          <w:szCs w:val="28"/>
        </w:rPr>
        <w:t>TERRITOIRES</w:t>
      </w:r>
      <w:r w:rsidRPr="002407ED">
        <w:rPr>
          <w:rFonts w:ascii="Teko SemiBold" w:hAnsi="Teko SemiBold" w:cs="Teko SemiBold"/>
          <w:b/>
          <w:color w:val="34535E"/>
          <w:spacing w:val="10"/>
          <w:szCs w:val="28"/>
        </w:rPr>
        <w:t xml:space="preserve"> QUI DIVISENT CETTE COLONIE ASTÉROÏDALE ET D</w:t>
      </w:r>
      <w:r w:rsidR="00970E84" w:rsidRPr="002407ED">
        <w:rPr>
          <w:rFonts w:ascii="Teko SemiBold" w:hAnsi="Teko SemiBold" w:cs="Teko SemiBold"/>
          <w:b/>
          <w:color w:val="34535E"/>
          <w:spacing w:val="10"/>
          <w:szCs w:val="28"/>
        </w:rPr>
        <w:t>’</w:t>
      </w:r>
      <w:r w:rsidRPr="002407ED">
        <w:rPr>
          <w:rFonts w:ascii="Teko SemiBold" w:hAnsi="Teko SemiBold" w:cs="Teko SemiBold"/>
          <w:b/>
          <w:color w:val="34535E"/>
          <w:spacing w:val="10"/>
          <w:szCs w:val="28"/>
        </w:rPr>
        <w:t>E</w:t>
      </w:r>
      <w:r w:rsidR="00970E84" w:rsidRPr="002407ED">
        <w:rPr>
          <w:rFonts w:ascii="Teko SemiBold" w:hAnsi="Teko SemiBold" w:cs="Teko SemiBold"/>
          <w:b/>
          <w:color w:val="34535E"/>
          <w:spacing w:val="10"/>
          <w:szCs w:val="28"/>
        </w:rPr>
        <w:t>N</w:t>
      </w:r>
      <w:r w:rsidRPr="002407ED">
        <w:rPr>
          <w:rFonts w:ascii="Teko SemiBold" w:hAnsi="Teko SemiBold" w:cs="Teko SemiBold"/>
          <w:b/>
          <w:color w:val="34535E"/>
          <w:spacing w:val="10"/>
          <w:szCs w:val="28"/>
        </w:rPr>
        <w:t xml:space="preserve"> PERCER LES SECRETS QUI S'Y CACHENT.</w:t>
      </w:r>
    </w:p>
    <w:p w:rsidR="007F0692" w:rsidRPr="002407ED" w:rsidRDefault="00092D14" w:rsidP="00970E84">
      <w:pPr>
        <w:spacing w:before="120" w:line="300" w:lineRule="auto"/>
        <w:ind w:left="851" w:right="102"/>
        <w:jc w:val="center"/>
        <w:rPr>
          <w:rFonts w:ascii="Teko SemiBold" w:hAnsi="Teko SemiBold" w:cs="Teko SemiBold"/>
          <w:b/>
          <w:color w:val="34535E"/>
          <w:spacing w:val="10"/>
          <w:szCs w:val="28"/>
        </w:rPr>
      </w:pPr>
      <w:r w:rsidRPr="002407ED">
        <w:rPr>
          <w:rFonts w:ascii="Teko SemiBold" w:hAnsi="Teko SemiBold" w:cs="Teko SemiBold"/>
          <w:b/>
          <w:color w:val="34535E"/>
          <w:spacing w:val="10"/>
          <w:szCs w:val="28"/>
        </w:rPr>
        <w:t>CHAQUE TERRITOIRE INDIQUÉ CORRESPOND À UN SCÉNARIO, ET LA RÉALISATION DE CE SCÉNARIO IMPLIQUE LA RÉALISATION D'UN OBJECTIF STRATÉGIQUE QUI PERMETTRA DE CONTRÔLER LE TERRITOIRE EN QUESTION. LES SCÉNARIOS SONT LES SCÉNARIOS HABITUELS, APPLIQUANT LES RÈGLES DE LA CAMPAGNE INFINITY, BIEN QUE CERTAINS PUISSENT INCLURE DES RÈGLES SPÉCIALES POUR CETTE CAMPAGNE SPÉCIFIQUE.</w:t>
      </w:r>
    </w:p>
    <w:p w:rsidR="00970E84" w:rsidRPr="002407ED" w:rsidRDefault="00970E84" w:rsidP="00092D14">
      <w:pPr>
        <w:spacing w:before="87"/>
        <w:ind w:left="567" w:right="80"/>
        <w:jc w:val="center"/>
      </w:pPr>
    </w:p>
    <w:p w:rsidR="00970E84" w:rsidRPr="002407ED" w:rsidRDefault="00970E84" w:rsidP="00970E84">
      <w:pPr>
        <w:spacing w:after="240"/>
        <w:ind w:left="885" w:right="5204"/>
        <w:rPr>
          <w:rFonts w:ascii="Teko SemiBold" w:hAnsi="Teko SemiBold" w:cs="Teko SemiBold"/>
          <w:b/>
          <w:sz w:val="36"/>
        </w:rPr>
      </w:pPr>
      <w:r w:rsidRPr="002407ED">
        <w:rPr>
          <w:rFonts w:ascii="Arial Narrow"/>
          <w:b/>
          <w:color w:val="21363B"/>
          <w:sz w:val="50"/>
        </w:rPr>
        <mc:AlternateContent>
          <mc:Choice Requires="wps">
            <w:drawing>
              <wp:anchor distT="0" distB="0" distL="114300" distR="114300" simplePos="0" relativeHeight="251794944" behindDoc="0" locked="0" layoutInCell="1" allowOverlap="1">
                <wp:simplePos x="0" y="0"/>
                <wp:positionH relativeFrom="column">
                  <wp:posOffset>3561344</wp:posOffset>
                </wp:positionH>
                <wp:positionV relativeFrom="paragraph">
                  <wp:posOffset>112395</wp:posOffset>
                </wp:positionV>
                <wp:extent cx="2954283" cy="7090242"/>
                <wp:effectExtent l="0" t="0" r="0" b="0"/>
                <wp:wrapNone/>
                <wp:docPr id="2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283" cy="7090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E84" w:rsidRDefault="00970E84" w:rsidP="00206047">
                            <w:pPr>
                              <w:pStyle w:val="Titre3"/>
                            </w:pPr>
                            <w:r w:rsidRPr="00970E84">
                              <w:t xml:space="preserve">POSITION </w:t>
                            </w:r>
                            <w:r w:rsidR="0058566D" w:rsidRPr="00970E84">
                              <w:t>PANOC</w:t>
                            </w:r>
                            <w:r w:rsidRPr="00970E84">
                              <w:t>É</w:t>
                            </w:r>
                            <w:r w:rsidR="0058566D" w:rsidRPr="00970E84">
                              <w:t>ANI</w:t>
                            </w:r>
                            <w:r w:rsidRPr="00970E84">
                              <w:t>E</w:t>
                            </w:r>
                            <w:r w:rsidR="0058566D" w:rsidRPr="00970E84">
                              <w:t>N</w:t>
                            </w:r>
                            <w:r w:rsidRPr="00970E84">
                              <w:t>NE</w:t>
                            </w:r>
                            <w:r w:rsidR="0058566D" w:rsidRPr="00970E84">
                              <w:t>.</w:t>
                            </w:r>
                          </w:p>
                          <w:p w:rsidR="0058566D" w:rsidRPr="00970E84" w:rsidRDefault="00970E84" w:rsidP="00206047">
                            <w:pPr>
                              <w:pStyle w:val="Titre3"/>
                            </w:pPr>
                            <w:r w:rsidRPr="00970E84">
                              <w:t xml:space="preserve">CENTRE </w:t>
                            </w:r>
                            <w:proofErr w:type="spellStart"/>
                            <w:r w:rsidRPr="00970E84">
                              <w:t>LOGISTIQUE</w:t>
                            </w:r>
                            <w:proofErr w:type="spellEnd"/>
                            <w:r w:rsidRPr="00970E84">
                              <w:t xml:space="preserve"> DE LA </w:t>
                            </w:r>
                            <w:r w:rsidR="0058566D" w:rsidRPr="00970E84">
                              <w:t>LIBERTY</w:t>
                            </w:r>
                            <w:r w:rsidRPr="00970E84">
                              <w:t xml:space="preserve"> </w:t>
                            </w:r>
                            <w:r w:rsidR="0058566D" w:rsidRPr="00970E84">
                              <w:t xml:space="preserve">CARGO </w:t>
                            </w:r>
                          </w:p>
                          <w:p w:rsidR="0058566D" w:rsidRPr="00970E84" w:rsidRDefault="0058566D" w:rsidP="001761C1">
                            <w:pPr>
                              <w:pStyle w:val="Titre8"/>
                              <w:spacing w:after="120" w:line="240" w:lineRule="auto"/>
                              <w:ind w:left="0"/>
                              <w:rPr>
                                <w:rFonts w:ascii="Teko SemiBold" w:hAnsi="Teko SemiBold" w:cs="Teko SemiBold"/>
                                <w:lang w:val="fr-FR"/>
                              </w:rPr>
                            </w:pPr>
                            <w:r w:rsidRPr="00970E84">
                              <w:rPr>
                                <w:rFonts w:ascii="Teko SemiBold" w:hAnsi="Teko SemiBold" w:cs="Teko SemiBold"/>
                                <w:lang w:val="fr-FR"/>
                              </w:rPr>
                              <w:t xml:space="preserve">PHASE </w:t>
                            </w:r>
                            <w:r w:rsidR="008928C4">
                              <w:rPr>
                                <w:rFonts w:ascii="Teko SemiBold" w:hAnsi="Teko SemiBold" w:cs="Teko SemiBold"/>
                                <w:lang w:val="fr-FR"/>
                              </w:rPr>
                              <w:t>0</w:t>
                            </w:r>
                            <w:r w:rsidRPr="00970E84">
                              <w:rPr>
                                <w:rFonts w:ascii="Teko SemiBold" w:hAnsi="Teko SemiBold" w:cs="Teko SemiBold"/>
                                <w:lang w:val="fr-FR"/>
                              </w:rPr>
                              <w:t>1</w:t>
                            </w:r>
                          </w:p>
                          <w:p w:rsidR="0058566D" w:rsidRPr="00EE7AA2" w:rsidRDefault="0058566D" w:rsidP="001761C1">
                            <w:pPr>
                              <w:rPr>
                                <w:i/>
                                <w:sz w:val="20"/>
                                <w:szCs w:val="20"/>
                              </w:rPr>
                            </w:pPr>
                            <w:r w:rsidRPr="00EE7AA2">
                              <w:rPr>
                                <w:i/>
                                <w:sz w:val="20"/>
                                <w:szCs w:val="20"/>
                              </w:rPr>
                              <w:t>Pour contrôler les installations de ce centre logistique, il faut d'abord sécuriser à la fois l'espace de chargement et la zone de transbordement et de stockage.</w:t>
                            </w:r>
                          </w:p>
                          <w:p w:rsidR="00970E84" w:rsidRPr="00970E84" w:rsidRDefault="00970E84" w:rsidP="001761C1">
                            <w:pPr>
                              <w:pStyle w:val="Corpsdetexte"/>
                              <w:spacing w:before="6"/>
                              <w:rPr>
                                <w:rFonts w:ascii="Calibri"/>
                                <w:i/>
                                <w:sz w:val="23"/>
                                <w:lang w:val="fr-FR"/>
                              </w:rPr>
                            </w:pPr>
                          </w:p>
                          <w:p w:rsidR="00EE7AA2" w:rsidRDefault="00970E84" w:rsidP="001761C1">
                            <w:pPr>
                              <w:pStyle w:val="Titre8"/>
                              <w:spacing w:line="240" w:lineRule="auto"/>
                              <w:ind w:left="0"/>
                              <w:rPr>
                                <w:rFonts w:ascii="Teko SemiBold" w:hAnsi="Teko SemiBold" w:cs="Teko SemiBold"/>
                                <w:lang w:val="fr-FR"/>
                              </w:rPr>
                            </w:pPr>
                            <w:r>
                              <w:rPr>
                                <w:rFonts w:ascii="Teko SemiBold" w:hAnsi="Teko SemiBold" w:cs="Teko SemiBold"/>
                                <w:lang w:val="fr-FR"/>
                              </w:rPr>
                              <w:t xml:space="preserve">SPATIOPORT CARGO </w:t>
                            </w:r>
                          </w:p>
                          <w:p w:rsidR="0058566D" w:rsidRPr="00970E84" w:rsidRDefault="0058566D" w:rsidP="001761C1">
                            <w:pPr>
                              <w:pStyle w:val="Titre8"/>
                              <w:spacing w:after="120" w:line="240" w:lineRule="auto"/>
                              <w:ind w:left="0"/>
                              <w:jc w:val="right"/>
                              <w:rPr>
                                <w:rFonts w:ascii="Teko SemiBold" w:hAnsi="Teko SemiBold" w:cs="Teko SemiBold"/>
                                <w:lang w:val="fr-FR"/>
                              </w:rPr>
                            </w:pPr>
                            <w:r w:rsidRPr="00970E84">
                              <w:rPr>
                                <w:rFonts w:ascii="Teko SemiBold" w:hAnsi="Teko SemiBold" w:cs="Teko SemiBold"/>
                                <w:lang w:val="fr-FR"/>
                              </w:rPr>
                              <w:t xml:space="preserve">CARGO </w:t>
                            </w:r>
                            <w:proofErr w:type="spellStart"/>
                            <w:r w:rsidRPr="00970E84">
                              <w:rPr>
                                <w:rFonts w:ascii="Teko SemiBold" w:hAnsi="Teko SemiBold" w:cs="Teko SemiBold"/>
                                <w:lang w:val="fr-FR"/>
                              </w:rPr>
                              <w:t>SPACEPORT</w:t>
                            </w:r>
                            <w:proofErr w:type="spellEnd"/>
                          </w:p>
                          <w:p w:rsidR="0058566D" w:rsidRPr="00EE7AA2" w:rsidRDefault="0058566D" w:rsidP="001761C1">
                            <w:pPr>
                              <w:spacing w:after="120"/>
                              <w:rPr>
                                <w:sz w:val="20"/>
                                <w:szCs w:val="20"/>
                              </w:rPr>
                            </w:pPr>
                            <w:r w:rsidRPr="00EE7AA2">
                              <w:rPr>
                                <w:b/>
                                <w:sz w:val="20"/>
                                <w:szCs w:val="20"/>
                              </w:rPr>
                              <w:t xml:space="preserve">Mission :  </w:t>
                            </w:r>
                            <w:r w:rsidRPr="00EE7AA2">
                              <w:rPr>
                                <w:sz w:val="20"/>
                                <w:szCs w:val="20"/>
                              </w:rPr>
                              <w:t>Annihilation</w:t>
                            </w:r>
                            <w:r w:rsidR="00970E84" w:rsidRPr="00EE7AA2">
                              <w:rPr>
                                <w:sz w:val="20"/>
                                <w:szCs w:val="20"/>
                              </w:rPr>
                              <w:t xml:space="preserve"> / Annihilation</w:t>
                            </w:r>
                            <w:r w:rsidRPr="00EE7AA2">
                              <w:rPr>
                                <w:sz w:val="20"/>
                                <w:szCs w:val="20"/>
                              </w:rPr>
                              <w:t>.</w:t>
                            </w:r>
                          </w:p>
                          <w:p w:rsidR="0058566D" w:rsidRPr="00EE7AA2" w:rsidRDefault="0058566D" w:rsidP="001761C1">
                            <w:pPr>
                              <w:rPr>
                                <w:sz w:val="20"/>
                                <w:szCs w:val="20"/>
                              </w:rPr>
                            </w:pPr>
                            <w:r w:rsidRPr="0000706D">
                              <w:rPr>
                                <w:b/>
                                <w:sz w:val="20"/>
                                <w:szCs w:val="20"/>
                              </w:rPr>
                              <w:t xml:space="preserve">Règles Spéciales de Scénario : </w:t>
                            </w:r>
                            <w:r w:rsidR="00206047" w:rsidRPr="0000706D">
                              <w:rPr>
                                <w:sz w:val="20"/>
                                <w:szCs w:val="20"/>
                              </w:rPr>
                              <w:t>Plaines de Régolithe</w:t>
                            </w:r>
                            <w:r w:rsidRPr="0000706D">
                              <w:rPr>
                                <w:sz w:val="20"/>
                                <w:szCs w:val="20"/>
                              </w:rPr>
                              <w:t xml:space="preserve">, </w:t>
                            </w:r>
                            <w:r w:rsidR="0000706D" w:rsidRPr="0000706D">
                              <w:rPr>
                                <w:sz w:val="20"/>
                                <w:szCs w:val="20"/>
                              </w:rPr>
                              <w:t>Avantage Gravitationnel</w:t>
                            </w:r>
                            <w:r w:rsidRPr="0000706D">
                              <w:rPr>
                                <w:sz w:val="20"/>
                                <w:szCs w:val="20"/>
                              </w:rPr>
                              <w:t>.</w:t>
                            </w:r>
                          </w:p>
                          <w:p w:rsidR="00EE7AA2" w:rsidRPr="00970E84" w:rsidRDefault="00EE7AA2" w:rsidP="001761C1">
                            <w:pPr>
                              <w:pStyle w:val="Corpsdetexte"/>
                              <w:spacing w:before="10"/>
                              <w:rPr>
                                <w:sz w:val="24"/>
                                <w:lang w:val="fr-FR"/>
                              </w:rPr>
                            </w:pPr>
                          </w:p>
                          <w:p w:rsidR="00EE7AA2" w:rsidRPr="00EE7AA2" w:rsidRDefault="00EE7AA2" w:rsidP="001761C1">
                            <w:pPr>
                              <w:pStyle w:val="Titre8"/>
                              <w:spacing w:line="240" w:lineRule="auto"/>
                              <w:ind w:left="0"/>
                              <w:rPr>
                                <w:rFonts w:ascii="Teko SemiBold" w:hAnsi="Teko SemiBold" w:cs="Teko SemiBold"/>
                                <w:spacing w:val="-10"/>
                                <w:lang w:val="fr-FR"/>
                              </w:rPr>
                            </w:pPr>
                            <w:r w:rsidRPr="00EE7AA2">
                              <w:rPr>
                                <w:rFonts w:ascii="Teko SemiBold" w:hAnsi="Teko SemiBold" w:cs="Teko SemiBold"/>
                                <w:spacing w:val="-10"/>
                                <w:lang w:val="fr-FR"/>
                              </w:rPr>
                              <w:t>ZONE DE STOCKAGE ET DE TRANSBORDEMENT</w:t>
                            </w:r>
                          </w:p>
                          <w:p w:rsidR="0058566D" w:rsidRDefault="0058566D" w:rsidP="001761C1">
                            <w:pPr>
                              <w:pStyle w:val="Titre8"/>
                              <w:spacing w:after="120" w:line="240" w:lineRule="auto"/>
                              <w:ind w:left="0"/>
                              <w:jc w:val="right"/>
                              <w:rPr>
                                <w:rFonts w:ascii="Teko SemiBold" w:hAnsi="Teko SemiBold" w:cs="Teko SemiBold"/>
                                <w:lang w:val="fr-FR"/>
                              </w:rPr>
                            </w:pPr>
                            <w:r w:rsidRPr="00970E84">
                              <w:rPr>
                                <w:rFonts w:ascii="Teko SemiBold" w:hAnsi="Teko SemiBold" w:cs="Teko SemiBold"/>
                                <w:lang w:val="fr-FR"/>
                              </w:rPr>
                              <w:t>CROSS-DOCKING AND STORAGE AREA</w:t>
                            </w:r>
                          </w:p>
                          <w:p w:rsidR="0058566D" w:rsidRPr="00EE7AA2" w:rsidRDefault="009D5DD9" w:rsidP="001761C1">
                            <w:pPr>
                              <w:spacing w:after="120"/>
                              <w:rPr>
                                <w:sz w:val="20"/>
                                <w:szCs w:val="20"/>
                              </w:rPr>
                            </w:pPr>
                            <w:r w:rsidRPr="00EE7AA2">
                              <w:rPr>
                                <w:b/>
                                <w:sz w:val="20"/>
                                <w:szCs w:val="20"/>
                              </w:rPr>
                              <w:t>Mission :</w:t>
                            </w:r>
                            <w:r w:rsidR="0058566D" w:rsidRPr="00EE7AA2">
                              <w:rPr>
                                <w:b/>
                                <w:sz w:val="20"/>
                                <w:szCs w:val="20"/>
                              </w:rPr>
                              <w:t xml:space="preserve"> </w:t>
                            </w:r>
                            <w:r w:rsidR="00EE7AA2" w:rsidRPr="00EE7AA2">
                              <w:rPr>
                                <w:bCs/>
                                <w:sz w:val="20"/>
                                <w:szCs w:val="20"/>
                              </w:rPr>
                              <w:t>Ligne de Front /</w:t>
                            </w:r>
                            <w:r w:rsidR="00EE7AA2">
                              <w:rPr>
                                <w:b/>
                                <w:sz w:val="20"/>
                                <w:szCs w:val="20"/>
                              </w:rPr>
                              <w:t xml:space="preserve"> </w:t>
                            </w:r>
                            <w:proofErr w:type="spellStart"/>
                            <w:r w:rsidR="0058566D" w:rsidRPr="00EE7AA2">
                              <w:rPr>
                                <w:sz w:val="20"/>
                                <w:szCs w:val="20"/>
                              </w:rPr>
                              <w:t>Frontline</w:t>
                            </w:r>
                            <w:proofErr w:type="spellEnd"/>
                          </w:p>
                          <w:p w:rsidR="0058566D" w:rsidRPr="00EE7AA2" w:rsidRDefault="0058566D" w:rsidP="001761C1">
                            <w:pPr>
                              <w:rPr>
                                <w:sz w:val="20"/>
                                <w:szCs w:val="20"/>
                              </w:rPr>
                            </w:pPr>
                            <w:r w:rsidRPr="00EE7AA2">
                              <w:rPr>
                                <w:b/>
                                <w:sz w:val="20"/>
                                <w:szCs w:val="20"/>
                              </w:rPr>
                              <w:t xml:space="preserve">Règles Spéciales de Scénario : </w:t>
                            </w:r>
                            <w:r w:rsidR="0000706D" w:rsidRPr="0000706D">
                              <w:rPr>
                                <w:bCs/>
                                <w:sz w:val="20"/>
                                <w:szCs w:val="20"/>
                              </w:rPr>
                              <w:t>Support</w:t>
                            </w:r>
                            <w:r w:rsidR="0000706D">
                              <w:rPr>
                                <w:b/>
                                <w:sz w:val="20"/>
                                <w:szCs w:val="20"/>
                              </w:rPr>
                              <w:t xml:space="preserve"> </w:t>
                            </w:r>
                            <w:r w:rsidRPr="0000706D">
                              <w:rPr>
                                <w:sz w:val="20"/>
                                <w:szCs w:val="20"/>
                              </w:rPr>
                              <w:t>Assur</w:t>
                            </w:r>
                            <w:r w:rsidR="0000706D" w:rsidRPr="0000706D">
                              <w:rPr>
                                <w:sz w:val="20"/>
                                <w:szCs w:val="20"/>
                              </w:rPr>
                              <w:t>é</w:t>
                            </w:r>
                            <w:r w:rsidRPr="0000706D">
                              <w:rPr>
                                <w:sz w:val="20"/>
                                <w:szCs w:val="20"/>
                              </w:rPr>
                              <w:t>, Entrepôt.</w:t>
                            </w:r>
                          </w:p>
                          <w:p w:rsidR="0058566D" w:rsidRPr="00970E84" w:rsidRDefault="0058566D" w:rsidP="001761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6" type="#_x0000_t202" style="position:absolute;left:0;text-align:left;margin-left:280.4pt;margin-top:8.85pt;width:232.6pt;height:558.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" filled="f" stroked="f">
                <v:textbox>
                  <w:txbxContent>
                    <w:p w:rsidR="00970E84" w:rsidRDefault="00970E84" w:rsidP="00206047">
                      <w:pPr>
                        <w:pStyle w:val="Titre3"/>
                      </w:pPr>
                      <w:r w:rsidRPr="00970E84">
                        <w:t xml:space="preserve">POSITION </w:t>
                      </w:r>
                      <w:r w:rsidR="0058566D" w:rsidRPr="00970E84">
                        <w:t>PANOC</w:t>
                      </w:r>
                      <w:r w:rsidRPr="00970E84">
                        <w:t>É</w:t>
                      </w:r>
                      <w:r w:rsidR="0058566D" w:rsidRPr="00970E84">
                        <w:t>ANI</w:t>
                      </w:r>
                      <w:r w:rsidRPr="00970E84">
                        <w:t>E</w:t>
                      </w:r>
                      <w:r w:rsidR="0058566D" w:rsidRPr="00970E84">
                        <w:t>N</w:t>
                      </w:r>
                      <w:r w:rsidRPr="00970E84">
                        <w:t>NE</w:t>
                      </w:r>
                      <w:r w:rsidR="0058566D" w:rsidRPr="00970E84">
                        <w:t>.</w:t>
                      </w:r>
                    </w:p>
                    <w:p w:rsidR="0058566D" w:rsidRPr="00970E84" w:rsidRDefault="00970E84" w:rsidP="00206047">
                      <w:pPr>
                        <w:pStyle w:val="Titre3"/>
                      </w:pPr>
                      <w:r w:rsidRPr="00970E84">
                        <w:t xml:space="preserve">CENTRE </w:t>
                      </w:r>
                      <w:proofErr w:type="spellStart"/>
                      <w:r w:rsidRPr="00970E84">
                        <w:t>LOGISTIQUE</w:t>
                      </w:r>
                      <w:proofErr w:type="spellEnd"/>
                      <w:r w:rsidRPr="00970E84">
                        <w:t xml:space="preserve"> DE LA </w:t>
                      </w:r>
                      <w:r w:rsidR="0058566D" w:rsidRPr="00970E84">
                        <w:t>LIBERTY</w:t>
                      </w:r>
                      <w:r w:rsidRPr="00970E84">
                        <w:t xml:space="preserve"> </w:t>
                      </w:r>
                      <w:r w:rsidR="0058566D" w:rsidRPr="00970E84">
                        <w:t xml:space="preserve">CARGO </w:t>
                      </w:r>
                    </w:p>
                    <w:p w:rsidR="0058566D" w:rsidRPr="00970E84" w:rsidRDefault="0058566D" w:rsidP="001761C1">
                      <w:pPr>
                        <w:pStyle w:val="Titre8"/>
                        <w:spacing w:after="120" w:line="240" w:lineRule="auto"/>
                        <w:ind w:left="0"/>
                        <w:rPr>
                          <w:rFonts w:ascii="Teko SemiBold" w:hAnsi="Teko SemiBold" w:cs="Teko SemiBold"/>
                          <w:lang w:val="fr-FR"/>
                        </w:rPr>
                      </w:pPr>
                      <w:r w:rsidRPr="00970E84">
                        <w:rPr>
                          <w:rFonts w:ascii="Teko SemiBold" w:hAnsi="Teko SemiBold" w:cs="Teko SemiBold"/>
                          <w:lang w:val="fr-FR"/>
                        </w:rPr>
                        <w:t xml:space="preserve">PHASE </w:t>
                      </w:r>
                      <w:r w:rsidR="008928C4">
                        <w:rPr>
                          <w:rFonts w:ascii="Teko SemiBold" w:hAnsi="Teko SemiBold" w:cs="Teko SemiBold"/>
                          <w:lang w:val="fr-FR"/>
                        </w:rPr>
                        <w:t>0</w:t>
                      </w:r>
                      <w:r w:rsidRPr="00970E84">
                        <w:rPr>
                          <w:rFonts w:ascii="Teko SemiBold" w:hAnsi="Teko SemiBold" w:cs="Teko SemiBold"/>
                          <w:lang w:val="fr-FR"/>
                        </w:rPr>
                        <w:t>1</w:t>
                      </w:r>
                    </w:p>
                    <w:p w:rsidR="0058566D" w:rsidRPr="00EE7AA2" w:rsidRDefault="0058566D" w:rsidP="001761C1">
                      <w:pPr>
                        <w:rPr>
                          <w:i/>
                          <w:sz w:val="20"/>
                          <w:szCs w:val="20"/>
                        </w:rPr>
                      </w:pPr>
                      <w:r w:rsidRPr="00EE7AA2">
                        <w:rPr>
                          <w:i/>
                          <w:sz w:val="20"/>
                          <w:szCs w:val="20"/>
                        </w:rPr>
                        <w:t>Pour contrôler les installations de ce centre logistique, il faut d'abord sécuriser à la fois l'espace de chargement et la zone de transbordement et de stockage.</w:t>
                      </w:r>
                    </w:p>
                    <w:p w:rsidR="00970E84" w:rsidRPr="00970E84" w:rsidRDefault="00970E84" w:rsidP="001761C1">
                      <w:pPr>
                        <w:pStyle w:val="Corpsdetexte"/>
                        <w:spacing w:before="6"/>
                        <w:rPr>
                          <w:rFonts w:ascii="Calibri"/>
                          <w:i/>
                          <w:sz w:val="23"/>
                          <w:lang w:val="fr-FR"/>
                        </w:rPr>
                      </w:pPr>
                    </w:p>
                    <w:p w:rsidR="00EE7AA2" w:rsidRDefault="00970E84" w:rsidP="001761C1">
                      <w:pPr>
                        <w:pStyle w:val="Titre8"/>
                        <w:spacing w:line="240" w:lineRule="auto"/>
                        <w:ind w:left="0"/>
                        <w:rPr>
                          <w:rFonts w:ascii="Teko SemiBold" w:hAnsi="Teko SemiBold" w:cs="Teko SemiBold"/>
                          <w:lang w:val="fr-FR"/>
                        </w:rPr>
                      </w:pPr>
                      <w:r>
                        <w:rPr>
                          <w:rFonts w:ascii="Teko SemiBold" w:hAnsi="Teko SemiBold" w:cs="Teko SemiBold"/>
                          <w:lang w:val="fr-FR"/>
                        </w:rPr>
                        <w:t xml:space="preserve">SPATIOPORT CARGO </w:t>
                      </w:r>
                    </w:p>
                    <w:p w:rsidR="0058566D" w:rsidRPr="00970E84" w:rsidRDefault="0058566D" w:rsidP="001761C1">
                      <w:pPr>
                        <w:pStyle w:val="Titre8"/>
                        <w:spacing w:after="120" w:line="240" w:lineRule="auto"/>
                        <w:ind w:left="0"/>
                        <w:jc w:val="right"/>
                        <w:rPr>
                          <w:rFonts w:ascii="Teko SemiBold" w:hAnsi="Teko SemiBold" w:cs="Teko SemiBold"/>
                          <w:lang w:val="fr-FR"/>
                        </w:rPr>
                      </w:pPr>
                      <w:r w:rsidRPr="00970E84">
                        <w:rPr>
                          <w:rFonts w:ascii="Teko SemiBold" w:hAnsi="Teko SemiBold" w:cs="Teko SemiBold"/>
                          <w:lang w:val="fr-FR"/>
                        </w:rPr>
                        <w:t xml:space="preserve">CARGO </w:t>
                      </w:r>
                      <w:proofErr w:type="spellStart"/>
                      <w:r w:rsidRPr="00970E84">
                        <w:rPr>
                          <w:rFonts w:ascii="Teko SemiBold" w:hAnsi="Teko SemiBold" w:cs="Teko SemiBold"/>
                          <w:lang w:val="fr-FR"/>
                        </w:rPr>
                        <w:t>SPACEPORT</w:t>
                      </w:r>
                      <w:proofErr w:type="spellEnd"/>
                    </w:p>
                    <w:p w:rsidR="0058566D" w:rsidRPr="00EE7AA2" w:rsidRDefault="0058566D" w:rsidP="001761C1">
                      <w:pPr>
                        <w:spacing w:after="120"/>
                        <w:rPr>
                          <w:sz w:val="20"/>
                          <w:szCs w:val="20"/>
                        </w:rPr>
                      </w:pPr>
                      <w:r w:rsidRPr="00EE7AA2">
                        <w:rPr>
                          <w:b/>
                          <w:sz w:val="20"/>
                          <w:szCs w:val="20"/>
                        </w:rPr>
                        <w:t xml:space="preserve">Mission :  </w:t>
                      </w:r>
                      <w:r w:rsidRPr="00EE7AA2">
                        <w:rPr>
                          <w:sz w:val="20"/>
                          <w:szCs w:val="20"/>
                        </w:rPr>
                        <w:t>Annihilation</w:t>
                      </w:r>
                      <w:r w:rsidR="00970E84" w:rsidRPr="00EE7AA2">
                        <w:rPr>
                          <w:sz w:val="20"/>
                          <w:szCs w:val="20"/>
                        </w:rPr>
                        <w:t xml:space="preserve"> / Annihilation</w:t>
                      </w:r>
                      <w:r w:rsidRPr="00EE7AA2">
                        <w:rPr>
                          <w:sz w:val="20"/>
                          <w:szCs w:val="20"/>
                        </w:rPr>
                        <w:t>.</w:t>
                      </w:r>
                    </w:p>
                    <w:p w:rsidR="0058566D" w:rsidRPr="00EE7AA2" w:rsidRDefault="0058566D" w:rsidP="001761C1">
                      <w:pPr>
                        <w:rPr>
                          <w:sz w:val="20"/>
                          <w:szCs w:val="20"/>
                        </w:rPr>
                      </w:pPr>
                      <w:r w:rsidRPr="0000706D">
                        <w:rPr>
                          <w:b/>
                          <w:sz w:val="20"/>
                          <w:szCs w:val="20"/>
                        </w:rPr>
                        <w:t xml:space="preserve">Règles Spéciales de Scénario : </w:t>
                      </w:r>
                      <w:r w:rsidR="00206047" w:rsidRPr="0000706D">
                        <w:rPr>
                          <w:sz w:val="20"/>
                          <w:szCs w:val="20"/>
                        </w:rPr>
                        <w:t>Plaines de Régolithe</w:t>
                      </w:r>
                      <w:r w:rsidRPr="0000706D">
                        <w:rPr>
                          <w:sz w:val="20"/>
                          <w:szCs w:val="20"/>
                        </w:rPr>
                        <w:t xml:space="preserve">, </w:t>
                      </w:r>
                      <w:r w:rsidR="0000706D" w:rsidRPr="0000706D">
                        <w:rPr>
                          <w:sz w:val="20"/>
                          <w:szCs w:val="20"/>
                        </w:rPr>
                        <w:t>Avantage Gravitationnel</w:t>
                      </w:r>
                      <w:r w:rsidRPr="0000706D">
                        <w:rPr>
                          <w:sz w:val="20"/>
                          <w:szCs w:val="20"/>
                        </w:rPr>
                        <w:t>.</w:t>
                      </w:r>
                    </w:p>
                    <w:p w:rsidR="00EE7AA2" w:rsidRPr="00970E84" w:rsidRDefault="00EE7AA2" w:rsidP="001761C1">
                      <w:pPr>
                        <w:pStyle w:val="Corpsdetexte"/>
                        <w:spacing w:before="10"/>
                        <w:rPr>
                          <w:sz w:val="24"/>
                          <w:lang w:val="fr-FR"/>
                        </w:rPr>
                      </w:pPr>
                    </w:p>
                    <w:p w:rsidR="00EE7AA2" w:rsidRPr="00EE7AA2" w:rsidRDefault="00EE7AA2" w:rsidP="001761C1">
                      <w:pPr>
                        <w:pStyle w:val="Titre8"/>
                        <w:spacing w:line="240" w:lineRule="auto"/>
                        <w:ind w:left="0"/>
                        <w:rPr>
                          <w:rFonts w:ascii="Teko SemiBold" w:hAnsi="Teko SemiBold" w:cs="Teko SemiBold"/>
                          <w:spacing w:val="-10"/>
                          <w:lang w:val="fr-FR"/>
                        </w:rPr>
                      </w:pPr>
                      <w:r w:rsidRPr="00EE7AA2">
                        <w:rPr>
                          <w:rFonts w:ascii="Teko SemiBold" w:hAnsi="Teko SemiBold" w:cs="Teko SemiBold"/>
                          <w:spacing w:val="-10"/>
                          <w:lang w:val="fr-FR"/>
                        </w:rPr>
                        <w:t>ZONE DE STOCKAGE ET DE TRANSBORDEMENT</w:t>
                      </w:r>
                    </w:p>
                    <w:p w:rsidR="0058566D" w:rsidRDefault="0058566D" w:rsidP="001761C1">
                      <w:pPr>
                        <w:pStyle w:val="Titre8"/>
                        <w:spacing w:after="120" w:line="240" w:lineRule="auto"/>
                        <w:ind w:left="0"/>
                        <w:jc w:val="right"/>
                        <w:rPr>
                          <w:rFonts w:ascii="Teko SemiBold" w:hAnsi="Teko SemiBold" w:cs="Teko SemiBold"/>
                          <w:lang w:val="fr-FR"/>
                        </w:rPr>
                      </w:pPr>
                      <w:r w:rsidRPr="00970E84">
                        <w:rPr>
                          <w:rFonts w:ascii="Teko SemiBold" w:hAnsi="Teko SemiBold" w:cs="Teko SemiBold"/>
                          <w:lang w:val="fr-FR"/>
                        </w:rPr>
                        <w:t>CROSS-DOCKING AND STORAGE AREA</w:t>
                      </w:r>
                    </w:p>
                    <w:p w:rsidR="0058566D" w:rsidRPr="00EE7AA2" w:rsidRDefault="009D5DD9" w:rsidP="001761C1">
                      <w:pPr>
                        <w:spacing w:after="120"/>
                        <w:rPr>
                          <w:sz w:val="20"/>
                          <w:szCs w:val="20"/>
                        </w:rPr>
                      </w:pPr>
                      <w:r w:rsidRPr="00EE7AA2">
                        <w:rPr>
                          <w:b/>
                          <w:sz w:val="20"/>
                          <w:szCs w:val="20"/>
                        </w:rPr>
                        <w:t>Mission :</w:t>
                      </w:r>
                      <w:r w:rsidR="0058566D" w:rsidRPr="00EE7AA2">
                        <w:rPr>
                          <w:b/>
                          <w:sz w:val="20"/>
                          <w:szCs w:val="20"/>
                        </w:rPr>
                        <w:t xml:space="preserve"> </w:t>
                      </w:r>
                      <w:r w:rsidR="00EE7AA2" w:rsidRPr="00EE7AA2">
                        <w:rPr>
                          <w:bCs/>
                          <w:sz w:val="20"/>
                          <w:szCs w:val="20"/>
                        </w:rPr>
                        <w:t>Ligne de Front /</w:t>
                      </w:r>
                      <w:r w:rsidR="00EE7AA2">
                        <w:rPr>
                          <w:b/>
                          <w:sz w:val="20"/>
                          <w:szCs w:val="20"/>
                        </w:rPr>
                        <w:t xml:space="preserve"> </w:t>
                      </w:r>
                      <w:proofErr w:type="spellStart"/>
                      <w:r w:rsidR="0058566D" w:rsidRPr="00EE7AA2">
                        <w:rPr>
                          <w:sz w:val="20"/>
                          <w:szCs w:val="20"/>
                        </w:rPr>
                        <w:t>Frontline</w:t>
                      </w:r>
                      <w:proofErr w:type="spellEnd"/>
                    </w:p>
                    <w:p w:rsidR="0058566D" w:rsidRPr="00EE7AA2" w:rsidRDefault="0058566D" w:rsidP="001761C1">
                      <w:pPr>
                        <w:rPr>
                          <w:sz w:val="20"/>
                          <w:szCs w:val="20"/>
                        </w:rPr>
                      </w:pPr>
                      <w:r w:rsidRPr="00EE7AA2">
                        <w:rPr>
                          <w:b/>
                          <w:sz w:val="20"/>
                          <w:szCs w:val="20"/>
                        </w:rPr>
                        <w:t xml:space="preserve">Règles Spéciales de Scénario : </w:t>
                      </w:r>
                      <w:r w:rsidR="0000706D" w:rsidRPr="0000706D">
                        <w:rPr>
                          <w:bCs/>
                          <w:sz w:val="20"/>
                          <w:szCs w:val="20"/>
                        </w:rPr>
                        <w:t>Support</w:t>
                      </w:r>
                      <w:r w:rsidR="0000706D">
                        <w:rPr>
                          <w:b/>
                          <w:sz w:val="20"/>
                          <w:szCs w:val="20"/>
                        </w:rPr>
                        <w:t xml:space="preserve"> </w:t>
                      </w:r>
                      <w:r w:rsidRPr="0000706D">
                        <w:rPr>
                          <w:sz w:val="20"/>
                          <w:szCs w:val="20"/>
                        </w:rPr>
                        <w:t>Assur</w:t>
                      </w:r>
                      <w:r w:rsidR="0000706D" w:rsidRPr="0000706D">
                        <w:rPr>
                          <w:sz w:val="20"/>
                          <w:szCs w:val="20"/>
                        </w:rPr>
                        <w:t>é</w:t>
                      </w:r>
                      <w:r w:rsidRPr="0000706D">
                        <w:rPr>
                          <w:sz w:val="20"/>
                          <w:szCs w:val="20"/>
                        </w:rPr>
                        <w:t>, Entrepôt.</w:t>
                      </w:r>
                    </w:p>
                    <w:p w:rsidR="0058566D" w:rsidRPr="00970E84" w:rsidRDefault="0058566D" w:rsidP="001761C1"/>
                  </w:txbxContent>
                </v:textbox>
              </v:shape>
            </w:pict>
          </mc:Fallback>
        </mc:AlternateContent>
      </w:r>
      <w:proofErr w:type="spellStart"/>
      <w:r w:rsidRPr="002407ED">
        <w:rPr>
          <w:rFonts w:ascii="Teko SemiBold" w:hAnsi="Teko SemiBold" w:cs="Teko SemiBold"/>
          <w:b/>
          <w:color w:val="21363B"/>
          <w:sz w:val="36"/>
        </w:rPr>
        <w:t>ASTEROID</w:t>
      </w:r>
      <w:proofErr w:type="spellEnd"/>
      <w:r w:rsidRPr="002407ED">
        <w:rPr>
          <w:rFonts w:ascii="Teko SemiBold" w:hAnsi="Teko SemiBold" w:cs="Teko SemiBold"/>
          <w:b/>
          <w:color w:val="21363B"/>
          <w:sz w:val="36"/>
        </w:rPr>
        <w:t xml:space="preserve"> </w:t>
      </w:r>
      <w:proofErr w:type="gramStart"/>
      <w:r w:rsidRPr="002407ED">
        <w:rPr>
          <w:rFonts w:ascii="Teko SemiBold" w:hAnsi="Teko SemiBold" w:cs="Teko SemiBold"/>
          <w:b/>
          <w:color w:val="21363B"/>
          <w:sz w:val="36"/>
        </w:rPr>
        <w:t>BLUES:</w:t>
      </w:r>
      <w:proofErr w:type="gramEnd"/>
      <w:r w:rsidRPr="002407ED">
        <w:rPr>
          <w:rFonts w:ascii="Teko SemiBold" w:hAnsi="Teko SemiBold" w:cs="Teko SemiBold"/>
          <w:b/>
          <w:color w:val="21363B"/>
          <w:sz w:val="36"/>
        </w:rPr>
        <w:t xml:space="preserve"> PHASE</w:t>
      </w:r>
      <w:r w:rsidR="008928C4" w:rsidRPr="002407ED">
        <w:rPr>
          <w:rFonts w:ascii="Teko SemiBold" w:hAnsi="Teko SemiBold" w:cs="Teko SemiBold"/>
          <w:b/>
          <w:color w:val="21363B"/>
          <w:sz w:val="36"/>
        </w:rPr>
        <w:t xml:space="preserve"> 01</w:t>
      </w:r>
    </w:p>
    <w:p w:rsidR="00970E84" w:rsidRPr="002407ED" w:rsidRDefault="00970E84" w:rsidP="00970E84">
      <w:pPr>
        <w:pStyle w:val="Corpsdetexte"/>
        <w:spacing w:after="120"/>
        <w:ind w:left="885" w:right="5204"/>
        <w:jc w:val="both"/>
        <w:rPr>
          <w:sz w:val="20"/>
          <w:szCs w:val="20"/>
          <w:lang w:val="fr-FR"/>
        </w:rPr>
      </w:pPr>
      <w:r w:rsidRPr="002407ED">
        <w:rPr>
          <w:sz w:val="20"/>
          <w:szCs w:val="20"/>
          <w:lang w:val="fr-FR"/>
        </w:rPr>
        <w:t xml:space="preserve">La </w:t>
      </w:r>
      <w:r w:rsidR="00E75765" w:rsidRPr="002407ED">
        <w:rPr>
          <w:sz w:val="20"/>
          <w:szCs w:val="20"/>
          <w:lang w:val="fr-FR"/>
        </w:rPr>
        <w:t xml:space="preserve">découverte de la </w:t>
      </w:r>
      <w:r w:rsidRPr="002407ED">
        <w:rPr>
          <w:sz w:val="20"/>
          <w:szCs w:val="20"/>
          <w:lang w:val="fr-FR"/>
        </w:rPr>
        <w:t>cellule d'infiltration de l'Armée Combinée sur la colonie d'astéroïd</w:t>
      </w:r>
      <w:r w:rsidR="00E75765" w:rsidRPr="002407ED">
        <w:rPr>
          <w:sz w:val="20"/>
          <w:szCs w:val="20"/>
          <w:lang w:val="fr-FR"/>
        </w:rPr>
        <w:t>ale</w:t>
      </w:r>
      <w:r w:rsidRPr="002407ED">
        <w:rPr>
          <w:sz w:val="20"/>
          <w:szCs w:val="20"/>
          <w:lang w:val="fr-FR"/>
        </w:rPr>
        <w:t xml:space="preserve"> de Novyy Bangkok, a alert</w:t>
      </w:r>
      <w:r w:rsidR="00E75765" w:rsidRPr="002407ED">
        <w:rPr>
          <w:sz w:val="20"/>
          <w:szCs w:val="20"/>
          <w:lang w:val="fr-FR"/>
        </w:rPr>
        <w:t>é</w:t>
      </w:r>
      <w:r w:rsidRPr="002407ED">
        <w:rPr>
          <w:sz w:val="20"/>
          <w:szCs w:val="20"/>
          <w:lang w:val="fr-FR"/>
        </w:rPr>
        <w:t xml:space="preserve"> </w:t>
      </w:r>
      <w:r w:rsidR="00E75765" w:rsidRPr="002407ED">
        <w:rPr>
          <w:sz w:val="20"/>
          <w:szCs w:val="20"/>
          <w:lang w:val="fr-FR"/>
        </w:rPr>
        <w:t>le</w:t>
      </w:r>
      <w:r w:rsidRPr="002407ED">
        <w:rPr>
          <w:sz w:val="20"/>
          <w:szCs w:val="20"/>
          <w:lang w:val="fr-FR"/>
        </w:rPr>
        <w:t xml:space="preserve"> quartier général du Bureau Aegis. Personne n</w:t>
      </w:r>
      <w:r w:rsidR="00E75765" w:rsidRPr="002407ED">
        <w:rPr>
          <w:sz w:val="20"/>
          <w:szCs w:val="20"/>
          <w:lang w:val="fr-FR"/>
        </w:rPr>
        <w:t>’aurait</w:t>
      </w:r>
      <w:r w:rsidRPr="002407ED">
        <w:rPr>
          <w:sz w:val="20"/>
          <w:szCs w:val="20"/>
          <w:lang w:val="fr-FR"/>
        </w:rPr>
        <w:t xml:space="preserve"> soupçonn</w:t>
      </w:r>
      <w:r w:rsidR="00E75765" w:rsidRPr="002407ED">
        <w:rPr>
          <w:sz w:val="20"/>
          <w:szCs w:val="20"/>
          <w:lang w:val="fr-FR"/>
        </w:rPr>
        <w:t>é</w:t>
      </w:r>
      <w:r w:rsidRPr="002407ED">
        <w:rPr>
          <w:sz w:val="20"/>
          <w:szCs w:val="20"/>
          <w:lang w:val="fr-FR"/>
        </w:rPr>
        <w:t xml:space="preserve"> que les forces </w:t>
      </w:r>
      <w:r w:rsidR="00E75765" w:rsidRPr="002407ED">
        <w:rPr>
          <w:sz w:val="20"/>
          <w:szCs w:val="20"/>
          <w:lang w:val="fr-FR"/>
        </w:rPr>
        <w:t>aliens</w:t>
      </w:r>
      <w:r w:rsidRPr="002407ED">
        <w:rPr>
          <w:sz w:val="20"/>
          <w:szCs w:val="20"/>
          <w:lang w:val="fr-FR"/>
        </w:rPr>
        <w:t xml:space="preserve"> auraient pu établir un réseau logistique dans le système, et il est d'une importance vitale de connaître </w:t>
      </w:r>
      <w:bookmarkStart w:id="1" w:name="_GoBack"/>
      <w:bookmarkEnd w:id="1"/>
      <w:r w:rsidRPr="002407ED">
        <w:rPr>
          <w:sz w:val="20"/>
          <w:szCs w:val="20"/>
          <w:lang w:val="fr-FR"/>
        </w:rPr>
        <w:t xml:space="preserve">leurs véritables intentions et objectifs. Novyy Bangkok est une colonie indépendante, et bien qu'aucune grande puissance n'y détienne une véritable autorité, </w:t>
      </w:r>
      <w:r w:rsidR="00E75765" w:rsidRPr="002407ED">
        <w:rPr>
          <w:sz w:val="20"/>
          <w:szCs w:val="20"/>
          <w:lang w:val="fr-FR"/>
        </w:rPr>
        <w:t>elles y</w:t>
      </w:r>
      <w:r w:rsidRPr="002407ED">
        <w:rPr>
          <w:sz w:val="20"/>
          <w:szCs w:val="20"/>
          <w:lang w:val="fr-FR"/>
        </w:rPr>
        <w:t xml:space="preserve"> ont tou</w:t>
      </w:r>
      <w:r w:rsidR="00E75765" w:rsidRPr="002407ED">
        <w:rPr>
          <w:sz w:val="20"/>
          <w:szCs w:val="20"/>
          <w:lang w:val="fr-FR"/>
        </w:rPr>
        <w:t>te</w:t>
      </w:r>
      <w:r w:rsidRPr="002407ED">
        <w:rPr>
          <w:sz w:val="20"/>
          <w:szCs w:val="20"/>
          <w:lang w:val="fr-FR"/>
        </w:rPr>
        <w:t>s un intérêt dans ce</w:t>
      </w:r>
      <w:r w:rsidR="00E75765" w:rsidRPr="002407ED">
        <w:rPr>
          <w:sz w:val="20"/>
          <w:szCs w:val="20"/>
          <w:lang w:val="fr-FR"/>
        </w:rPr>
        <w:t>tte</w:t>
      </w:r>
      <w:r w:rsidRPr="002407ED">
        <w:rPr>
          <w:sz w:val="20"/>
          <w:szCs w:val="20"/>
          <w:lang w:val="fr-FR"/>
        </w:rPr>
        <w:t xml:space="preserve"> </w:t>
      </w:r>
      <w:r w:rsidR="00E75765" w:rsidRPr="002407ED">
        <w:rPr>
          <w:sz w:val="20"/>
          <w:szCs w:val="20"/>
          <w:lang w:val="fr-FR"/>
        </w:rPr>
        <w:t>implantation</w:t>
      </w:r>
      <w:r w:rsidRPr="002407ED">
        <w:rPr>
          <w:sz w:val="20"/>
          <w:szCs w:val="20"/>
          <w:lang w:val="fr-FR"/>
        </w:rPr>
        <w:t xml:space="preserve">. Cette colonie est l'un des habitats naturels de la </w:t>
      </w:r>
      <w:r w:rsidR="00E75765" w:rsidRPr="002407ED">
        <w:rPr>
          <w:sz w:val="20"/>
          <w:szCs w:val="20"/>
          <w:lang w:val="fr-FR"/>
        </w:rPr>
        <w:t>Compagnie</w:t>
      </w:r>
      <w:r w:rsidRPr="002407ED">
        <w:rPr>
          <w:sz w:val="20"/>
          <w:szCs w:val="20"/>
          <w:lang w:val="fr-FR"/>
        </w:rPr>
        <w:t xml:space="preserve"> </w:t>
      </w:r>
      <w:proofErr w:type="spellStart"/>
      <w:r w:rsidRPr="002407ED">
        <w:rPr>
          <w:sz w:val="20"/>
          <w:szCs w:val="20"/>
          <w:lang w:val="fr-FR"/>
        </w:rPr>
        <w:t>Ikari</w:t>
      </w:r>
      <w:proofErr w:type="spellEnd"/>
      <w:r w:rsidRPr="002407ED">
        <w:rPr>
          <w:sz w:val="20"/>
          <w:szCs w:val="20"/>
          <w:lang w:val="fr-FR"/>
        </w:rPr>
        <w:t>, qui</w:t>
      </w:r>
      <w:r w:rsidR="00E75765" w:rsidRPr="002407ED">
        <w:rPr>
          <w:sz w:val="20"/>
          <w:szCs w:val="20"/>
          <w:lang w:val="fr-FR"/>
        </w:rPr>
        <w:t xml:space="preserve"> y</w:t>
      </w:r>
      <w:r w:rsidRPr="002407ED">
        <w:rPr>
          <w:sz w:val="20"/>
          <w:szCs w:val="20"/>
          <w:lang w:val="fr-FR"/>
        </w:rPr>
        <w:t xml:space="preserve"> possède un siège social non officiel dans la zone de </w:t>
      </w:r>
      <w:r w:rsidR="00E75765" w:rsidRPr="002407ED">
        <w:rPr>
          <w:sz w:val="20"/>
          <w:szCs w:val="20"/>
          <w:lang w:val="fr-FR"/>
        </w:rPr>
        <w:t>loisirs</w:t>
      </w:r>
      <w:r w:rsidRPr="002407ED">
        <w:rPr>
          <w:sz w:val="20"/>
          <w:szCs w:val="20"/>
          <w:lang w:val="fr-FR"/>
        </w:rPr>
        <w:t xml:space="preserve"> appelée Main </w:t>
      </w:r>
      <w:proofErr w:type="spellStart"/>
      <w:r w:rsidRPr="002407ED">
        <w:rPr>
          <w:sz w:val="20"/>
          <w:szCs w:val="20"/>
          <w:lang w:val="fr-FR"/>
        </w:rPr>
        <w:t>Strip</w:t>
      </w:r>
      <w:proofErr w:type="spellEnd"/>
      <w:r w:rsidRPr="002407ED">
        <w:rPr>
          <w:sz w:val="20"/>
          <w:szCs w:val="20"/>
          <w:lang w:val="fr-FR"/>
        </w:rPr>
        <w:t>.</w:t>
      </w:r>
    </w:p>
    <w:p w:rsidR="00970E84" w:rsidRPr="002407ED" w:rsidRDefault="00970E84" w:rsidP="00970E84">
      <w:pPr>
        <w:pStyle w:val="Corpsdetexte"/>
        <w:spacing w:after="120"/>
        <w:ind w:left="885" w:right="5204"/>
        <w:jc w:val="both"/>
        <w:rPr>
          <w:sz w:val="20"/>
          <w:szCs w:val="20"/>
          <w:lang w:val="fr-FR"/>
        </w:rPr>
      </w:pPr>
      <w:r w:rsidRPr="002407ED">
        <w:rPr>
          <w:sz w:val="20"/>
          <w:szCs w:val="20"/>
          <w:lang w:val="fr-FR"/>
        </w:rPr>
        <w:t xml:space="preserve">Dans le monde du renseignement, tout le monde sait que </w:t>
      </w:r>
      <w:r w:rsidR="00E75765" w:rsidRPr="002407ED">
        <w:rPr>
          <w:sz w:val="20"/>
          <w:szCs w:val="20"/>
          <w:lang w:val="fr-FR"/>
        </w:rPr>
        <w:t xml:space="preserve">le Centre Logistique de </w:t>
      </w:r>
      <w:r w:rsidRPr="002407ED">
        <w:rPr>
          <w:sz w:val="20"/>
          <w:szCs w:val="20"/>
          <w:lang w:val="fr-FR"/>
        </w:rPr>
        <w:t>l</w:t>
      </w:r>
      <w:r w:rsidR="00E75765" w:rsidRPr="002407ED">
        <w:rPr>
          <w:sz w:val="20"/>
          <w:szCs w:val="20"/>
          <w:lang w:val="fr-FR"/>
        </w:rPr>
        <w:t>a</w:t>
      </w:r>
      <w:r w:rsidRPr="002407ED">
        <w:rPr>
          <w:sz w:val="20"/>
          <w:szCs w:val="20"/>
          <w:lang w:val="fr-FR"/>
        </w:rPr>
        <w:t xml:space="preserve"> Liberty Cargo, situé à la surface de l'astéroïde, est une base </w:t>
      </w:r>
      <w:r w:rsidR="00E75765" w:rsidRPr="002407ED">
        <w:rPr>
          <w:sz w:val="20"/>
          <w:szCs w:val="20"/>
          <w:lang w:val="fr-FR"/>
        </w:rPr>
        <w:t>PanOcéanienne</w:t>
      </w:r>
      <w:r w:rsidRPr="002407ED">
        <w:rPr>
          <w:sz w:val="20"/>
          <w:szCs w:val="20"/>
          <w:lang w:val="fr-FR"/>
        </w:rPr>
        <w:t xml:space="preserve"> d</w:t>
      </w:r>
      <w:r w:rsidR="00E75765" w:rsidRPr="002407ED">
        <w:rPr>
          <w:sz w:val="20"/>
          <w:szCs w:val="20"/>
          <w:lang w:val="fr-FR"/>
        </w:rPr>
        <w:t>e l</w:t>
      </w:r>
      <w:r w:rsidRPr="002407ED">
        <w:rPr>
          <w:sz w:val="20"/>
          <w:szCs w:val="20"/>
          <w:lang w:val="fr-FR"/>
        </w:rPr>
        <w:t>'</w:t>
      </w:r>
      <w:r w:rsidR="00E75765" w:rsidRPr="002407ED">
        <w:rPr>
          <w:sz w:val="20"/>
          <w:szCs w:val="20"/>
          <w:lang w:val="fr-FR"/>
        </w:rPr>
        <w:t>H</w:t>
      </w:r>
      <w:r w:rsidRPr="002407ED">
        <w:rPr>
          <w:sz w:val="20"/>
          <w:szCs w:val="20"/>
          <w:lang w:val="fr-FR"/>
        </w:rPr>
        <w:t xml:space="preserve">exaèdre pour des opérations secrètes. D'autre part, le </w:t>
      </w:r>
      <w:r w:rsidR="00E75765" w:rsidRPr="002407ED">
        <w:rPr>
          <w:sz w:val="20"/>
          <w:szCs w:val="20"/>
          <w:lang w:val="fr-FR"/>
        </w:rPr>
        <w:t>district</w:t>
      </w:r>
      <w:r w:rsidRPr="002407ED">
        <w:rPr>
          <w:sz w:val="20"/>
          <w:szCs w:val="20"/>
          <w:lang w:val="fr-FR"/>
        </w:rPr>
        <w:t xml:space="preserve"> Nomad</w:t>
      </w:r>
      <w:r w:rsidR="00E75765" w:rsidRPr="002407ED">
        <w:rPr>
          <w:sz w:val="20"/>
          <w:szCs w:val="20"/>
          <w:lang w:val="fr-FR"/>
        </w:rPr>
        <w:t>e</w:t>
      </w:r>
      <w:r w:rsidRPr="002407ED">
        <w:rPr>
          <w:sz w:val="20"/>
          <w:szCs w:val="20"/>
          <w:lang w:val="fr-FR"/>
        </w:rPr>
        <w:t xml:space="preserve">, </w:t>
      </w:r>
      <w:r w:rsidR="00E75765" w:rsidRPr="002407ED">
        <w:rPr>
          <w:sz w:val="20"/>
          <w:szCs w:val="20"/>
          <w:lang w:val="fr-FR"/>
        </w:rPr>
        <w:t>localisé</w:t>
      </w:r>
      <w:r w:rsidRPr="002407ED">
        <w:rPr>
          <w:sz w:val="20"/>
          <w:szCs w:val="20"/>
          <w:lang w:val="fr-FR"/>
        </w:rPr>
        <w:t xml:space="preserve"> dans une gorge souterraine, abrite le siège social de</w:t>
      </w:r>
      <w:r w:rsidR="00E75765" w:rsidRPr="002407ED">
        <w:rPr>
          <w:sz w:val="20"/>
          <w:szCs w:val="20"/>
          <w:lang w:val="fr-FR"/>
        </w:rPr>
        <w:t xml:space="preserve"> la</w:t>
      </w:r>
      <w:r w:rsidRPr="002407ED">
        <w:rPr>
          <w:sz w:val="20"/>
          <w:szCs w:val="20"/>
          <w:lang w:val="fr-FR"/>
        </w:rPr>
        <w:t xml:space="preserve"> </w:t>
      </w:r>
      <w:proofErr w:type="spellStart"/>
      <w:r w:rsidRPr="002407ED">
        <w:rPr>
          <w:sz w:val="20"/>
          <w:szCs w:val="20"/>
          <w:lang w:val="fr-FR"/>
        </w:rPr>
        <w:t>Cosmica</w:t>
      </w:r>
      <w:proofErr w:type="spellEnd"/>
      <w:r w:rsidRPr="002407ED">
        <w:rPr>
          <w:sz w:val="20"/>
          <w:szCs w:val="20"/>
          <w:lang w:val="fr-FR"/>
        </w:rPr>
        <w:t xml:space="preserve"> Ltd.</w:t>
      </w:r>
      <w:r w:rsidR="00E75765" w:rsidRPr="002407ED">
        <w:rPr>
          <w:sz w:val="20"/>
          <w:szCs w:val="20"/>
          <w:lang w:val="fr-FR"/>
        </w:rPr>
        <w:t>,</w:t>
      </w:r>
      <w:r w:rsidRPr="002407ED">
        <w:rPr>
          <w:sz w:val="20"/>
          <w:szCs w:val="20"/>
          <w:lang w:val="fr-FR"/>
        </w:rPr>
        <w:t xml:space="preserve"> ainsi qu'un nœud </w:t>
      </w:r>
      <w:proofErr w:type="spellStart"/>
      <w:r w:rsidRPr="002407ED">
        <w:rPr>
          <w:sz w:val="20"/>
          <w:szCs w:val="20"/>
          <w:lang w:val="fr-FR"/>
        </w:rPr>
        <w:t>Arachne</w:t>
      </w:r>
      <w:proofErr w:type="spellEnd"/>
      <w:r w:rsidRPr="002407ED">
        <w:rPr>
          <w:sz w:val="20"/>
          <w:szCs w:val="20"/>
          <w:lang w:val="fr-FR"/>
        </w:rPr>
        <w:t xml:space="preserve">. Le géant asiatique Yu Jing </w:t>
      </w:r>
      <w:r w:rsidR="00E75765" w:rsidRPr="002407ED">
        <w:rPr>
          <w:sz w:val="20"/>
          <w:szCs w:val="20"/>
          <w:lang w:val="fr-FR"/>
        </w:rPr>
        <w:t xml:space="preserve">y </w:t>
      </w:r>
      <w:r w:rsidRPr="002407ED">
        <w:rPr>
          <w:sz w:val="20"/>
          <w:szCs w:val="20"/>
          <w:lang w:val="fr-FR"/>
        </w:rPr>
        <w:t xml:space="preserve">détient des intérêts miniers dans une carrière appartenant à </w:t>
      </w:r>
      <w:r w:rsidR="00E75765" w:rsidRPr="002407ED">
        <w:rPr>
          <w:sz w:val="20"/>
          <w:szCs w:val="20"/>
          <w:lang w:val="fr-FR"/>
        </w:rPr>
        <w:t xml:space="preserve">la Corporation </w:t>
      </w:r>
      <w:proofErr w:type="spellStart"/>
      <w:r w:rsidRPr="002407ED">
        <w:rPr>
          <w:sz w:val="20"/>
          <w:szCs w:val="20"/>
          <w:lang w:val="fr-FR"/>
        </w:rPr>
        <w:t>Jīyuán</w:t>
      </w:r>
      <w:proofErr w:type="spellEnd"/>
      <w:r w:rsidRPr="002407ED">
        <w:rPr>
          <w:sz w:val="20"/>
          <w:szCs w:val="20"/>
          <w:lang w:val="fr-FR"/>
        </w:rPr>
        <w:t xml:space="preserve">, à la surface de l'astéroïde. </w:t>
      </w:r>
      <w:r w:rsidR="00E75765" w:rsidRPr="002407ED">
        <w:rPr>
          <w:sz w:val="20"/>
          <w:szCs w:val="20"/>
          <w:lang w:val="fr-FR"/>
        </w:rPr>
        <w:t xml:space="preserve">Quant au </w:t>
      </w:r>
      <w:r w:rsidRPr="002407ED">
        <w:rPr>
          <w:sz w:val="20"/>
          <w:szCs w:val="20"/>
          <w:lang w:val="fr-FR"/>
        </w:rPr>
        <w:t xml:space="preserve">Consortium de la </w:t>
      </w:r>
      <w:r w:rsidR="00E75765" w:rsidRPr="002407ED">
        <w:rPr>
          <w:sz w:val="20"/>
          <w:szCs w:val="20"/>
          <w:lang w:val="fr-FR"/>
        </w:rPr>
        <w:t>S</w:t>
      </w:r>
      <w:r w:rsidRPr="002407ED">
        <w:rPr>
          <w:sz w:val="20"/>
          <w:szCs w:val="20"/>
          <w:lang w:val="fr-FR"/>
        </w:rPr>
        <w:t>oie</w:t>
      </w:r>
      <w:r w:rsidR="00E75765" w:rsidRPr="002407ED">
        <w:rPr>
          <w:sz w:val="20"/>
          <w:szCs w:val="20"/>
          <w:lang w:val="fr-FR"/>
        </w:rPr>
        <w:t>, il</w:t>
      </w:r>
      <w:r w:rsidRPr="002407ED">
        <w:rPr>
          <w:sz w:val="20"/>
          <w:szCs w:val="20"/>
          <w:lang w:val="fr-FR"/>
        </w:rPr>
        <w:t xml:space="preserve"> reste un pouvoir </w:t>
      </w:r>
      <w:r w:rsidR="00E75765" w:rsidRPr="002407ED">
        <w:rPr>
          <w:sz w:val="20"/>
          <w:szCs w:val="20"/>
          <w:lang w:val="fr-FR"/>
        </w:rPr>
        <w:t>occulte</w:t>
      </w:r>
      <w:r w:rsidRPr="002407ED">
        <w:rPr>
          <w:sz w:val="20"/>
          <w:szCs w:val="20"/>
          <w:lang w:val="fr-FR"/>
        </w:rPr>
        <w:t xml:space="preserve"> qui contrôle le </w:t>
      </w:r>
      <w:proofErr w:type="spellStart"/>
      <w:r w:rsidR="00E75765" w:rsidRPr="002407ED">
        <w:rPr>
          <w:sz w:val="20"/>
          <w:szCs w:val="20"/>
          <w:lang w:val="fr-FR"/>
        </w:rPr>
        <w:t>spatioport</w:t>
      </w:r>
      <w:proofErr w:type="spellEnd"/>
      <w:r w:rsidRPr="002407ED">
        <w:rPr>
          <w:sz w:val="20"/>
          <w:szCs w:val="20"/>
          <w:lang w:val="fr-FR"/>
        </w:rPr>
        <w:t xml:space="preserve"> de cette colonie. Ariadna et ALEPH ont pour </w:t>
      </w:r>
      <w:r w:rsidR="00E75765" w:rsidRPr="002407ED">
        <w:rPr>
          <w:sz w:val="20"/>
          <w:szCs w:val="20"/>
          <w:lang w:val="fr-FR"/>
        </w:rPr>
        <w:t>objectif</w:t>
      </w:r>
      <w:r w:rsidRPr="002407ED">
        <w:rPr>
          <w:sz w:val="20"/>
          <w:szCs w:val="20"/>
          <w:lang w:val="fr-FR"/>
        </w:rPr>
        <w:t xml:space="preserve"> de renforcer les forces du Bureau Aegis de l'O-12, et on s'attend à ce qu'elles prennent le contrôle de zones stratégiques telles que la </w:t>
      </w:r>
      <w:r w:rsidR="00E75765" w:rsidRPr="002407ED">
        <w:rPr>
          <w:sz w:val="20"/>
          <w:szCs w:val="20"/>
          <w:lang w:val="fr-FR"/>
        </w:rPr>
        <w:t>B</w:t>
      </w:r>
      <w:r w:rsidRPr="002407ED">
        <w:rPr>
          <w:sz w:val="20"/>
          <w:szCs w:val="20"/>
          <w:lang w:val="fr-FR"/>
        </w:rPr>
        <w:t xml:space="preserve">atterie </w:t>
      </w:r>
      <w:proofErr w:type="spellStart"/>
      <w:r w:rsidRPr="002407ED">
        <w:rPr>
          <w:sz w:val="20"/>
          <w:szCs w:val="20"/>
          <w:lang w:val="fr-FR"/>
        </w:rPr>
        <w:t>Xārạks</w:t>
      </w:r>
      <w:proofErr w:type="spellEnd"/>
      <w:r w:rsidRPr="002407ED">
        <w:rPr>
          <w:sz w:val="20"/>
          <w:szCs w:val="20"/>
          <w:lang w:val="fr-FR"/>
        </w:rPr>
        <w:t xml:space="preserve">̄ʹ̒, principal bastion défensif de la colonie, ou le </w:t>
      </w:r>
      <w:r w:rsidR="00E75765" w:rsidRPr="002407ED">
        <w:rPr>
          <w:sz w:val="20"/>
          <w:szCs w:val="20"/>
          <w:lang w:val="fr-FR"/>
        </w:rPr>
        <w:t>L</w:t>
      </w:r>
      <w:r w:rsidRPr="002407ED">
        <w:rPr>
          <w:sz w:val="20"/>
          <w:szCs w:val="20"/>
          <w:lang w:val="fr-FR"/>
        </w:rPr>
        <w:t xml:space="preserve">abyrinthe de </w:t>
      </w:r>
      <w:r w:rsidR="00E75765" w:rsidRPr="002407ED">
        <w:rPr>
          <w:sz w:val="20"/>
          <w:szCs w:val="20"/>
          <w:lang w:val="fr-FR"/>
        </w:rPr>
        <w:t>G</w:t>
      </w:r>
      <w:r w:rsidRPr="002407ED">
        <w:rPr>
          <w:sz w:val="20"/>
          <w:szCs w:val="20"/>
          <w:lang w:val="fr-FR"/>
        </w:rPr>
        <w:t>alerie</w:t>
      </w:r>
      <w:r w:rsidR="00E75765" w:rsidRPr="002407ED">
        <w:rPr>
          <w:sz w:val="20"/>
          <w:szCs w:val="20"/>
          <w:lang w:val="fr-FR"/>
        </w:rPr>
        <w:t>s</w:t>
      </w:r>
      <w:r w:rsidRPr="002407ED">
        <w:rPr>
          <w:sz w:val="20"/>
          <w:szCs w:val="20"/>
          <w:lang w:val="fr-FR"/>
        </w:rPr>
        <w:t xml:space="preserve">, </w:t>
      </w:r>
      <w:r w:rsidR="00E75765" w:rsidRPr="002407ED">
        <w:rPr>
          <w:sz w:val="20"/>
          <w:szCs w:val="20"/>
          <w:lang w:val="fr-FR"/>
        </w:rPr>
        <w:t>d</w:t>
      </w:r>
      <w:r w:rsidRPr="002407ED">
        <w:rPr>
          <w:sz w:val="20"/>
          <w:szCs w:val="20"/>
          <w:lang w:val="fr-FR"/>
        </w:rPr>
        <w:t>es tunnels souterrains qui cachent très probablement la base opérationnelle de l</w:t>
      </w:r>
      <w:r w:rsidR="00E75765" w:rsidRPr="002407ED">
        <w:rPr>
          <w:sz w:val="20"/>
          <w:szCs w:val="20"/>
          <w:lang w:val="fr-FR"/>
        </w:rPr>
        <w:t>’Armée Combinée</w:t>
      </w:r>
      <w:r w:rsidRPr="002407ED">
        <w:rPr>
          <w:sz w:val="20"/>
          <w:szCs w:val="20"/>
          <w:lang w:val="fr-FR"/>
        </w:rPr>
        <w:t>.</w:t>
      </w:r>
    </w:p>
    <w:p w:rsidR="00970E84" w:rsidRPr="002407ED" w:rsidRDefault="00970E84" w:rsidP="00092D14">
      <w:pPr>
        <w:spacing w:before="87"/>
        <w:ind w:left="567" w:right="80"/>
        <w:jc w:val="center"/>
      </w:pPr>
    </w:p>
    <w:p w:rsidR="00092D14" w:rsidRPr="002407ED" w:rsidRDefault="008928C4" w:rsidP="00092D14">
      <w:pPr>
        <w:spacing w:before="87"/>
        <w:ind w:left="567" w:right="80"/>
        <w:jc w:val="center"/>
      </w:pPr>
      <w:r w:rsidRPr="002407ED">
        <w:rPr>
          <w:color w:val="244061" w:themeColor="accent1" w:themeShade="80"/>
          <w:sz w:val="6"/>
          <w:szCs w:val="6"/>
        </w:rPr>
        <mc:AlternateContent>
          <mc:Choice Requires="wps">
            <w:drawing>
              <wp:anchor distT="0" distB="0" distL="114300" distR="114300" simplePos="0" relativeHeight="251804160" behindDoc="0" locked="0" layoutInCell="1" allowOverlap="1" wp14:anchorId="7A00A84F" wp14:editId="0645C73A">
                <wp:simplePos x="0" y="0"/>
                <wp:positionH relativeFrom="column">
                  <wp:posOffset>13345304</wp:posOffset>
                </wp:positionH>
                <wp:positionV relativeFrom="page">
                  <wp:posOffset>9514936</wp:posOffset>
                </wp:positionV>
                <wp:extent cx="447675" cy="1095375"/>
                <wp:effectExtent l="0" t="0" r="9525" b="9525"/>
                <wp:wrapNone/>
                <wp:docPr id="26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00A84F" id="_x0000_s1057" type="#_x0000_t202" style="position:absolute;left:0;text-align:left;margin-left:1050.8pt;margin-top:749.2pt;width:35.25pt;height:86.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" filled="f" stroked="f">
                <v:textbox inset="0,0,0,0">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25</w:t>
                      </w:r>
                    </w:p>
                  </w:txbxContent>
                </v:textbox>
                <w10:wrap anchory="page"/>
              </v:shape>
            </w:pict>
          </mc:Fallback>
        </mc:AlternateContent>
      </w:r>
      <w:r w:rsidR="00D3500D" w:rsidRPr="002407ED">
        <w:br w:type="column"/>
      </w:r>
    </w:p>
    <w:p w:rsidR="003B079B" w:rsidRPr="002407ED" w:rsidRDefault="003B079B" w:rsidP="00092D14">
      <w:pPr>
        <w:spacing w:before="87"/>
        <w:ind w:left="567" w:right="80"/>
        <w:jc w:val="center"/>
        <w:rPr>
          <w:sz w:val="8"/>
          <w:szCs w:val="8"/>
        </w:rPr>
      </w:pPr>
    </w:p>
    <w:p w:rsidR="007F0692" w:rsidRPr="002407ED" w:rsidRDefault="008928C4" w:rsidP="00970E84">
      <w:pPr>
        <w:spacing w:before="87"/>
        <w:ind w:left="959" w:right="1110"/>
        <w:jc w:val="center"/>
        <w:rPr>
          <w:sz w:val="16"/>
        </w:rPr>
      </w:pPr>
      <w:r w:rsidRPr="002407ED">
        <w:rPr>
          <w:rFonts w:ascii="Teko SemiBold" w:hAnsi="Teko SemiBold" w:cs="Teko SemiBold"/>
          <w:b/>
          <w:color w:val="3C606C"/>
          <w:spacing w:val="10"/>
          <w:szCs w:val="28"/>
        </w:rPr>
        <mc:AlternateContent>
          <mc:Choice Requires="wps">
            <w:drawing>
              <wp:anchor distT="0" distB="0" distL="114300" distR="114300" simplePos="0" relativeHeight="251800064" behindDoc="0" locked="0" layoutInCell="1" allowOverlap="1" wp14:anchorId="62E50041" wp14:editId="0647B281">
                <wp:simplePos x="0" y="0"/>
                <wp:positionH relativeFrom="column">
                  <wp:posOffset>3372221</wp:posOffset>
                </wp:positionH>
                <wp:positionV relativeFrom="paragraph">
                  <wp:posOffset>872035</wp:posOffset>
                </wp:positionV>
                <wp:extent cx="2880000" cy="8815058"/>
                <wp:effectExtent l="0" t="0" r="0" b="5715"/>
                <wp:wrapNone/>
                <wp:docPr id="260" name="Zone de texte 260"/>
                <wp:cNvGraphicFramePr/>
                <a:graphic xmlns:a="http://schemas.openxmlformats.org/drawingml/2006/main">
                  <a:graphicData uri="http://schemas.microsoft.com/office/word/2010/wordprocessingShape">
                    <wps:wsp>
                      <wps:cNvSpPr txBox="1"/>
                      <wps:spPr>
                        <a:xfrm>
                          <a:off x="0" y="0"/>
                          <a:ext cx="2880000" cy="8815058"/>
                        </a:xfrm>
                        <a:prstGeom prst="rect">
                          <a:avLst/>
                        </a:prstGeom>
                        <a:noFill/>
                        <a:ln w="6350">
                          <a:noFill/>
                        </a:ln>
                      </wps:spPr>
                      <wps:txbx>
                        <w:txbxContent>
                          <w:p w:rsidR="008928C4" w:rsidRPr="008928C4" w:rsidRDefault="008928C4" w:rsidP="00206047">
                            <w:pPr>
                              <w:pStyle w:val="Titre3"/>
                            </w:pPr>
                            <w:r>
                              <w:t xml:space="preserve">POSITION </w:t>
                            </w:r>
                            <w:proofErr w:type="spellStart"/>
                            <w:r w:rsidR="00970E84" w:rsidRPr="008928C4">
                              <w:t>NOMAD</w:t>
                            </w:r>
                            <w:r>
                              <w:t>E</w:t>
                            </w:r>
                            <w:proofErr w:type="spellEnd"/>
                            <w:r w:rsidR="00970E84" w:rsidRPr="008928C4">
                              <w:t xml:space="preserve">. </w:t>
                            </w:r>
                          </w:p>
                          <w:p w:rsidR="00970E84" w:rsidRPr="008928C4" w:rsidRDefault="008928C4" w:rsidP="00206047">
                            <w:pPr>
                              <w:pStyle w:val="Titre3"/>
                            </w:pPr>
                            <w:r w:rsidRPr="008928C4">
                              <w:t>LA</w:t>
                            </w:r>
                            <w:r w:rsidR="00970E84" w:rsidRPr="008928C4">
                              <w:t xml:space="preserve"> GORGE</w:t>
                            </w:r>
                          </w:p>
                          <w:p w:rsidR="00970E84" w:rsidRPr="008928C4" w:rsidRDefault="00970E84" w:rsidP="008928C4">
                            <w:pPr>
                              <w:pStyle w:val="Titre8"/>
                              <w:spacing w:after="120" w:line="240" w:lineRule="auto"/>
                              <w:ind w:left="0" w:right="357"/>
                              <w:rPr>
                                <w:rFonts w:ascii="Teko SemiBold" w:hAnsi="Teko SemiBold" w:cs="Teko SemiBold"/>
                                <w:lang w:val="fr-FR"/>
                              </w:rPr>
                            </w:pPr>
                            <w:r w:rsidRPr="008928C4">
                              <w:rPr>
                                <w:rFonts w:ascii="Teko SemiBold" w:hAnsi="Teko SemiBold" w:cs="Teko SemiBold"/>
                                <w:lang w:val="fr-FR"/>
                              </w:rPr>
                              <w:t xml:space="preserve">PHASE </w:t>
                            </w:r>
                            <w:r w:rsidR="008928C4">
                              <w:rPr>
                                <w:rFonts w:ascii="Teko SemiBold" w:hAnsi="Teko SemiBold" w:cs="Teko SemiBold"/>
                                <w:lang w:val="fr-FR"/>
                              </w:rPr>
                              <w:t>0</w:t>
                            </w:r>
                            <w:r w:rsidRPr="008928C4">
                              <w:rPr>
                                <w:rFonts w:ascii="Teko SemiBold" w:hAnsi="Teko SemiBold" w:cs="Teko SemiBold"/>
                                <w:lang w:val="fr-FR"/>
                              </w:rPr>
                              <w:t>1</w:t>
                            </w:r>
                          </w:p>
                          <w:p w:rsidR="00970E84" w:rsidRPr="004A5252" w:rsidRDefault="00970E84" w:rsidP="008928C4">
                            <w:pPr>
                              <w:ind w:right="108"/>
                              <w:rPr>
                                <w:i/>
                                <w:sz w:val="20"/>
                                <w:szCs w:val="20"/>
                              </w:rPr>
                            </w:pPr>
                            <w:r w:rsidRPr="008928C4">
                              <w:rPr>
                                <w:i/>
                                <w:sz w:val="20"/>
                                <w:szCs w:val="20"/>
                              </w:rPr>
                              <w:t>Pour contrôler cette position, il est nécessaire de se saisir d</w:t>
                            </w:r>
                            <w:r w:rsidR="008928C4">
                              <w:rPr>
                                <w:i/>
                                <w:sz w:val="20"/>
                                <w:szCs w:val="20"/>
                              </w:rPr>
                              <w:t>u</w:t>
                            </w:r>
                            <w:r w:rsidRPr="008928C4">
                              <w:rPr>
                                <w:i/>
                                <w:sz w:val="20"/>
                                <w:szCs w:val="20"/>
                              </w:rPr>
                              <w:t xml:space="preserve"> </w:t>
                            </w:r>
                            <w:r w:rsidR="008928C4" w:rsidRPr="008928C4">
                              <w:rPr>
                                <w:i/>
                                <w:sz w:val="20"/>
                                <w:szCs w:val="20"/>
                              </w:rPr>
                              <w:t xml:space="preserve">Siège social </w:t>
                            </w:r>
                            <w:r w:rsidR="008928C4">
                              <w:rPr>
                                <w:i/>
                                <w:sz w:val="20"/>
                                <w:szCs w:val="20"/>
                              </w:rPr>
                              <w:t xml:space="preserve">de </w:t>
                            </w:r>
                            <w:r w:rsidRPr="008928C4">
                              <w:rPr>
                                <w:i/>
                                <w:sz w:val="20"/>
                                <w:szCs w:val="20"/>
                              </w:rPr>
                              <w:t xml:space="preserve">la </w:t>
                            </w:r>
                            <w:proofErr w:type="spellStart"/>
                            <w:r w:rsidRPr="008928C4">
                              <w:rPr>
                                <w:i/>
                                <w:sz w:val="20"/>
                                <w:szCs w:val="20"/>
                              </w:rPr>
                              <w:t>Cosmica</w:t>
                            </w:r>
                            <w:proofErr w:type="spellEnd"/>
                            <w:r w:rsidRPr="008928C4">
                              <w:rPr>
                                <w:i/>
                                <w:sz w:val="20"/>
                                <w:szCs w:val="20"/>
                              </w:rPr>
                              <w:t xml:space="preserve"> Ltd., corporation leader dans le secteur de la </w:t>
                            </w:r>
                            <w:r w:rsidR="008928C4">
                              <w:rPr>
                                <w:i/>
                                <w:sz w:val="20"/>
                                <w:szCs w:val="20"/>
                              </w:rPr>
                              <w:t>construction</w:t>
                            </w:r>
                            <w:r w:rsidRPr="008928C4">
                              <w:rPr>
                                <w:i/>
                                <w:sz w:val="20"/>
                                <w:szCs w:val="20"/>
                              </w:rPr>
                              <w:t xml:space="preserve"> spatiale de Corregidor, à partir de laquelle l'accès supérieur au District Nomade est contrôlé. Il est également nécessaire de contrôler le Nœud </w:t>
                            </w:r>
                            <w:proofErr w:type="spellStart"/>
                            <w:r w:rsidRPr="008928C4">
                              <w:rPr>
                                <w:i/>
                                <w:sz w:val="20"/>
                                <w:szCs w:val="20"/>
                              </w:rPr>
                              <w:t>Arachn</w:t>
                            </w:r>
                            <w:r w:rsidR="008928C4">
                              <w:rPr>
                                <w:i/>
                                <w:sz w:val="20"/>
                                <w:szCs w:val="20"/>
                              </w:rPr>
                              <w:t>e</w:t>
                            </w:r>
                            <w:proofErr w:type="spellEnd"/>
                            <w:r w:rsidRPr="008928C4">
                              <w:rPr>
                                <w:i/>
                                <w:sz w:val="20"/>
                                <w:szCs w:val="20"/>
                              </w:rPr>
                              <w:t>, qui permettra de disposer d'une sphère de données alternative, qui constitue un élément vital de grand avantage stratégique dans cette colonie astéroïdale.</w:t>
                            </w:r>
                          </w:p>
                          <w:p w:rsidR="00970E84" w:rsidRPr="004A5252" w:rsidRDefault="00970E84" w:rsidP="008928C4">
                            <w:pPr>
                              <w:pStyle w:val="Corpsdetexte"/>
                              <w:spacing w:before="9"/>
                              <w:ind w:right="148"/>
                              <w:rPr>
                                <w:rFonts w:ascii="Calibri"/>
                                <w:i/>
                                <w:sz w:val="23"/>
                                <w:lang w:val="fr-FR"/>
                              </w:rPr>
                            </w:pPr>
                          </w:p>
                          <w:p w:rsidR="008928C4" w:rsidRPr="008928C4" w:rsidRDefault="008928C4" w:rsidP="008928C4">
                            <w:pPr>
                              <w:pStyle w:val="Titre8"/>
                              <w:spacing w:line="240" w:lineRule="auto"/>
                              <w:ind w:left="0" w:right="357"/>
                              <w:rPr>
                                <w:rFonts w:ascii="Teko SemiBold" w:hAnsi="Teko SemiBold" w:cs="Teko SemiBold"/>
                                <w:lang w:val="fr-FR"/>
                              </w:rPr>
                            </w:pPr>
                            <w:r w:rsidRPr="008928C4">
                              <w:rPr>
                                <w:rFonts w:ascii="Teko SemiBold" w:hAnsi="Teko SemiBold" w:cs="Teko SemiBold"/>
                                <w:lang w:val="fr-FR"/>
                              </w:rPr>
                              <w:t xml:space="preserve">QG </w:t>
                            </w:r>
                            <w:proofErr w:type="spellStart"/>
                            <w:r w:rsidRPr="008928C4">
                              <w:rPr>
                                <w:rFonts w:ascii="Teko SemiBold" w:hAnsi="Teko SemiBold" w:cs="Teko SemiBold"/>
                                <w:lang w:val="fr-FR"/>
                              </w:rPr>
                              <w:t>COSMICA</w:t>
                            </w:r>
                            <w:proofErr w:type="spellEnd"/>
                          </w:p>
                          <w:p w:rsidR="00970E84" w:rsidRPr="008928C4" w:rsidRDefault="00970E84" w:rsidP="008928C4">
                            <w:pPr>
                              <w:pStyle w:val="Titre8"/>
                              <w:spacing w:after="120" w:line="240" w:lineRule="auto"/>
                              <w:ind w:left="0" w:right="357"/>
                              <w:jc w:val="right"/>
                              <w:rPr>
                                <w:rFonts w:ascii="Teko SemiBold" w:hAnsi="Teko SemiBold" w:cs="Teko SemiBold"/>
                                <w:lang w:val="fr-FR"/>
                              </w:rPr>
                            </w:pPr>
                            <w:proofErr w:type="spellStart"/>
                            <w:r w:rsidRPr="008928C4">
                              <w:rPr>
                                <w:rFonts w:ascii="Teko SemiBold" w:hAnsi="Teko SemiBold" w:cs="Teko SemiBold"/>
                                <w:lang w:val="fr-FR"/>
                              </w:rPr>
                              <w:t>COSMICA</w:t>
                            </w:r>
                            <w:proofErr w:type="spellEnd"/>
                            <w:r w:rsidRPr="008928C4">
                              <w:rPr>
                                <w:rFonts w:ascii="Teko SemiBold" w:hAnsi="Teko SemiBold" w:cs="Teko SemiBold"/>
                                <w:lang w:val="fr-FR"/>
                              </w:rPr>
                              <w:t xml:space="preserve"> </w:t>
                            </w:r>
                            <w:proofErr w:type="spellStart"/>
                            <w:r w:rsidRPr="008928C4">
                              <w:rPr>
                                <w:rFonts w:ascii="Teko SemiBold" w:hAnsi="Teko SemiBold" w:cs="Teko SemiBold"/>
                                <w:lang w:val="fr-FR"/>
                              </w:rPr>
                              <w:t>HQ</w:t>
                            </w:r>
                            <w:proofErr w:type="spellEnd"/>
                          </w:p>
                          <w:p w:rsidR="00970E84" w:rsidRPr="008928C4" w:rsidRDefault="008928C4" w:rsidP="008928C4">
                            <w:pPr>
                              <w:spacing w:after="120"/>
                              <w:ind w:right="147"/>
                              <w:rPr>
                                <w:sz w:val="20"/>
                                <w:szCs w:val="20"/>
                              </w:rPr>
                            </w:pPr>
                            <w:r w:rsidRPr="008928C4">
                              <w:rPr>
                                <w:b/>
                                <w:sz w:val="20"/>
                                <w:szCs w:val="20"/>
                              </w:rPr>
                              <w:t>Mission :</w:t>
                            </w:r>
                            <w:r w:rsidR="00970E84" w:rsidRPr="008928C4">
                              <w:rPr>
                                <w:b/>
                                <w:sz w:val="20"/>
                                <w:szCs w:val="20"/>
                              </w:rPr>
                              <w:t xml:space="preserve"> </w:t>
                            </w:r>
                            <w:r w:rsidRPr="008928C4">
                              <w:rPr>
                                <w:bCs/>
                                <w:sz w:val="20"/>
                                <w:szCs w:val="20"/>
                              </w:rPr>
                              <w:t>Centre des Communications /</w:t>
                            </w:r>
                            <w:r>
                              <w:rPr>
                                <w:b/>
                                <w:sz w:val="20"/>
                                <w:szCs w:val="20"/>
                              </w:rPr>
                              <w:t xml:space="preserve"> </w:t>
                            </w:r>
                            <w:proofErr w:type="spellStart"/>
                            <w:r w:rsidR="00970E84" w:rsidRPr="008928C4">
                              <w:rPr>
                                <w:sz w:val="20"/>
                                <w:szCs w:val="20"/>
                              </w:rPr>
                              <w:t>Comms</w:t>
                            </w:r>
                            <w:proofErr w:type="spellEnd"/>
                            <w:r w:rsidR="00970E84" w:rsidRPr="008928C4">
                              <w:rPr>
                                <w:sz w:val="20"/>
                                <w:szCs w:val="20"/>
                              </w:rPr>
                              <w:t xml:space="preserve"> Center.</w:t>
                            </w:r>
                          </w:p>
                          <w:p w:rsidR="00970E84" w:rsidRPr="008928C4" w:rsidRDefault="00970E84" w:rsidP="008928C4">
                            <w:pPr>
                              <w:ind w:right="148"/>
                              <w:rPr>
                                <w:sz w:val="16"/>
                              </w:rPr>
                            </w:pPr>
                            <w:r w:rsidRPr="008928C4">
                              <w:rPr>
                                <w:b/>
                                <w:sz w:val="20"/>
                                <w:szCs w:val="20"/>
                              </w:rPr>
                              <w:t xml:space="preserve">Règles Spéciales de </w:t>
                            </w:r>
                            <w:r w:rsidRPr="00887C6B">
                              <w:rPr>
                                <w:b/>
                                <w:sz w:val="20"/>
                                <w:szCs w:val="20"/>
                              </w:rPr>
                              <w:t xml:space="preserve">Scénario : </w:t>
                            </w:r>
                            <w:r w:rsidR="00887C6B" w:rsidRPr="00887C6B">
                              <w:rPr>
                                <w:sz w:val="20"/>
                                <w:szCs w:val="20"/>
                              </w:rPr>
                              <w:t>Accès Sécurisés</w:t>
                            </w:r>
                            <w:r w:rsidRPr="00887C6B">
                              <w:rPr>
                                <w:sz w:val="20"/>
                                <w:szCs w:val="20"/>
                              </w:rPr>
                              <w:t xml:space="preserve">, </w:t>
                            </w:r>
                            <w:r w:rsidR="00887C6B" w:rsidRPr="00887C6B">
                              <w:rPr>
                                <w:sz w:val="20"/>
                                <w:szCs w:val="20"/>
                              </w:rPr>
                              <w:t>Quartiers Clos</w:t>
                            </w:r>
                            <w:r w:rsidRPr="00887C6B">
                              <w:rPr>
                                <w:sz w:val="16"/>
                              </w:rPr>
                              <w:t>.</w:t>
                            </w:r>
                          </w:p>
                          <w:p w:rsidR="00970E84" w:rsidRDefault="00970E84" w:rsidP="008928C4">
                            <w:pPr>
                              <w:ind w:right="148"/>
                            </w:pPr>
                          </w:p>
                          <w:p w:rsidR="008928C4" w:rsidRDefault="008928C4" w:rsidP="008928C4">
                            <w:pPr>
                              <w:pStyle w:val="Titre8"/>
                              <w:spacing w:line="240" w:lineRule="auto"/>
                              <w:ind w:left="0" w:right="357"/>
                              <w:rPr>
                                <w:rFonts w:ascii="Teko SemiBold" w:hAnsi="Teko SemiBold" w:cs="Teko SemiBold"/>
                                <w:lang w:val="fr-FR"/>
                              </w:rPr>
                            </w:pPr>
                            <w:r>
                              <w:rPr>
                                <w:rFonts w:ascii="Teko SemiBold" w:hAnsi="Teko SemiBold" w:cs="Teko SemiBold"/>
                                <w:lang w:val="fr-FR"/>
                              </w:rPr>
                              <w:t xml:space="preserve">NŒUD </w:t>
                            </w:r>
                            <w:proofErr w:type="spellStart"/>
                            <w:r>
                              <w:rPr>
                                <w:rFonts w:ascii="Teko SemiBold" w:hAnsi="Teko SemiBold" w:cs="Teko SemiBold"/>
                                <w:lang w:val="fr-FR"/>
                              </w:rPr>
                              <w:t>ARACHNE</w:t>
                            </w:r>
                            <w:proofErr w:type="spellEnd"/>
                          </w:p>
                          <w:p w:rsidR="00970E84" w:rsidRPr="008928C4" w:rsidRDefault="00970E84" w:rsidP="008928C4">
                            <w:pPr>
                              <w:pStyle w:val="Titre8"/>
                              <w:spacing w:after="120" w:line="240" w:lineRule="auto"/>
                              <w:ind w:left="0" w:right="357"/>
                              <w:jc w:val="right"/>
                              <w:rPr>
                                <w:rFonts w:ascii="Teko SemiBold" w:hAnsi="Teko SemiBold" w:cs="Teko SemiBold"/>
                                <w:lang w:val="fr-FR"/>
                              </w:rPr>
                            </w:pPr>
                            <w:proofErr w:type="spellStart"/>
                            <w:r w:rsidRPr="008928C4">
                              <w:rPr>
                                <w:rFonts w:ascii="Teko SemiBold" w:hAnsi="Teko SemiBold" w:cs="Teko SemiBold"/>
                                <w:lang w:val="fr-FR"/>
                              </w:rPr>
                              <w:t>ARACHNE</w:t>
                            </w:r>
                            <w:proofErr w:type="spellEnd"/>
                            <w:r w:rsidRPr="008928C4">
                              <w:rPr>
                                <w:rFonts w:ascii="Teko SemiBold" w:hAnsi="Teko SemiBold" w:cs="Teko SemiBold"/>
                                <w:lang w:val="fr-FR"/>
                              </w:rPr>
                              <w:t xml:space="preserve"> NODE</w:t>
                            </w:r>
                          </w:p>
                          <w:p w:rsidR="00970E84" w:rsidRPr="008928C4" w:rsidRDefault="008928C4" w:rsidP="008928C4">
                            <w:pPr>
                              <w:spacing w:after="120"/>
                              <w:ind w:right="147"/>
                              <w:rPr>
                                <w:sz w:val="20"/>
                                <w:szCs w:val="20"/>
                              </w:rPr>
                            </w:pPr>
                            <w:r w:rsidRPr="008928C4">
                              <w:rPr>
                                <w:b/>
                                <w:sz w:val="20"/>
                                <w:szCs w:val="20"/>
                              </w:rPr>
                              <w:t>Mission :</w:t>
                            </w:r>
                            <w:r w:rsidR="00970E84" w:rsidRPr="008928C4">
                              <w:rPr>
                                <w:b/>
                                <w:sz w:val="20"/>
                                <w:szCs w:val="20"/>
                              </w:rPr>
                              <w:t xml:space="preserve"> </w:t>
                            </w:r>
                            <w:r w:rsidRPr="008928C4">
                              <w:rPr>
                                <w:bCs/>
                                <w:sz w:val="20"/>
                                <w:szCs w:val="20"/>
                              </w:rPr>
                              <w:t>Matrice de Transmission /</w:t>
                            </w:r>
                            <w:r>
                              <w:rPr>
                                <w:b/>
                                <w:sz w:val="20"/>
                                <w:szCs w:val="20"/>
                              </w:rPr>
                              <w:t xml:space="preserve"> </w:t>
                            </w:r>
                            <w:r w:rsidR="00970E84" w:rsidRPr="008928C4">
                              <w:rPr>
                                <w:sz w:val="20"/>
                                <w:szCs w:val="20"/>
                              </w:rPr>
                              <w:t>Transmission Matrix.</w:t>
                            </w:r>
                          </w:p>
                          <w:p w:rsidR="00970E84" w:rsidRPr="008928C4" w:rsidRDefault="00970E84" w:rsidP="008928C4">
                            <w:pPr>
                              <w:spacing w:after="120"/>
                              <w:ind w:right="147"/>
                              <w:rPr>
                                <w:sz w:val="20"/>
                                <w:szCs w:val="20"/>
                              </w:rPr>
                            </w:pPr>
                            <w:r w:rsidRPr="008928C4">
                              <w:rPr>
                                <w:b/>
                                <w:sz w:val="20"/>
                                <w:szCs w:val="20"/>
                              </w:rPr>
                              <w:t xml:space="preserve">Règles Spéciales de Scénario : </w:t>
                            </w:r>
                            <w:r w:rsidR="004D1F27" w:rsidRPr="004D1F27">
                              <w:rPr>
                                <w:sz w:val="20"/>
                                <w:szCs w:val="20"/>
                              </w:rPr>
                              <w:t>Portée Réduite, Amplificateur</w:t>
                            </w:r>
                            <w:r w:rsidRPr="008928C4">
                              <w:rPr>
                                <w:sz w:val="20"/>
                                <w:szCs w:val="20"/>
                              </w:rPr>
                              <w:t>.</w:t>
                            </w:r>
                          </w:p>
                          <w:p w:rsidR="00970E84" w:rsidRPr="008928C4" w:rsidRDefault="00970E84" w:rsidP="008928C4">
                            <w:pPr>
                              <w:spacing w:after="120"/>
                              <w:ind w:right="147"/>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0041" id="Zone de texte 260" o:spid="_x0000_s1058" type="#_x0000_t202" style="position:absolute;left:0;text-align:left;margin-left:265.55pt;margin-top:68.65pt;width:226.75pt;height:694.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" filled="f" stroked="f" strokeweight=".5pt">
                <v:textbox inset="1mm,1mm,1mm,1mm">
                  <w:txbxContent>
                    <w:p w:rsidR="008928C4" w:rsidRPr="008928C4" w:rsidRDefault="008928C4" w:rsidP="00206047">
                      <w:pPr>
                        <w:pStyle w:val="Titre3"/>
                      </w:pPr>
                      <w:r>
                        <w:t xml:space="preserve">POSITION </w:t>
                      </w:r>
                      <w:proofErr w:type="spellStart"/>
                      <w:r w:rsidR="00970E84" w:rsidRPr="008928C4">
                        <w:t>NOMAD</w:t>
                      </w:r>
                      <w:r>
                        <w:t>E</w:t>
                      </w:r>
                      <w:proofErr w:type="spellEnd"/>
                      <w:r w:rsidR="00970E84" w:rsidRPr="008928C4">
                        <w:t xml:space="preserve">. </w:t>
                      </w:r>
                    </w:p>
                    <w:p w:rsidR="00970E84" w:rsidRPr="008928C4" w:rsidRDefault="008928C4" w:rsidP="00206047">
                      <w:pPr>
                        <w:pStyle w:val="Titre3"/>
                      </w:pPr>
                      <w:r w:rsidRPr="008928C4">
                        <w:t>LA</w:t>
                      </w:r>
                      <w:r w:rsidR="00970E84" w:rsidRPr="008928C4">
                        <w:t xml:space="preserve"> GORGE</w:t>
                      </w:r>
                    </w:p>
                    <w:p w:rsidR="00970E84" w:rsidRPr="008928C4" w:rsidRDefault="00970E84" w:rsidP="008928C4">
                      <w:pPr>
                        <w:pStyle w:val="Titre8"/>
                        <w:spacing w:after="120" w:line="240" w:lineRule="auto"/>
                        <w:ind w:left="0" w:right="357"/>
                        <w:rPr>
                          <w:rFonts w:ascii="Teko SemiBold" w:hAnsi="Teko SemiBold" w:cs="Teko SemiBold"/>
                          <w:lang w:val="fr-FR"/>
                        </w:rPr>
                      </w:pPr>
                      <w:r w:rsidRPr="008928C4">
                        <w:rPr>
                          <w:rFonts w:ascii="Teko SemiBold" w:hAnsi="Teko SemiBold" w:cs="Teko SemiBold"/>
                          <w:lang w:val="fr-FR"/>
                        </w:rPr>
                        <w:t xml:space="preserve">PHASE </w:t>
                      </w:r>
                      <w:r w:rsidR="008928C4">
                        <w:rPr>
                          <w:rFonts w:ascii="Teko SemiBold" w:hAnsi="Teko SemiBold" w:cs="Teko SemiBold"/>
                          <w:lang w:val="fr-FR"/>
                        </w:rPr>
                        <w:t>0</w:t>
                      </w:r>
                      <w:r w:rsidRPr="008928C4">
                        <w:rPr>
                          <w:rFonts w:ascii="Teko SemiBold" w:hAnsi="Teko SemiBold" w:cs="Teko SemiBold"/>
                          <w:lang w:val="fr-FR"/>
                        </w:rPr>
                        <w:t>1</w:t>
                      </w:r>
                    </w:p>
                    <w:p w:rsidR="00970E84" w:rsidRPr="004A5252" w:rsidRDefault="00970E84" w:rsidP="008928C4">
                      <w:pPr>
                        <w:ind w:right="108"/>
                        <w:rPr>
                          <w:i/>
                          <w:sz w:val="20"/>
                          <w:szCs w:val="20"/>
                        </w:rPr>
                      </w:pPr>
                      <w:r w:rsidRPr="008928C4">
                        <w:rPr>
                          <w:i/>
                          <w:sz w:val="20"/>
                          <w:szCs w:val="20"/>
                        </w:rPr>
                        <w:t>Pour contrôler cette position, il est nécessaire de se saisir d</w:t>
                      </w:r>
                      <w:r w:rsidR="008928C4">
                        <w:rPr>
                          <w:i/>
                          <w:sz w:val="20"/>
                          <w:szCs w:val="20"/>
                        </w:rPr>
                        <w:t>u</w:t>
                      </w:r>
                      <w:r w:rsidRPr="008928C4">
                        <w:rPr>
                          <w:i/>
                          <w:sz w:val="20"/>
                          <w:szCs w:val="20"/>
                        </w:rPr>
                        <w:t xml:space="preserve"> </w:t>
                      </w:r>
                      <w:r w:rsidR="008928C4" w:rsidRPr="008928C4">
                        <w:rPr>
                          <w:i/>
                          <w:sz w:val="20"/>
                          <w:szCs w:val="20"/>
                        </w:rPr>
                        <w:t xml:space="preserve">Siège social </w:t>
                      </w:r>
                      <w:r w:rsidR="008928C4">
                        <w:rPr>
                          <w:i/>
                          <w:sz w:val="20"/>
                          <w:szCs w:val="20"/>
                        </w:rPr>
                        <w:t xml:space="preserve">de </w:t>
                      </w:r>
                      <w:r w:rsidRPr="008928C4">
                        <w:rPr>
                          <w:i/>
                          <w:sz w:val="20"/>
                          <w:szCs w:val="20"/>
                        </w:rPr>
                        <w:t xml:space="preserve">la </w:t>
                      </w:r>
                      <w:proofErr w:type="spellStart"/>
                      <w:r w:rsidRPr="008928C4">
                        <w:rPr>
                          <w:i/>
                          <w:sz w:val="20"/>
                          <w:szCs w:val="20"/>
                        </w:rPr>
                        <w:t>Cosmica</w:t>
                      </w:r>
                      <w:proofErr w:type="spellEnd"/>
                      <w:r w:rsidRPr="008928C4">
                        <w:rPr>
                          <w:i/>
                          <w:sz w:val="20"/>
                          <w:szCs w:val="20"/>
                        </w:rPr>
                        <w:t xml:space="preserve"> Ltd., corporation leader dans le secteur de la </w:t>
                      </w:r>
                      <w:r w:rsidR="008928C4">
                        <w:rPr>
                          <w:i/>
                          <w:sz w:val="20"/>
                          <w:szCs w:val="20"/>
                        </w:rPr>
                        <w:t>construction</w:t>
                      </w:r>
                      <w:r w:rsidRPr="008928C4">
                        <w:rPr>
                          <w:i/>
                          <w:sz w:val="20"/>
                          <w:szCs w:val="20"/>
                        </w:rPr>
                        <w:t xml:space="preserve"> spatiale de Corregidor, à partir de laquelle l'accès supérieur au District Nomade est contrôlé. Il est également nécessaire de contrôler le Nœud </w:t>
                      </w:r>
                      <w:proofErr w:type="spellStart"/>
                      <w:r w:rsidRPr="008928C4">
                        <w:rPr>
                          <w:i/>
                          <w:sz w:val="20"/>
                          <w:szCs w:val="20"/>
                        </w:rPr>
                        <w:t>Arachn</w:t>
                      </w:r>
                      <w:r w:rsidR="008928C4">
                        <w:rPr>
                          <w:i/>
                          <w:sz w:val="20"/>
                          <w:szCs w:val="20"/>
                        </w:rPr>
                        <w:t>e</w:t>
                      </w:r>
                      <w:proofErr w:type="spellEnd"/>
                      <w:r w:rsidRPr="008928C4">
                        <w:rPr>
                          <w:i/>
                          <w:sz w:val="20"/>
                          <w:szCs w:val="20"/>
                        </w:rPr>
                        <w:t>, qui permettra de disposer d'une sphère de données alternative, qui constitue un élément vital de grand avantage stratégique dans cette colonie astéroïdale.</w:t>
                      </w:r>
                    </w:p>
                    <w:p w:rsidR="00970E84" w:rsidRPr="004A5252" w:rsidRDefault="00970E84" w:rsidP="008928C4">
                      <w:pPr>
                        <w:pStyle w:val="Corpsdetexte"/>
                        <w:spacing w:before="9"/>
                        <w:ind w:right="148"/>
                        <w:rPr>
                          <w:rFonts w:ascii="Calibri"/>
                          <w:i/>
                          <w:sz w:val="23"/>
                          <w:lang w:val="fr-FR"/>
                        </w:rPr>
                      </w:pPr>
                    </w:p>
                    <w:p w:rsidR="008928C4" w:rsidRPr="008928C4" w:rsidRDefault="008928C4" w:rsidP="008928C4">
                      <w:pPr>
                        <w:pStyle w:val="Titre8"/>
                        <w:spacing w:line="240" w:lineRule="auto"/>
                        <w:ind w:left="0" w:right="357"/>
                        <w:rPr>
                          <w:rFonts w:ascii="Teko SemiBold" w:hAnsi="Teko SemiBold" w:cs="Teko SemiBold"/>
                          <w:lang w:val="fr-FR"/>
                        </w:rPr>
                      </w:pPr>
                      <w:r w:rsidRPr="008928C4">
                        <w:rPr>
                          <w:rFonts w:ascii="Teko SemiBold" w:hAnsi="Teko SemiBold" w:cs="Teko SemiBold"/>
                          <w:lang w:val="fr-FR"/>
                        </w:rPr>
                        <w:t xml:space="preserve">QG </w:t>
                      </w:r>
                      <w:proofErr w:type="spellStart"/>
                      <w:r w:rsidRPr="008928C4">
                        <w:rPr>
                          <w:rFonts w:ascii="Teko SemiBold" w:hAnsi="Teko SemiBold" w:cs="Teko SemiBold"/>
                          <w:lang w:val="fr-FR"/>
                        </w:rPr>
                        <w:t>COSMICA</w:t>
                      </w:r>
                      <w:proofErr w:type="spellEnd"/>
                    </w:p>
                    <w:p w:rsidR="00970E84" w:rsidRPr="008928C4" w:rsidRDefault="00970E84" w:rsidP="008928C4">
                      <w:pPr>
                        <w:pStyle w:val="Titre8"/>
                        <w:spacing w:after="120" w:line="240" w:lineRule="auto"/>
                        <w:ind w:left="0" w:right="357"/>
                        <w:jc w:val="right"/>
                        <w:rPr>
                          <w:rFonts w:ascii="Teko SemiBold" w:hAnsi="Teko SemiBold" w:cs="Teko SemiBold"/>
                          <w:lang w:val="fr-FR"/>
                        </w:rPr>
                      </w:pPr>
                      <w:proofErr w:type="spellStart"/>
                      <w:r w:rsidRPr="008928C4">
                        <w:rPr>
                          <w:rFonts w:ascii="Teko SemiBold" w:hAnsi="Teko SemiBold" w:cs="Teko SemiBold"/>
                          <w:lang w:val="fr-FR"/>
                        </w:rPr>
                        <w:t>COSMICA</w:t>
                      </w:r>
                      <w:proofErr w:type="spellEnd"/>
                      <w:r w:rsidRPr="008928C4">
                        <w:rPr>
                          <w:rFonts w:ascii="Teko SemiBold" w:hAnsi="Teko SemiBold" w:cs="Teko SemiBold"/>
                          <w:lang w:val="fr-FR"/>
                        </w:rPr>
                        <w:t xml:space="preserve"> </w:t>
                      </w:r>
                      <w:proofErr w:type="spellStart"/>
                      <w:r w:rsidRPr="008928C4">
                        <w:rPr>
                          <w:rFonts w:ascii="Teko SemiBold" w:hAnsi="Teko SemiBold" w:cs="Teko SemiBold"/>
                          <w:lang w:val="fr-FR"/>
                        </w:rPr>
                        <w:t>HQ</w:t>
                      </w:r>
                      <w:proofErr w:type="spellEnd"/>
                    </w:p>
                    <w:p w:rsidR="00970E84" w:rsidRPr="008928C4" w:rsidRDefault="008928C4" w:rsidP="008928C4">
                      <w:pPr>
                        <w:spacing w:after="120"/>
                        <w:ind w:right="147"/>
                        <w:rPr>
                          <w:sz w:val="20"/>
                          <w:szCs w:val="20"/>
                        </w:rPr>
                      </w:pPr>
                      <w:r w:rsidRPr="008928C4">
                        <w:rPr>
                          <w:b/>
                          <w:sz w:val="20"/>
                          <w:szCs w:val="20"/>
                        </w:rPr>
                        <w:t>Mission :</w:t>
                      </w:r>
                      <w:r w:rsidR="00970E84" w:rsidRPr="008928C4">
                        <w:rPr>
                          <w:b/>
                          <w:sz w:val="20"/>
                          <w:szCs w:val="20"/>
                        </w:rPr>
                        <w:t xml:space="preserve"> </w:t>
                      </w:r>
                      <w:r w:rsidRPr="008928C4">
                        <w:rPr>
                          <w:bCs/>
                          <w:sz w:val="20"/>
                          <w:szCs w:val="20"/>
                        </w:rPr>
                        <w:t>Centre des Communications /</w:t>
                      </w:r>
                      <w:r>
                        <w:rPr>
                          <w:b/>
                          <w:sz w:val="20"/>
                          <w:szCs w:val="20"/>
                        </w:rPr>
                        <w:t xml:space="preserve"> </w:t>
                      </w:r>
                      <w:proofErr w:type="spellStart"/>
                      <w:r w:rsidR="00970E84" w:rsidRPr="008928C4">
                        <w:rPr>
                          <w:sz w:val="20"/>
                          <w:szCs w:val="20"/>
                        </w:rPr>
                        <w:t>Comms</w:t>
                      </w:r>
                      <w:proofErr w:type="spellEnd"/>
                      <w:r w:rsidR="00970E84" w:rsidRPr="008928C4">
                        <w:rPr>
                          <w:sz w:val="20"/>
                          <w:szCs w:val="20"/>
                        </w:rPr>
                        <w:t xml:space="preserve"> Center.</w:t>
                      </w:r>
                    </w:p>
                    <w:p w:rsidR="00970E84" w:rsidRPr="008928C4" w:rsidRDefault="00970E84" w:rsidP="008928C4">
                      <w:pPr>
                        <w:ind w:right="148"/>
                        <w:rPr>
                          <w:sz w:val="16"/>
                        </w:rPr>
                      </w:pPr>
                      <w:r w:rsidRPr="008928C4">
                        <w:rPr>
                          <w:b/>
                          <w:sz w:val="20"/>
                          <w:szCs w:val="20"/>
                        </w:rPr>
                        <w:t xml:space="preserve">Règles Spéciales de </w:t>
                      </w:r>
                      <w:r w:rsidRPr="00887C6B">
                        <w:rPr>
                          <w:b/>
                          <w:sz w:val="20"/>
                          <w:szCs w:val="20"/>
                        </w:rPr>
                        <w:t xml:space="preserve">Scénario : </w:t>
                      </w:r>
                      <w:r w:rsidR="00887C6B" w:rsidRPr="00887C6B">
                        <w:rPr>
                          <w:sz w:val="20"/>
                          <w:szCs w:val="20"/>
                        </w:rPr>
                        <w:t>Accès Sécurisés</w:t>
                      </w:r>
                      <w:r w:rsidRPr="00887C6B">
                        <w:rPr>
                          <w:sz w:val="20"/>
                          <w:szCs w:val="20"/>
                        </w:rPr>
                        <w:t xml:space="preserve">, </w:t>
                      </w:r>
                      <w:r w:rsidR="00887C6B" w:rsidRPr="00887C6B">
                        <w:rPr>
                          <w:sz w:val="20"/>
                          <w:szCs w:val="20"/>
                        </w:rPr>
                        <w:t>Quartiers Clos</w:t>
                      </w:r>
                      <w:r w:rsidRPr="00887C6B">
                        <w:rPr>
                          <w:sz w:val="16"/>
                        </w:rPr>
                        <w:t>.</w:t>
                      </w:r>
                    </w:p>
                    <w:p w:rsidR="00970E84" w:rsidRDefault="00970E84" w:rsidP="008928C4">
                      <w:pPr>
                        <w:ind w:right="148"/>
                      </w:pPr>
                    </w:p>
                    <w:p w:rsidR="008928C4" w:rsidRDefault="008928C4" w:rsidP="008928C4">
                      <w:pPr>
                        <w:pStyle w:val="Titre8"/>
                        <w:spacing w:line="240" w:lineRule="auto"/>
                        <w:ind w:left="0" w:right="357"/>
                        <w:rPr>
                          <w:rFonts w:ascii="Teko SemiBold" w:hAnsi="Teko SemiBold" w:cs="Teko SemiBold"/>
                          <w:lang w:val="fr-FR"/>
                        </w:rPr>
                      </w:pPr>
                      <w:r>
                        <w:rPr>
                          <w:rFonts w:ascii="Teko SemiBold" w:hAnsi="Teko SemiBold" w:cs="Teko SemiBold"/>
                          <w:lang w:val="fr-FR"/>
                        </w:rPr>
                        <w:t xml:space="preserve">NŒUD </w:t>
                      </w:r>
                      <w:proofErr w:type="spellStart"/>
                      <w:r>
                        <w:rPr>
                          <w:rFonts w:ascii="Teko SemiBold" w:hAnsi="Teko SemiBold" w:cs="Teko SemiBold"/>
                          <w:lang w:val="fr-FR"/>
                        </w:rPr>
                        <w:t>ARACHNE</w:t>
                      </w:r>
                      <w:proofErr w:type="spellEnd"/>
                    </w:p>
                    <w:p w:rsidR="00970E84" w:rsidRPr="008928C4" w:rsidRDefault="00970E84" w:rsidP="008928C4">
                      <w:pPr>
                        <w:pStyle w:val="Titre8"/>
                        <w:spacing w:after="120" w:line="240" w:lineRule="auto"/>
                        <w:ind w:left="0" w:right="357"/>
                        <w:jc w:val="right"/>
                        <w:rPr>
                          <w:rFonts w:ascii="Teko SemiBold" w:hAnsi="Teko SemiBold" w:cs="Teko SemiBold"/>
                          <w:lang w:val="fr-FR"/>
                        </w:rPr>
                      </w:pPr>
                      <w:proofErr w:type="spellStart"/>
                      <w:r w:rsidRPr="008928C4">
                        <w:rPr>
                          <w:rFonts w:ascii="Teko SemiBold" w:hAnsi="Teko SemiBold" w:cs="Teko SemiBold"/>
                          <w:lang w:val="fr-FR"/>
                        </w:rPr>
                        <w:t>ARACHNE</w:t>
                      </w:r>
                      <w:proofErr w:type="spellEnd"/>
                      <w:r w:rsidRPr="008928C4">
                        <w:rPr>
                          <w:rFonts w:ascii="Teko SemiBold" w:hAnsi="Teko SemiBold" w:cs="Teko SemiBold"/>
                          <w:lang w:val="fr-FR"/>
                        </w:rPr>
                        <w:t xml:space="preserve"> NODE</w:t>
                      </w:r>
                    </w:p>
                    <w:p w:rsidR="00970E84" w:rsidRPr="008928C4" w:rsidRDefault="008928C4" w:rsidP="008928C4">
                      <w:pPr>
                        <w:spacing w:after="120"/>
                        <w:ind w:right="147"/>
                        <w:rPr>
                          <w:sz w:val="20"/>
                          <w:szCs w:val="20"/>
                        </w:rPr>
                      </w:pPr>
                      <w:r w:rsidRPr="008928C4">
                        <w:rPr>
                          <w:b/>
                          <w:sz w:val="20"/>
                          <w:szCs w:val="20"/>
                        </w:rPr>
                        <w:t>Mission :</w:t>
                      </w:r>
                      <w:r w:rsidR="00970E84" w:rsidRPr="008928C4">
                        <w:rPr>
                          <w:b/>
                          <w:sz w:val="20"/>
                          <w:szCs w:val="20"/>
                        </w:rPr>
                        <w:t xml:space="preserve"> </w:t>
                      </w:r>
                      <w:r w:rsidRPr="008928C4">
                        <w:rPr>
                          <w:bCs/>
                          <w:sz w:val="20"/>
                          <w:szCs w:val="20"/>
                        </w:rPr>
                        <w:t>Matrice de Transmission /</w:t>
                      </w:r>
                      <w:r>
                        <w:rPr>
                          <w:b/>
                          <w:sz w:val="20"/>
                          <w:szCs w:val="20"/>
                        </w:rPr>
                        <w:t xml:space="preserve"> </w:t>
                      </w:r>
                      <w:r w:rsidR="00970E84" w:rsidRPr="008928C4">
                        <w:rPr>
                          <w:sz w:val="20"/>
                          <w:szCs w:val="20"/>
                        </w:rPr>
                        <w:t>Transmission Matrix.</w:t>
                      </w:r>
                    </w:p>
                    <w:p w:rsidR="00970E84" w:rsidRPr="008928C4" w:rsidRDefault="00970E84" w:rsidP="008928C4">
                      <w:pPr>
                        <w:spacing w:after="120"/>
                        <w:ind w:right="147"/>
                        <w:rPr>
                          <w:sz w:val="20"/>
                          <w:szCs w:val="20"/>
                        </w:rPr>
                      </w:pPr>
                      <w:r w:rsidRPr="008928C4">
                        <w:rPr>
                          <w:b/>
                          <w:sz w:val="20"/>
                          <w:szCs w:val="20"/>
                        </w:rPr>
                        <w:t xml:space="preserve">Règles Spéciales de Scénario : </w:t>
                      </w:r>
                      <w:r w:rsidR="004D1F27" w:rsidRPr="004D1F27">
                        <w:rPr>
                          <w:sz w:val="20"/>
                          <w:szCs w:val="20"/>
                        </w:rPr>
                        <w:t>Portée Réduite, Amplificateur</w:t>
                      </w:r>
                      <w:r w:rsidRPr="008928C4">
                        <w:rPr>
                          <w:sz w:val="20"/>
                          <w:szCs w:val="20"/>
                        </w:rPr>
                        <w:t>.</w:t>
                      </w:r>
                    </w:p>
                    <w:p w:rsidR="00970E84" w:rsidRPr="008928C4" w:rsidRDefault="00970E84" w:rsidP="008928C4">
                      <w:pPr>
                        <w:spacing w:after="120"/>
                        <w:ind w:right="147"/>
                      </w:pPr>
                    </w:p>
                  </w:txbxContent>
                </v:textbox>
              </v:shape>
            </w:pict>
          </mc:Fallback>
        </mc:AlternateContent>
      </w:r>
      <w:r w:rsidR="009D5DD9" w:rsidRPr="002407ED">
        <w:rPr>
          <w:rFonts w:ascii="Teko SemiBold" w:hAnsi="Teko SemiBold" w:cs="Teko SemiBold"/>
          <w:b/>
          <w:color w:val="3C606C"/>
          <w:spacing w:val="10"/>
          <w:szCs w:val="28"/>
        </w:rPr>
        <mc:AlternateContent>
          <mc:Choice Requires="wps">
            <w:drawing>
              <wp:anchor distT="0" distB="0" distL="114300" distR="114300" simplePos="0" relativeHeight="251796992" behindDoc="0" locked="0" layoutInCell="1" allowOverlap="1">
                <wp:simplePos x="0" y="0"/>
                <wp:positionH relativeFrom="column">
                  <wp:posOffset>352976</wp:posOffset>
                </wp:positionH>
                <wp:positionV relativeFrom="paragraph">
                  <wp:posOffset>820275</wp:posOffset>
                </wp:positionV>
                <wp:extent cx="2863646" cy="8863893"/>
                <wp:effectExtent l="0" t="0" r="0" b="0"/>
                <wp:wrapNone/>
                <wp:docPr id="258" name="Zone de texte 258"/>
                <wp:cNvGraphicFramePr/>
                <a:graphic xmlns:a="http://schemas.openxmlformats.org/drawingml/2006/main">
                  <a:graphicData uri="http://schemas.microsoft.com/office/word/2010/wordprocessingShape">
                    <wps:wsp>
                      <wps:cNvSpPr txBox="1"/>
                      <wps:spPr>
                        <a:xfrm>
                          <a:off x="0" y="0"/>
                          <a:ext cx="2863646" cy="8863893"/>
                        </a:xfrm>
                        <a:prstGeom prst="rect">
                          <a:avLst/>
                        </a:prstGeom>
                        <a:noFill/>
                        <a:ln w="6350">
                          <a:noFill/>
                        </a:ln>
                      </wps:spPr>
                      <wps:txbx>
                        <w:txbxContent>
                          <w:p w:rsidR="009D5DD9" w:rsidRPr="009D5DD9" w:rsidRDefault="009D5DD9" w:rsidP="00206047">
                            <w:pPr>
                              <w:pStyle w:val="Titre3"/>
                            </w:pPr>
                            <w:r w:rsidRPr="009D5DD9">
                              <w:t xml:space="preserve">POSITION </w:t>
                            </w:r>
                            <w:r w:rsidR="00970E84" w:rsidRPr="009D5DD9">
                              <w:t xml:space="preserve">YU JING. </w:t>
                            </w:r>
                          </w:p>
                          <w:p w:rsidR="00970E84" w:rsidRPr="009D5DD9" w:rsidRDefault="00970E84" w:rsidP="00206047">
                            <w:pPr>
                              <w:pStyle w:val="Titre3"/>
                            </w:pPr>
                            <w:proofErr w:type="spellStart"/>
                            <w:r w:rsidRPr="009D5DD9">
                              <w:t>JĪYUÁN</w:t>
                            </w:r>
                            <w:proofErr w:type="spellEnd"/>
                            <w:r w:rsidRPr="009D5DD9">
                              <w:t xml:space="preserve"> OPEN-PIT SITE</w:t>
                            </w:r>
                          </w:p>
                          <w:p w:rsidR="00970E84" w:rsidRPr="009D5DD9" w:rsidRDefault="00970E84" w:rsidP="009D5DD9">
                            <w:pPr>
                              <w:pStyle w:val="Titre8"/>
                              <w:spacing w:after="120" w:line="240" w:lineRule="auto"/>
                              <w:ind w:left="0" w:right="357"/>
                              <w:rPr>
                                <w:rFonts w:ascii="Teko SemiBold" w:hAnsi="Teko SemiBold" w:cs="Teko SemiBold"/>
                                <w:lang w:val="fr-FR"/>
                              </w:rPr>
                            </w:pPr>
                            <w:r w:rsidRPr="009D5DD9">
                              <w:rPr>
                                <w:rFonts w:ascii="Teko SemiBold" w:hAnsi="Teko SemiBold" w:cs="Teko SemiBold"/>
                                <w:lang w:val="fr-FR"/>
                              </w:rPr>
                              <w:t xml:space="preserve">PHASE </w:t>
                            </w:r>
                            <w:r w:rsidR="008928C4">
                              <w:rPr>
                                <w:rFonts w:ascii="Teko SemiBold" w:hAnsi="Teko SemiBold" w:cs="Teko SemiBold"/>
                                <w:lang w:val="fr-FR"/>
                              </w:rPr>
                              <w:t>0</w:t>
                            </w:r>
                            <w:r w:rsidRPr="009D5DD9">
                              <w:rPr>
                                <w:rFonts w:ascii="Teko SemiBold" w:hAnsi="Teko SemiBold" w:cs="Teko SemiBold"/>
                                <w:lang w:val="fr-FR"/>
                              </w:rPr>
                              <w:t>1</w:t>
                            </w:r>
                          </w:p>
                          <w:p w:rsidR="00970E84" w:rsidRPr="009D5DD9" w:rsidRDefault="00970E84" w:rsidP="009D5DD9">
                            <w:pPr>
                              <w:ind w:right="108"/>
                              <w:rPr>
                                <w:i/>
                                <w:sz w:val="20"/>
                                <w:szCs w:val="20"/>
                              </w:rPr>
                            </w:pPr>
                            <w:r w:rsidRPr="009D5DD9">
                              <w:rPr>
                                <w:i/>
                                <w:sz w:val="20"/>
                                <w:szCs w:val="20"/>
                              </w:rPr>
                              <w:t xml:space="preserve">La zone de prospection de la </w:t>
                            </w:r>
                            <w:r w:rsidR="009D5DD9" w:rsidRPr="009D5DD9">
                              <w:rPr>
                                <w:i/>
                                <w:sz w:val="20"/>
                                <w:szCs w:val="20"/>
                              </w:rPr>
                              <w:t xml:space="preserve">Corporation </w:t>
                            </w:r>
                            <w:proofErr w:type="spellStart"/>
                            <w:r w:rsidRPr="009D5DD9">
                              <w:rPr>
                                <w:i/>
                                <w:sz w:val="20"/>
                                <w:szCs w:val="20"/>
                              </w:rPr>
                              <w:t>Jīyuán</w:t>
                            </w:r>
                            <w:proofErr w:type="spellEnd"/>
                            <w:r w:rsidRPr="009D5DD9">
                              <w:rPr>
                                <w:i/>
                                <w:sz w:val="20"/>
                                <w:szCs w:val="20"/>
                              </w:rPr>
                              <w:t xml:space="preserve"> à la surface de ce mégastéroïde est un intérêt logistique pour toute puissance dans la région.</w:t>
                            </w:r>
                          </w:p>
                          <w:p w:rsidR="00970E84" w:rsidRPr="004A5252" w:rsidRDefault="00970E84" w:rsidP="009D5DD9">
                            <w:pPr>
                              <w:pStyle w:val="Corpsdetexte"/>
                              <w:spacing w:before="6"/>
                              <w:ind w:left="142" w:right="121"/>
                              <w:rPr>
                                <w:rFonts w:ascii="Calibri"/>
                                <w:i/>
                                <w:sz w:val="23"/>
                                <w:lang w:val="fr-FR"/>
                              </w:rPr>
                            </w:pPr>
                          </w:p>
                          <w:p w:rsidR="009D5DD9" w:rsidRDefault="009D5DD9" w:rsidP="009D5DD9">
                            <w:pPr>
                              <w:pStyle w:val="Titre8"/>
                              <w:spacing w:line="240" w:lineRule="auto"/>
                              <w:ind w:left="0" w:right="357"/>
                              <w:rPr>
                                <w:rFonts w:ascii="Teko SemiBold" w:hAnsi="Teko SemiBold" w:cs="Teko SemiBold"/>
                                <w:lang w:val="fr-FR"/>
                              </w:rPr>
                            </w:pPr>
                            <w:r>
                              <w:rPr>
                                <w:rFonts w:ascii="Teko SemiBold" w:hAnsi="Teko SemiBold" w:cs="Teko SemiBold"/>
                                <w:lang w:val="fr-FR"/>
                              </w:rPr>
                              <w:t xml:space="preserve">CARRIÈRE </w:t>
                            </w:r>
                            <w:proofErr w:type="spellStart"/>
                            <w:r w:rsidRPr="009D5DD9">
                              <w:rPr>
                                <w:rFonts w:ascii="Teko SemiBold" w:hAnsi="Teko SemiBold" w:cs="Teko SemiBold"/>
                                <w:lang w:val="fr-FR"/>
                              </w:rPr>
                              <w:t>JĪYUÁN</w:t>
                            </w:r>
                            <w:proofErr w:type="spellEnd"/>
                          </w:p>
                          <w:p w:rsidR="00970E84" w:rsidRPr="009D5DD9" w:rsidRDefault="00970E84" w:rsidP="009D5DD9">
                            <w:pPr>
                              <w:pStyle w:val="Titre8"/>
                              <w:spacing w:after="120" w:line="240" w:lineRule="auto"/>
                              <w:ind w:left="0" w:right="357"/>
                              <w:jc w:val="right"/>
                              <w:rPr>
                                <w:rFonts w:ascii="Teko SemiBold" w:hAnsi="Teko SemiBold" w:cs="Teko SemiBold"/>
                                <w:lang w:val="fr-FR"/>
                              </w:rPr>
                            </w:pPr>
                            <w:proofErr w:type="spellStart"/>
                            <w:r w:rsidRPr="009D5DD9">
                              <w:rPr>
                                <w:rFonts w:ascii="Teko SemiBold" w:hAnsi="Teko SemiBold" w:cs="Teko SemiBold"/>
                                <w:lang w:val="fr-FR"/>
                              </w:rPr>
                              <w:t>JĪYUÁN</w:t>
                            </w:r>
                            <w:proofErr w:type="spellEnd"/>
                            <w:r w:rsidRPr="009D5DD9">
                              <w:rPr>
                                <w:rFonts w:ascii="Teko SemiBold" w:hAnsi="Teko SemiBold" w:cs="Teko SemiBold"/>
                                <w:lang w:val="fr-FR"/>
                              </w:rPr>
                              <w:t xml:space="preserve"> </w:t>
                            </w:r>
                            <w:proofErr w:type="spellStart"/>
                            <w:r w:rsidRPr="009D5DD9">
                              <w:rPr>
                                <w:rFonts w:ascii="Teko SemiBold" w:hAnsi="Teko SemiBold" w:cs="Teko SemiBold"/>
                                <w:lang w:val="fr-FR"/>
                              </w:rPr>
                              <w:t>QUARRY</w:t>
                            </w:r>
                            <w:proofErr w:type="spellEnd"/>
                          </w:p>
                          <w:p w:rsidR="00970E84" w:rsidRPr="009D5DD9" w:rsidRDefault="009D5DD9" w:rsidP="009D5DD9">
                            <w:pPr>
                              <w:spacing w:after="120"/>
                              <w:ind w:right="121"/>
                              <w:rPr>
                                <w:sz w:val="20"/>
                                <w:szCs w:val="20"/>
                              </w:rPr>
                            </w:pPr>
                            <w:r w:rsidRPr="009D5DD9">
                              <w:rPr>
                                <w:b/>
                                <w:sz w:val="20"/>
                                <w:szCs w:val="20"/>
                              </w:rPr>
                              <w:t>Mission :</w:t>
                            </w:r>
                            <w:r w:rsidR="00970E84" w:rsidRPr="009D5DD9">
                              <w:rPr>
                                <w:b/>
                                <w:sz w:val="20"/>
                                <w:szCs w:val="20"/>
                              </w:rPr>
                              <w:t xml:space="preserve"> </w:t>
                            </w:r>
                            <w:r w:rsidRPr="009D5DD9">
                              <w:rPr>
                                <w:bCs/>
                                <w:sz w:val="20"/>
                                <w:szCs w:val="20"/>
                              </w:rPr>
                              <w:t>Congélation /</w:t>
                            </w:r>
                            <w:r>
                              <w:rPr>
                                <w:b/>
                                <w:sz w:val="20"/>
                                <w:szCs w:val="20"/>
                              </w:rPr>
                              <w:t xml:space="preserve"> </w:t>
                            </w:r>
                            <w:proofErr w:type="spellStart"/>
                            <w:r w:rsidR="00970E84" w:rsidRPr="009D5DD9">
                              <w:rPr>
                                <w:sz w:val="20"/>
                                <w:szCs w:val="20"/>
                              </w:rPr>
                              <w:t>Frostbyte</w:t>
                            </w:r>
                            <w:proofErr w:type="spellEnd"/>
                            <w:r w:rsidR="00970E84" w:rsidRPr="009D5DD9">
                              <w:rPr>
                                <w:sz w:val="20"/>
                                <w:szCs w:val="20"/>
                              </w:rPr>
                              <w:t>.</w:t>
                            </w:r>
                          </w:p>
                          <w:p w:rsidR="00970E84" w:rsidRPr="009D5DD9" w:rsidRDefault="00970E84" w:rsidP="009D5DD9">
                            <w:pPr>
                              <w:ind w:right="121"/>
                              <w:rPr>
                                <w:sz w:val="20"/>
                                <w:szCs w:val="20"/>
                              </w:rPr>
                            </w:pPr>
                            <w:r w:rsidRPr="009D5DD9">
                              <w:rPr>
                                <w:b/>
                                <w:sz w:val="20"/>
                                <w:szCs w:val="20"/>
                              </w:rPr>
                              <w:t xml:space="preserve">Règles Spéciales de Scénario : </w:t>
                            </w:r>
                            <w:r w:rsidR="009C1F75" w:rsidRPr="009C1F75">
                              <w:rPr>
                                <w:sz w:val="20"/>
                                <w:szCs w:val="20"/>
                              </w:rPr>
                              <w:t>Zone de Débris, Défaillance de la Gravité Artificielle</w:t>
                            </w:r>
                            <w:r w:rsidR="009C1F75">
                              <w:rPr>
                                <w:sz w:val="20"/>
                                <w:szCs w:val="20"/>
                              </w:rPr>
                              <w:t>.</w:t>
                            </w:r>
                          </w:p>
                          <w:p w:rsidR="00970E84" w:rsidRDefault="00970E84" w:rsidP="009D5DD9">
                            <w:pPr>
                              <w:ind w:left="142" w:right="121"/>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8" o:spid="_x0000_s1059" type="#_x0000_t202" style="position:absolute;left:0;text-align:left;margin-left:27.8pt;margin-top:64.6pt;width:225.5pt;height:697.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" filled="f" stroked="f" strokeweight=".5pt">
                <v:textbox inset="1mm,1mm,1mm,1mm">
                  <w:txbxContent>
                    <w:p w:rsidR="009D5DD9" w:rsidRPr="009D5DD9" w:rsidRDefault="009D5DD9" w:rsidP="00206047">
                      <w:pPr>
                        <w:pStyle w:val="Titre3"/>
                      </w:pPr>
                      <w:r w:rsidRPr="009D5DD9">
                        <w:t xml:space="preserve">POSITION </w:t>
                      </w:r>
                      <w:r w:rsidR="00970E84" w:rsidRPr="009D5DD9">
                        <w:t xml:space="preserve">YU JING. </w:t>
                      </w:r>
                    </w:p>
                    <w:p w:rsidR="00970E84" w:rsidRPr="009D5DD9" w:rsidRDefault="00970E84" w:rsidP="00206047">
                      <w:pPr>
                        <w:pStyle w:val="Titre3"/>
                      </w:pPr>
                      <w:proofErr w:type="spellStart"/>
                      <w:r w:rsidRPr="009D5DD9">
                        <w:t>JĪYUÁN</w:t>
                      </w:r>
                      <w:proofErr w:type="spellEnd"/>
                      <w:r w:rsidRPr="009D5DD9">
                        <w:t xml:space="preserve"> OPEN-PIT SITE</w:t>
                      </w:r>
                    </w:p>
                    <w:p w:rsidR="00970E84" w:rsidRPr="009D5DD9" w:rsidRDefault="00970E84" w:rsidP="009D5DD9">
                      <w:pPr>
                        <w:pStyle w:val="Titre8"/>
                        <w:spacing w:after="120" w:line="240" w:lineRule="auto"/>
                        <w:ind w:left="0" w:right="357"/>
                        <w:rPr>
                          <w:rFonts w:ascii="Teko SemiBold" w:hAnsi="Teko SemiBold" w:cs="Teko SemiBold"/>
                          <w:lang w:val="fr-FR"/>
                        </w:rPr>
                      </w:pPr>
                      <w:r w:rsidRPr="009D5DD9">
                        <w:rPr>
                          <w:rFonts w:ascii="Teko SemiBold" w:hAnsi="Teko SemiBold" w:cs="Teko SemiBold"/>
                          <w:lang w:val="fr-FR"/>
                        </w:rPr>
                        <w:t xml:space="preserve">PHASE </w:t>
                      </w:r>
                      <w:r w:rsidR="008928C4">
                        <w:rPr>
                          <w:rFonts w:ascii="Teko SemiBold" w:hAnsi="Teko SemiBold" w:cs="Teko SemiBold"/>
                          <w:lang w:val="fr-FR"/>
                        </w:rPr>
                        <w:t>0</w:t>
                      </w:r>
                      <w:r w:rsidRPr="009D5DD9">
                        <w:rPr>
                          <w:rFonts w:ascii="Teko SemiBold" w:hAnsi="Teko SemiBold" w:cs="Teko SemiBold"/>
                          <w:lang w:val="fr-FR"/>
                        </w:rPr>
                        <w:t>1</w:t>
                      </w:r>
                    </w:p>
                    <w:p w:rsidR="00970E84" w:rsidRPr="009D5DD9" w:rsidRDefault="00970E84" w:rsidP="009D5DD9">
                      <w:pPr>
                        <w:ind w:right="108"/>
                        <w:rPr>
                          <w:i/>
                          <w:sz w:val="20"/>
                          <w:szCs w:val="20"/>
                        </w:rPr>
                      </w:pPr>
                      <w:r w:rsidRPr="009D5DD9">
                        <w:rPr>
                          <w:i/>
                          <w:sz w:val="20"/>
                          <w:szCs w:val="20"/>
                        </w:rPr>
                        <w:t xml:space="preserve">La zone de prospection de la </w:t>
                      </w:r>
                      <w:r w:rsidR="009D5DD9" w:rsidRPr="009D5DD9">
                        <w:rPr>
                          <w:i/>
                          <w:sz w:val="20"/>
                          <w:szCs w:val="20"/>
                        </w:rPr>
                        <w:t xml:space="preserve">Corporation </w:t>
                      </w:r>
                      <w:proofErr w:type="spellStart"/>
                      <w:r w:rsidRPr="009D5DD9">
                        <w:rPr>
                          <w:i/>
                          <w:sz w:val="20"/>
                          <w:szCs w:val="20"/>
                        </w:rPr>
                        <w:t>Jīyuán</w:t>
                      </w:r>
                      <w:proofErr w:type="spellEnd"/>
                      <w:r w:rsidRPr="009D5DD9">
                        <w:rPr>
                          <w:i/>
                          <w:sz w:val="20"/>
                          <w:szCs w:val="20"/>
                        </w:rPr>
                        <w:t xml:space="preserve"> à la surface de ce mégastéroïde est un intérêt logistique pour toute puissance dans la région.</w:t>
                      </w:r>
                    </w:p>
                    <w:p w:rsidR="00970E84" w:rsidRPr="004A5252" w:rsidRDefault="00970E84" w:rsidP="009D5DD9">
                      <w:pPr>
                        <w:pStyle w:val="Corpsdetexte"/>
                        <w:spacing w:before="6"/>
                        <w:ind w:left="142" w:right="121"/>
                        <w:rPr>
                          <w:rFonts w:ascii="Calibri"/>
                          <w:i/>
                          <w:sz w:val="23"/>
                          <w:lang w:val="fr-FR"/>
                        </w:rPr>
                      </w:pPr>
                    </w:p>
                    <w:p w:rsidR="009D5DD9" w:rsidRDefault="009D5DD9" w:rsidP="009D5DD9">
                      <w:pPr>
                        <w:pStyle w:val="Titre8"/>
                        <w:spacing w:line="240" w:lineRule="auto"/>
                        <w:ind w:left="0" w:right="357"/>
                        <w:rPr>
                          <w:rFonts w:ascii="Teko SemiBold" w:hAnsi="Teko SemiBold" w:cs="Teko SemiBold"/>
                          <w:lang w:val="fr-FR"/>
                        </w:rPr>
                      </w:pPr>
                      <w:r>
                        <w:rPr>
                          <w:rFonts w:ascii="Teko SemiBold" w:hAnsi="Teko SemiBold" w:cs="Teko SemiBold"/>
                          <w:lang w:val="fr-FR"/>
                        </w:rPr>
                        <w:t xml:space="preserve">CARRIÈRE </w:t>
                      </w:r>
                      <w:proofErr w:type="spellStart"/>
                      <w:r w:rsidRPr="009D5DD9">
                        <w:rPr>
                          <w:rFonts w:ascii="Teko SemiBold" w:hAnsi="Teko SemiBold" w:cs="Teko SemiBold"/>
                          <w:lang w:val="fr-FR"/>
                        </w:rPr>
                        <w:t>JĪYUÁN</w:t>
                      </w:r>
                      <w:proofErr w:type="spellEnd"/>
                    </w:p>
                    <w:p w:rsidR="00970E84" w:rsidRPr="009D5DD9" w:rsidRDefault="00970E84" w:rsidP="009D5DD9">
                      <w:pPr>
                        <w:pStyle w:val="Titre8"/>
                        <w:spacing w:after="120" w:line="240" w:lineRule="auto"/>
                        <w:ind w:left="0" w:right="357"/>
                        <w:jc w:val="right"/>
                        <w:rPr>
                          <w:rFonts w:ascii="Teko SemiBold" w:hAnsi="Teko SemiBold" w:cs="Teko SemiBold"/>
                          <w:lang w:val="fr-FR"/>
                        </w:rPr>
                      </w:pPr>
                      <w:proofErr w:type="spellStart"/>
                      <w:r w:rsidRPr="009D5DD9">
                        <w:rPr>
                          <w:rFonts w:ascii="Teko SemiBold" w:hAnsi="Teko SemiBold" w:cs="Teko SemiBold"/>
                          <w:lang w:val="fr-FR"/>
                        </w:rPr>
                        <w:t>JĪYUÁN</w:t>
                      </w:r>
                      <w:proofErr w:type="spellEnd"/>
                      <w:r w:rsidRPr="009D5DD9">
                        <w:rPr>
                          <w:rFonts w:ascii="Teko SemiBold" w:hAnsi="Teko SemiBold" w:cs="Teko SemiBold"/>
                          <w:lang w:val="fr-FR"/>
                        </w:rPr>
                        <w:t xml:space="preserve"> </w:t>
                      </w:r>
                      <w:proofErr w:type="spellStart"/>
                      <w:r w:rsidRPr="009D5DD9">
                        <w:rPr>
                          <w:rFonts w:ascii="Teko SemiBold" w:hAnsi="Teko SemiBold" w:cs="Teko SemiBold"/>
                          <w:lang w:val="fr-FR"/>
                        </w:rPr>
                        <w:t>QUARRY</w:t>
                      </w:r>
                      <w:proofErr w:type="spellEnd"/>
                    </w:p>
                    <w:p w:rsidR="00970E84" w:rsidRPr="009D5DD9" w:rsidRDefault="009D5DD9" w:rsidP="009D5DD9">
                      <w:pPr>
                        <w:spacing w:after="120"/>
                        <w:ind w:right="121"/>
                        <w:rPr>
                          <w:sz w:val="20"/>
                          <w:szCs w:val="20"/>
                        </w:rPr>
                      </w:pPr>
                      <w:r w:rsidRPr="009D5DD9">
                        <w:rPr>
                          <w:b/>
                          <w:sz w:val="20"/>
                          <w:szCs w:val="20"/>
                        </w:rPr>
                        <w:t>Mission :</w:t>
                      </w:r>
                      <w:r w:rsidR="00970E84" w:rsidRPr="009D5DD9">
                        <w:rPr>
                          <w:b/>
                          <w:sz w:val="20"/>
                          <w:szCs w:val="20"/>
                        </w:rPr>
                        <w:t xml:space="preserve"> </w:t>
                      </w:r>
                      <w:r w:rsidRPr="009D5DD9">
                        <w:rPr>
                          <w:bCs/>
                          <w:sz w:val="20"/>
                          <w:szCs w:val="20"/>
                        </w:rPr>
                        <w:t>Congélation /</w:t>
                      </w:r>
                      <w:r>
                        <w:rPr>
                          <w:b/>
                          <w:sz w:val="20"/>
                          <w:szCs w:val="20"/>
                        </w:rPr>
                        <w:t xml:space="preserve"> </w:t>
                      </w:r>
                      <w:proofErr w:type="spellStart"/>
                      <w:r w:rsidR="00970E84" w:rsidRPr="009D5DD9">
                        <w:rPr>
                          <w:sz w:val="20"/>
                          <w:szCs w:val="20"/>
                        </w:rPr>
                        <w:t>Frostbyte</w:t>
                      </w:r>
                      <w:proofErr w:type="spellEnd"/>
                      <w:r w:rsidR="00970E84" w:rsidRPr="009D5DD9">
                        <w:rPr>
                          <w:sz w:val="20"/>
                          <w:szCs w:val="20"/>
                        </w:rPr>
                        <w:t>.</w:t>
                      </w:r>
                    </w:p>
                    <w:p w:rsidR="00970E84" w:rsidRPr="009D5DD9" w:rsidRDefault="00970E84" w:rsidP="009D5DD9">
                      <w:pPr>
                        <w:ind w:right="121"/>
                        <w:rPr>
                          <w:sz w:val="20"/>
                          <w:szCs w:val="20"/>
                        </w:rPr>
                      </w:pPr>
                      <w:r w:rsidRPr="009D5DD9">
                        <w:rPr>
                          <w:b/>
                          <w:sz w:val="20"/>
                          <w:szCs w:val="20"/>
                        </w:rPr>
                        <w:t xml:space="preserve">Règles Spéciales de Scénario : </w:t>
                      </w:r>
                      <w:r w:rsidR="009C1F75" w:rsidRPr="009C1F75">
                        <w:rPr>
                          <w:sz w:val="20"/>
                          <w:szCs w:val="20"/>
                        </w:rPr>
                        <w:t>Zone de Débris, Défaillance de la Gravité Artificielle</w:t>
                      </w:r>
                      <w:r w:rsidR="009C1F75">
                        <w:rPr>
                          <w:sz w:val="20"/>
                          <w:szCs w:val="20"/>
                        </w:rPr>
                        <w:t>.</w:t>
                      </w:r>
                    </w:p>
                    <w:p w:rsidR="00970E84" w:rsidRDefault="00970E84" w:rsidP="009D5DD9">
                      <w:pPr>
                        <w:ind w:left="142" w:right="121"/>
                      </w:pPr>
                    </w:p>
                  </w:txbxContent>
                </v:textbox>
              </v:shape>
            </w:pict>
          </mc:Fallback>
        </mc:AlternateContent>
      </w:r>
      <w:r w:rsidR="00D3500D" w:rsidRPr="002407ED">
        <w:br w:type="column"/>
      </w:r>
    </w:p>
    <w:p w:rsidR="007F0692" w:rsidRPr="002407ED" w:rsidRDefault="007F0692" w:rsidP="00FD4B10">
      <w:pPr>
        <w:rPr>
          <w:sz w:val="16"/>
        </w:rPr>
        <w:sectPr w:rsidR="007F0692" w:rsidRPr="002407ED">
          <w:pgSz w:w="23820" w:h="16840" w:orient="landscape"/>
          <w:pgMar w:top="640" w:right="1060" w:bottom="280" w:left="1100" w:header="720" w:footer="720" w:gutter="0"/>
          <w:cols w:num="3" w:space="720" w:equalWidth="0">
            <w:col w:w="10449" w:space="434"/>
            <w:col w:w="4191" w:space="656"/>
            <w:col w:w="5930"/>
          </w:cols>
        </w:sectPr>
      </w:pPr>
    </w:p>
    <w:p w:rsidR="007F0692" w:rsidRPr="002407ED" w:rsidRDefault="008928C4" w:rsidP="00970E84">
      <w:pPr>
        <w:pStyle w:val="Titre8"/>
        <w:spacing w:before="286" w:after="120" w:line="240" w:lineRule="auto"/>
        <w:ind w:left="885"/>
        <w:rPr>
          <w:sz w:val="20"/>
          <w:szCs w:val="20"/>
          <w:lang w:val="fr-FR"/>
        </w:rPr>
      </w:pPr>
      <w:r w:rsidRPr="002407ED">
        <w:rPr>
          <w:color w:val="244061" w:themeColor="accent1" w:themeShade="80"/>
          <w:sz w:val="6"/>
          <w:szCs w:val="6"/>
          <w:lang w:val="fr-FR"/>
        </w:rPr>
        <mc:AlternateContent>
          <mc:Choice Requires="wps">
            <w:drawing>
              <wp:anchor distT="0" distB="0" distL="114300" distR="114300" simplePos="0" relativeHeight="251802112" behindDoc="0" locked="0" layoutInCell="1" allowOverlap="1" wp14:anchorId="7A00A84F" wp14:editId="0645C73A">
                <wp:simplePos x="0" y="0"/>
                <wp:positionH relativeFrom="column">
                  <wp:posOffset>-17013</wp:posOffset>
                </wp:positionH>
                <wp:positionV relativeFrom="page">
                  <wp:posOffset>9549442</wp:posOffset>
                </wp:positionV>
                <wp:extent cx="447675" cy="1095375"/>
                <wp:effectExtent l="0" t="0" r="9525" b="9525"/>
                <wp:wrapNone/>
                <wp:docPr id="26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00A84F" id="_x0000_s1060" type="#_x0000_t202" style="position:absolute;left:0;text-align:left;margin-left:-1.35pt;margin-top:751.9pt;width:35.25pt;height:86.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" filled="f" stroked="f">
                <v:textbox inset="0,0,0,0">
                  <w:txbxContent>
                    <w:p w:rsidR="008928C4" w:rsidRPr="00747CAA" w:rsidRDefault="008928C4" w:rsidP="008928C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24</w:t>
                      </w:r>
                    </w:p>
                  </w:txbxContent>
                </v:textbox>
                <w10:wrap anchory="page"/>
              </v:shape>
            </w:pict>
          </mc:Fallback>
        </mc:AlternateContent>
      </w:r>
    </w:p>
    <w:p w:rsidR="007F0692" w:rsidRPr="002407ED" w:rsidRDefault="007F0692" w:rsidP="00FD4B10">
      <w:pPr>
        <w:rPr>
          <w:sz w:val="16"/>
        </w:rPr>
        <w:sectPr w:rsidR="007F0692" w:rsidRPr="002407ED">
          <w:type w:val="continuous"/>
          <w:pgSz w:w="23820" w:h="16840" w:orient="landscape"/>
          <w:pgMar w:top="1580" w:right="1060" w:bottom="280" w:left="1100" w:header="720" w:footer="720" w:gutter="0"/>
          <w:cols w:num="3" w:space="720" w:equalWidth="0">
            <w:col w:w="5437" w:space="40"/>
            <w:col w:w="4613" w:space="5642"/>
            <w:col w:w="5928"/>
          </w:cols>
        </w:sectPr>
      </w:pPr>
    </w:p>
    <w:p w:rsidR="007F0692" w:rsidRPr="002407ED" w:rsidRDefault="00D95AE4" w:rsidP="00FD4B10">
      <w:pPr>
        <w:pStyle w:val="Corpsdetexte"/>
        <w:rPr>
          <w:sz w:val="20"/>
          <w:lang w:val="fr-FR"/>
        </w:rPr>
      </w:pPr>
      <w:r w:rsidRPr="002407ED">
        <w:rPr>
          <w:sz w:val="20"/>
          <w:lang w:val="fr-FR"/>
        </w:rPr>
        <w:lastRenderedPageBreak/>
        <w:drawing>
          <wp:anchor distT="0" distB="0" distL="114300" distR="114300" simplePos="0" relativeHeight="251553261" behindDoc="1" locked="0" layoutInCell="1" allowOverlap="1">
            <wp:simplePos x="0" y="0"/>
            <wp:positionH relativeFrom="column">
              <wp:posOffset>-698500</wp:posOffset>
            </wp:positionH>
            <wp:positionV relativeFrom="paragraph">
              <wp:posOffset>-389148</wp:posOffset>
            </wp:positionV>
            <wp:extent cx="15139358" cy="10707573"/>
            <wp:effectExtent l="0" t="0" r="5715"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8.Jpeg"/>
                    <pic:cNvPicPr/>
                  </pic:nvPicPr>
                  <pic:blipFill>
                    <a:blip r:embed="rId23">
                      <a:extLst>
                        <a:ext uri="{28A0092B-C50C-407E-A947-70E740481C1C}">
                          <a14:useLocalDpi xmlns:a14="http://schemas.microsoft.com/office/drawing/2010/main" val="0"/>
                        </a:ext>
                      </a:extLst>
                    </a:blip>
                    <a:stretch>
                      <a:fillRect/>
                    </a:stretch>
                  </pic:blipFill>
                  <pic:spPr>
                    <a:xfrm>
                      <a:off x="0" y="0"/>
                      <a:ext cx="15169259" cy="10728721"/>
                    </a:xfrm>
                    <a:prstGeom prst="rect">
                      <a:avLst/>
                    </a:prstGeom>
                  </pic:spPr>
                </pic:pic>
              </a:graphicData>
            </a:graphic>
            <wp14:sizeRelH relativeFrom="margin">
              <wp14:pctWidth>0</wp14:pctWidth>
            </wp14:sizeRelH>
            <wp14:sizeRelV relativeFrom="margin">
              <wp14:pctHeight>0</wp14:pctHeight>
            </wp14:sizeRelV>
          </wp:anchor>
        </w:drawing>
      </w: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1761C1" w:rsidP="00FD4B10">
      <w:pPr>
        <w:pStyle w:val="Corpsdetexte"/>
        <w:rPr>
          <w:sz w:val="20"/>
          <w:lang w:val="fr-FR"/>
        </w:rPr>
      </w:pPr>
      <w:r w:rsidRPr="002407ED">
        <w:rPr>
          <w:rFonts w:ascii="Teko SemiBold" w:hAnsi="Teko SemiBold" w:cs="Teko SemiBold"/>
          <w:b/>
          <w:color w:val="3C606C"/>
          <w:spacing w:val="10"/>
          <w:szCs w:val="28"/>
          <w:lang w:val="fr-FR"/>
        </w:rPr>
        <mc:AlternateContent>
          <mc:Choice Requires="wps">
            <w:drawing>
              <wp:anchor distT="0" distB="0" distL="114300" distR="114300" simplePos="0" relativeHeight="251810304" behindDoc="0" locked="0" layoutInCell="1" allowOverlap="1" wp14:anchorId="4E2CEDDD" wp14:editId="2CAE10D3">
                <wp:simplePos x="0" y="0"/>
                <wp:positionH relativeFrom="column">
                  <wp:posOffset>3584575</wp:posOffset>
                </wp:positionH>
                <wp:positionV relativeFrom="paragraph">
                  <wp:posOffset>180005</wp:posOffset>
                </wp:positionV>
                <wp:extent cx="2863646" cy="8773064"/>
                <wp:effectExtent l="0" t="0" r="0" b="9525"/>
                <wp:wrapNone/>
                <wp:docPr id="477" name="Zone de texte 477"/>
                <wp:cNvGraphicFramePr/>
                <a:graphic xmlns:a="http://schemas.openxmlformats.org/drawingml/2006/main">
                  <a:graphicData uri="http://schemas.microsoft.com/office/word/2010/wordprocessingShape">
                    <wps:wsp>
                      <wps:cNvSpPr txBox="1"/>
                      <wps:spPr>
                        <a:xfrm>
                          <a:off x="0" y="0"/>
                          <a:ext cx="2863646" cy="8773064"/>
                        </a:xfrm>
                        <a:prstGeom prst="rect">
                          <a:avLst/>
                        </a:prstGeom>
                        <a:noFill/>
                        <a:ln w="6350">
                          <a:noFill/>
                        </a:ln>
                      </wps:spPr>
                      <wps:txbx>
                        <w:txbxContent>
                          <w:p w:rsidR="001761C1" w:rsidRPr="001761C1" w:rsidRDefault="001761C1" w:rsidP="00206047">
                            <w:pPr>
                              <w:pStyle w:val="Titre3"/>
                            </w:pPr>
                            <w:r>
                              <w:t xml:space="preserve">POSITION </w:t>
                            </w:r>
                            <w:r w:rsidRPr="001761C1">
                              <w:t xml:space="preserve">ARIADNA/O-12. </w:t>
                            </w:r>
                          </w:p>
                          <w:p w:rsidR="001761C1" w:rsidRPr="001761C1" w:rsidRDefault="001761C1" w:rsidP="00206047">
                            <w:pPr>
                              <w:pStyle w:val="Titre3"/>
                            </w:pPr>
                            <w:r w:rsidRPr="001761C1">
                              <w:t>BATTER</w:t>
                            </w:r>
                            <w:r>
                              <w:t>IE</w:t>
                            </w:r>
                            <w:r w:rsidRPr="001761C1">
                              <w:t xml:space="preserve"> </w:t>
                            </w:r>
                            <w:proofErr w:type="spellStart"/>
                            <w:r w:rsidRPr="001761C1">
                              <w:t>XĀR</w:t>
                            </w:r>
                            <w:r>
                              <w:t>A</w:t>
                            </w:r>
                            <w:r w:rsidRPr="001761C1">
                              <w:t>KS</w:t>
                            </w:r>
                            <w:proofErr w:type="spellEnd"/>
                            <w:r w:rsidRPr="001761C1">
                              <w:rPr>
                                <w:rFonts w:ascii="Times New Roman" w:hAnsi="Times New Roman" w:cs="Times New Roman"/>
                              </w:rPr>
                              <w:t>̄ʹ</w:t>
                            </w:r>
                            <w:r w:rsidRPr="001761C1">
                              <w:t xml:space="preserve"> </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Pr="001761C1">
                              <w:rPr>
                                <w:rFonts w:ascii="Teko SemiBold" w:hAnsi="Teko SemiBold" w:cs="Teko SemiBold"/>
                                <w:lang w:val="fr-FR"/>
                              </w:rPr>
                              <w:t>1</w:t>
                            </w:r>
                          </w:p>
                          <w:p w:rsidR="001761C1" w:rsidRPr="001761C1" w:rsidRDefault="001761C1" w:rsidP="001761C1">
                            <w:pPr>
                              <w:rPr>
                                <w:i/>
                                <w:sz w:val="20"/>
                                <w:szCs w:val="20"/>
                              </w:rPr>
                            </w:pPr>
                            <w:r w:rsidRPr="001761C1">
                              <w:rPr>
                                <w:i/>
                                <w:sz w:val="20"/>
                                <w:szCs w:val="20"/>
                              </w:rPr>
                              <w:t>Pour prendre le contrôle de cette base de défense rapprochée, il est nécessaire de capturer les canons et les batteries de lance-missiles donnant son nom à cette base, ainsi que du Module de stockage des Munitions et de Ravitaillement, autour de laquelle opère ce</w:t>
                            </w:r>
                            <w:r>
                              <w:rPr>
                                <w:i/>
                                <w:sz w:val="20"/>
                                <w:szCs w:val="20"/>
                              </w:rPr>
                              <w:t>tte</w:t>
                            </w:r>
                            <w:r w:rsidRPr="001761C1">
                              <w:rPr>
                                <w:i/>
                                <w:sz w:val="20"/>
                                <w:szCs w:val="20"/>
                              </w:rPr>
                              <w:t xml:space="preserve"> </w:t>
                            </w:r>
                            <w:r>
                              <w:rPr>
                                <w:i/>
                                <w:sz w:val="20"/>
                                <w:szCs w:val="20"/>
                              </w:rPr>
                              <w:t>position</w:t>
                            </w:r>
                            <w:r w:rsidRPr="001761C1">
                              <w:rPr>
                                <w:i/>
                                <w:sz w:val="20"/>
                                <w:szCs w:val="20"/>
                              </w:rPr>
                              <w:t xml:space="preserve"> d'artillerie.</w:t>
                            </w:r>
                          </w:p>
                          <w:p w:rsidR="001761C1" w:rsidRPr="004A5252" w:rsidRDefault="001761C1" w:rsidP="001761C1">
                            <w:pPr>
                              <w:pStyle w:val="Corpsdetexte"/>
                              <w:spacing w:before="7"/>
                              <w:rPr>
                                <w:rFonts w:ascii="Calibri"/>
                                <w:i/>
                                <w:sz w:val="23"/>
                                <w:lang w:val="fr-FR"/>
                              </w:rPr>
                            </w:pPr>
                          </w:p>
                          <w:p w:rsidR="001761C1" w:rsidRPr="001761C1" w:rsidRDefault="001761C1" w:rsidP="001761C1">
                            <w:pPr>
                              <w:pStyle w:val="Titre8"/>
                              <w:spacing w:line="240" w:lineRule="auto"/>
                              <w:ind w:left="0"/>
                              <w:rPr>
                                <w:rFonts w:ascii="Teko SemiBold" w:hAnsi="Teko SemiBold" w:cs="Teko SemiBold"/>
                                <w:lang w:val="fr-FR"/>
                              </w:rPr>
                            </w:pPr>
                            <w:r w:rsidRPr="001761C1">
                              <w:rPr>
                                <w:rFonts w:ascii="Teko SemiBold" w:hAnsi="Teko SemiBold" w:cs="Teko SemiBold"/>
                                <w:lang w:val="fr-FR"/>
                              </w:rPr>
                              <w:t>CHAMP DE BATTERIE</w:t>
                            </w:r>
                          </w:p>
                          <w:p w:rsidR="001761C1" w:rsidRPr="001761C1" w:rsidRDefault="001761C1" w:rsidP="001761C1">
                            <w:pPr>
                              <w:pStyle w:val="Titre8"/>
                              <w:spacing w:after="120" w:line="240" w:lineRule="auto"/>
                              <w:ind w:left="0"/>
                              <w:jc w:val="right"/>
                              <w:rPr>
                                <w:rFonts w:ascii="Teko SemiBold" w:hAnsi="Teko SemiBold" w:cs="Teko SemiBold"/>
                                <w:lang w:val="fr-FR"/>
                              </w:rPr>
                            </w:pPr>
                            <w:r w:rsidRPr="001761C1">
                              <w:rPr>
                                <w:rFonts w:ascii="Teko SemiBold" w:hAnsi="Teko SemiBold" w:cs="Teko SemiBold"/>
                                <w:lang w:val="fr-FR"/>
                              </w:rPr>
                              <w:t>BATTERY FIELD</w:t>
                            </w:r>
                          </w:p>
                          <w:p w:rsidR="001761C1" w:rsidRPr="001761C1" w:rsidRDefault="001761C1" w:rsidP="001761C1">
                            <w:pPr>
                              <w:spacing w:after="120"/>
                              <w:rPr>
                                <w:sz w:val="20"/>
                                <w:szCs w:val="20"/>
                              </w:rPr>
                            </w:pPr>
                            <w:r w:rsidRPr="001761C1">
                              <w:rPr>
                                <w:b/>
                                <w:sz w:val="20"/>
                                <w:szCs w:val="20"/>
                              </w:rPr>
                              <w:t>Mission</w:t>
                            </w:r>
                            <w:r>
                              <w:rPr>
                                <w:b/>
                                <w:sz w:val="20"/>
                                <w:szCs w:val="20"/>
                              </w:rPr>
                              <w:t xml:space="preserve"> </w:t>
                            </w:r>
                            <w:r w:rsidRPr="001761C1">
                              <w:rPr>
                                <w:b/>
                                <w:sz w:val="20"/>
                                <w:szCs w:val="20"/>
                              </w:rPr>
                              <w:t xml:space="preserve">: </w:t>
                            </w:r>
                            <w:r w:rsidRPr="001761C1">
                              <w:rPr>
                                <w:sz w:val="20"/>
                                <w:szCs w:val="20"/>
                              </w:rPr>
                              <w:t>Acquisition</w:t>
                            </w:r>
                            <w:r>
                              <w:rPr>
                                <w:sz w:val="20"/>
                                <w:szCs w:val="20"/>
                              </w:rPr>
                              <w:t xml:space="preserve"> / </w:t>
                            </w:r>
                            <w:r w:rsidRPr="001761C1">
                              <w:rPr>
                                <w:sz w:val="20"/>
                                <w:szCs w:val="20"/>
                              </w:rPr>
                              <w:t>Acquisition</w:t>
                            </w:r>
                          </w:p>
                          <w:p w:rsidR="001761C1" w:rsidRPr="001761C1" w:rsidRDefault="001761C1" w:rsidP="001761C1">
                            <w:pPr>
                              <w:rPr>
                                <w:sz w:val="20"/>
                                <w:szCs w:val="20"/>
                              </w:rPr>
                            </w:pPr>
                            <w:r w:rsidRPr="001761C1">
                              <w:rPr>
                                <w:b/>
                                <w:sz w:val="20"/>
                                <w:szCs w:val="20"/>
                              </w:rPr>
                              <w:t xml:space="preserve">Règles </w:t>
                            </w:r>
                            <w:r w:rsidRPr="0000706D">
                              <w:rPr>
                                <w:b/>
                                <w:sz w:val="20"/>
                                <w:szCs w:val="20"/>
                              </w:rPr>
                              <w:t xml:space="preserve">Spéciales de Scénario : </w:t>
                            </w:r>
                            <w:r w:rsidR="00206047" w:rsidRPr="0000706D">
                              <w:rPr>
                                <w:sz w:val="20"/>
                                <w:szCs w:val="20"/>
                              </w:rPr>
                              <w:t>Plaines de Régolithe</w:t>
                            </w:r>
                            <w:r w:rsidRPr="0000706D">
                              <w:rPr>
                                <w:sz w:val="20"/>
                                <w:szCs w:val="20"/>
                              </w:rPr>
                              <w:t xml:space="preserve">, </w:t>
                            </w:r>
                            <w:r w:rsidR="0000706D" w:rsidRPr="0000706D">
                              <w:rPr>
                                <w:sz w:val="20"/>
                                <w:szCs w:val="20"/>
                              </w:rPr>
                              <w:t>Avantage Gravitationnel</w:t>
                            </w:r>
                            <w:r w:rsidRPr="0000706D">
                              <w:rPr>
                                <w:sz w:val="20"/>
                                <w:szCs w:val="20"/>
                              </w:rPr>
                              <w:t>.</w:t>
                            </w:r>
                          </w:p>
                          <w:p w:rsidR="001761C1" w:rsidRPr="004A5252" w:rsidRDefault="001761C1" w:rsidP="001761C1">
                            <w:pPr>
                              <w:pStyle w:val="Corpsdetexte"/>
                              <w:spacing w:before="11"/>
                              <w:rPr>
                                <w:sz w:val="20"/>
                                <w:szCs w:val="20"/>
                                <w:lang w:val="fr-FR"/>
                              </w:rPr>
                            </w:pPr>
                          </w:p>
                          <w:p w:rsidR="001761C1" w:rsidRPr="001761C1" w:rsidRDefault="001761C1" w:rsidP="001761C1">
                            <w:pPr>
                              <w:pStyle w:val="Titre8"/>
                              <w:spacing w:line="240" w:lineRule="auto"/>
                              <w:ind w:left="0"/>
                              <w:rPr>
                                <w:rFonts w:ascii="Teko SemiBold" w:hAnsi="Teko SemiBold" w:cs="Teko SemiBold"/>
                                <w:spacing w:val="-8"/>
                                <w:sz w:val="25"/>
                                <w:szCs w:val="25"/>
                                <w:lang w:val="fr-FR"/>
                              </w:rPr>
                            </w:pPr>
                            <w:r w:rsidRPr="001761C1">
                              <w:rPr>
                                <w:rFonts w:ascii="Teko SemiBold" w:hAnsi="Teko SemiBold" w:cs="Teko SemiBold"/>
                                <w:spacing w:val="-8"/>
                                <w:sz w:val="25"/>
                                <w:szCs w:val="25"/>
                                <w:lang w:val="fr-FR"/>
                              </w:rPr>
                              <w:t>MODULE DES MUNITIONS ET DES RAVITAILLEMENTS</w:t>
                            </w:r>
                          </w:p>
                          <w:p w:rsidR="001761C1" w:rsidRPr="001761C1" w:rsidRDefault="001761C1" w:rsidP="001761C1">
                            <w:pPr>
                              <w:pStyle w:val="Titre8"/>
                              <w:spacing w:after="120" w:line="240" w:lineRule="auto"/>
                              <w:ind w:left="0"/>
                              <w:jc w:val="right"/>
                              <w:rPr>
                                <w:rFonts w:ascii="Teko SemiBold" w:hAnsi="Teko SemiBold" w:cs="Teko SemiBold"/>
                                <w:lang w:val="fr-FR"/>
                              </w:rPr>
                            </w:pPr>
                            <w:r w:rsidRPr="001761C1">
                              <w:rPr>
                                <w:rFonts w:ascii="Teko SemiBold" w:hAnsi="Teko SemiBold" w:cs="Teko SemiBold"/>
                                <w:lang w:val="fr-FR"/>
                              </w:rPr>
                              <w:t>AMMUNITION AND SUPPLIES MODULE</w:t>
                            </w:r>
                          </w:p>
                          <w:p w:rsidR="001761C1" w:rsidRPr="001761C1" w:rsidRDefault="001761C1" w:rsidP="001761C1">
                            <w:pPr>
                              <w:spacing w:after="120"/>
                              <w:rPr>
                                <w:sz w:val="20"/>
                                <w:szCs w:val="20"/>
                              </w:rPr>
                            </w:pPr>
                            <w:r w:rsidRPr="001761C1">
                              <w:rPr>
                                <w:b/>
                                <w:sz w:val="20"/>
                                <w:szCs w:val="20"/>
                              </w:rPr>
                              <w:t>Mission</w:t>
                            </w:r>
                            <w:r>
                              <w:rPr>
                                <w:b/>
                                <w:sz w:val="20"/>
                                <w:szCs w:val="20"/>
                              </w:rPr>
                              <w:t xml:space="preserve"> </w:t>
                            </w:r>
                            <w:r w:rsidRPr="001761C1">
                              <w:rPr>
                                <w:b/>
                                <w:sz w:val="20"/>
                                <w:szCs w:val="20"/>
                              </w:rPr>
                              <w:t xml:space="preserve">: </w:t>
                            </w:r>
                            <w:r w:rsidRPr="001761C1">
                              <w:rPr>
                                <w:bCs/>
                                <w:sz w:val="20"/>
                                <w:szCs w:val="20"/>
                              </w:rPr>
                              <w:t>L’Armurerie /</w:t>
                            </w:r>
                            <w:r>
                              <w:rPr>
                                <w:bCs/>
                                <w:sz w:val="20"/>
                                <w:szCs w:val="20"/>
                              </w:rPr>
                              <w:t xml:space="preserve"> </w:t>
                            </w:r>
                            <w:r w:rsidRPr="001761C1">
                              <w:rPr>
                                <w:sz w:val="20"/>
                                <w:szCs w:val="20"/>
                              </w:rPr>
                              <w:t xml:space="preserve">The </w:t>
                            </w:r>
                            <w:proofErr w:type="spellStart"/>
                            <w:r w:rsidRPr="001761C1">
                              <w:rPr>
                                <w:sz w:val="20"/>
                                <w:szCs w:val="20"/>
                              </w:rPr>
                              <w:t>Armory</w:t>
                            </w:r>
                            <w:proofErr w:type="spellEnd"/>
                            <w:r w:rsidRPr="001761C1">
                              <w:rPr>
                                <w:sz w:val="20"/>
                                <w:szCs w:val="20"/>
                              </w:rPr>
                              <w:t>.</w:t>
                            </w:r>
                          </w:p>
                          <w:p w:rsidR="001761C1" w:rsidRPr="001761C1" w:rsidRDefault="001761C1" w:rsidP="001761C1">
                            <w:pPr>
                              <w:rPr>
                                <w:sz w:val="20"/>
                                <w:szCs w:val="20"/>
                              </w:rPr>
                            </w:pPr>
                            <w:r w:rsidRPr="001761C1">
                              <w:rPr>
                                <w:b/>
                                <w:sz w:val="20"/>
                                <w:szCs w:val="20"/>
                              </w:rPr>
                              <w:t xml:space="preserve">Règles Spéciales de Scénario : </w:t>
                            </w:r>
                            <w:r w:rsidR="004D1F27" w:rsidRPr="004D1F27">
                              <w:rPr>
                                <w:sz w:val="20"/>
                                <w:szCs w:val="20"/>
                              </w:rPr>
                              <w:t xml:space="preserve">Portée </w:t>
                            </w:r>
                            <w:r w:rsidR="004D1F27" w:rsidRPr="00E846D3">
                              <w:rPr>
                                <w:sz w:val="20"/>
                                <w:szCs w:val="20"/>
                              </w:rPr>
                              <w:t>Réduite</w:t>
                            </w:r>
                            <w:r w:rsidRPr="00E846D3">
                              <w:rPr>
                                <w:sz w:val="20"/>
                                <w:szCs w:val="20"/>
                              </w:rPr>
                              <w:t>, Arsenal.</w:t>
                            </w:r>
                          </w:p>
                          <w:p w:rsidR="001761C1" w:rsidRPr="001761C1" w:rsidRDefault="001761C1" w:rsidP="001761C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EDDD" id="Zone de texte 477" o:spid="_x0000_s1061" type="#_x0000_t202" style="position:absolute;margin-left:282.25pt;margin-top:14.15pt;width:225.5pt;height:690.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" filled="f" stroked="f" strokeweight=".5pt">
                <v:textbox inset="1mm,1mm,1mm,1mm">
                  <w:txbxContent>
                    <w:p w:rsidR="001761C1" w:rsidRPr="001761C1" w:rsidRDefault="001761C1" w:rsidP="00206047">
                      <w:pPr>
                        <w:pStyle w:val="Titre3"/>
                      </w:pPr>
                      <w:r>
                        <w:t xml:space="preserve">POSITION </w:t>
                      </w:r>
                      <w:r w:rsidRPr="001761C1">
                        <w:t xml:space="preserve">ARIADNA/O-12. </w:t>
                      </w:r>
                    </w:p>
                    <w:p w:rsidR="001761C1" w:rsidRPr="001761C1" w:rsidRDefault="001761C1" w:rsidP="00206047">
                      <w:pPr>
                        <w:pStyle w:val="Titre3"/>
                      </w:pPr>
                      <w:r w:rsidRPr="001761C1">
                        <w:t>BATTER</w:t>
                      </w:r>
                      <w:r>
                        <w:t>IE</w:t>
                      </w:r>
                      <w:r w:rsidRPr="001761C1">
                        <w:t xml:space="preserve"> </w:t>
                      </w:r>
                      <w:proofErr w:type="spellStart"/>
                      <w:r w:rsidRPr="001761C1">
                        <w:t>XĀR</w:t>
                      </w:r>
                      <w:r>
                        <w:t>A</w:t>
                      </w:r>
                      <w:r w:rsidRPr="001761C1">
                        <w:t>KS</w:t>
                      </w:r>
                      <w:proofErr w:type="spellEnd"/>
                      <w:r w:rsidRPr="001761C1">
                        <w:rPr>
                          <w:rFonts w:ascii="Times New Roman" w:hAnsi="Times New Roman" w:cs="Times New Roman"/>
                        </w:rPr>
                        <w:t>̄ʹ</w:t>
                      </w:r>
                      <w:r w:rsidRPr="001761C1">
                        <w:t xml:space="preserve"> </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Pr="001761C1">
                        <w:rPr>
                          <w:rFonts w:ascii="Teko SemiBold" w:hAnsi="Teko SemiBold" w:cs="Teko SemiBold"/>
                          <w:lang w:val="fr-FR"/>
                        </w:rPr>
                        <w:t>1</w:t>
                      </w:r>
                    </w:p>
                    <w:p w:rsidR="001761C1" w:rsidRPr="001761C1" w:rsidRDefault="001761C1" w:rsidP="001761C1">
                      <w:pPr>
                        <w:rPr>
                          <w:i/>
                          <w:sz w:val="20"/>
                          <w:szCs w:val="20"/>
                        </w:rPr>
                      </w:pPr>
                      <w:r w:rsidRPr="001761C1">
                        <w:rPr>
                          <w:i/>
                          <w:sz w:val="20"/>
                          <w:szCs w:val="20"/>
                        </w:rPr>
                        <w:t>Pour prendre le contrôle de cette base de défense rapprochée, il est nécessaire de capturer les canons et les batteries de lance-missiles donnant son nom à cette base, ainsi que du Module de stockage des Munitions et de Ravitaillement, autour de laquelle opère ce</w:t>
                      </w:r>
                      <w:r>
                        <w:rPr>
                          <w:i/>
                          <w:sz w:val="20"/>
                          <w:szCs w:val="20"/>
                        </w:rPr>
                        <w:t>tte</w:t>
                      </w:r>
                      <w:r w:rsidRPr="001761C1">
                        <w:rPr>
                          <w:i/>
                          <w:sz w:val="20"/>
                          <w:szCs w:val="20"/>
                        </w:rPr>
                        <w:t xml:space="preserve"> </w:t>
                      </w:r>
                      <w:r>
                        <w:rPr>
                          <w:i/>
                          <w:sz w:val="20"/>
                          <w:szCs w:val="20"/>
                        </w:rPr>
                        <w:t>position</w:t>
                      </w:r>
                      <w:r w:rsidRPr="001761C1">
                        <w:rPr>
                          <w:i/>
                          <w:sz w:val="20"/>
                          <w:szCs w:val="20"/>
                        </w:rPr>
                        <w:t xml:space="preserve"> d'artillerie.</w:t>
                      </w:r>
                    </w:p>
                    <w:p w:rsidR="001761C1" w:rsidRPr="004A5252" w:rsidRDefault="001761C1" w:rsidP="001761C1">
                      <w:pPr>
                        <w:pStyle w:val="Corpsdetexte"/>
                        <w:spacing w:before="7"/>
                        <w:rPr>
                          <w:rFonts w:ascii="Calibri"/>
                          <w:i/>
                          <w:sz w:val="23"/>
                          <w:lang w:val="fr-FR"/>
                        </w:rPr>
                      </w:pPr>
                    </w:p>
                    <w:p w:rsidR="001761C1" w:rsidRPr="001761C1" w:rsidRDefault="001761C1" w:rsidP="001761C1">
                      <w:pPr>
                        <w:pStyle w:val="Titre8"/>
                        <w:spacing w:line="240" w:lineRule="auto"/>
                        <w:ind w:left="0"/>
                        <w:rPr>
                          <w:rFonts w:ascii="Teko SemiBold" w:hAnsi="Teko SemiBold" w:cs="Teko SemiBold"/>
                          <w:lang w:val="fr-FR"/>
                        </w:rPr>
                      </w:pPr>
                      <w:r w:rsidRPr="001761C1">
                        <w:rPr>
                          <w:rFonts w:ascii="Teko SemiBold" w:hAnsi="Teko SemiBold" w:cs="Teko SemiBold"/>
                          <w:lang w:val="fr-FR"/>
                        </w:rPr>
                        <w:t>CHAMP DE BATTERIE</w:t>
                      </w:r>
                    </w:p>
                    <w:p w:rsidR="001761C1" w:rsidRPr="001761C1" w:rsidRDefault="001761C1" w:rsidP="001761C1">
                      <w:pPr>
                        <w:pStyle w:val="Titre8"/>
                        <w:spacing w:after="120" w:line="240" w:lineRule="auto"/>
                        <w:ind w:left="0"/>
                        <w:jc w:val="right"/>
                        <w:rPr>
                          <w:rFonts w:ascii="Teko SemiBold" w:hAnsi="Teko SemiBold" w:cs="Teko SemiBold"/>
                          <w:lang w:val="fr-FR"/>
                        </w:rPr>
                      </w:pPr>
                      <w:r w:rsidRPr="001761C1">
                        <w:rPr>
                          <w:rFonts w:ascii="Teko SemiBold" w:hAnsi="Teko SemiBold" w:cs="Teko SemiBold"/>
                          <w:lang w:val="fr-FR"/>
                        </w:rPr>
                        <w:t>BATTERY FIELD</w:t>
                      </w:r>
                    </w:p>
                    <w:p w:rsidR="001761C1" w:rsidRPr="001761C1" w:rsidRDefault="001761C1" w:rsidP="001761C1">
                      <w:pPr>
                        <w:spacing w:after="120"/>
                        <w:rPr>
                          <w:sz w:val="20"/>
                          <w:szCs w:val="20"/>
                        </w:rPr>
                      </w:pPr>
                      <w:r w:rsidRPr="001761C1">
                        <w:rPr>
                          <w:b/>
                          <w:sz w:val="20"/>
                          <w:szCs w:val="20"/>
                        </w:rPr>
                        <w:t>Mission</w:t>
                      </w:r>
                      <w:r>
                        <w:rPr>
                          <w:b/>
                          <w:sz w:val="20"/>
                          <w:szCs w:val="20"/>
                        </w:rPr>
                        <w:t xml:space="preserve"> </w:t>
                      </w:r>
                      <w:r w:rsidRPr="001761C1">
                        <w:rPr>
                          <w:b/>
                          <w:sz w:val="20"/>
                          <w:szCs w:val="20"/>
                        </w:rPr>
                        <w:t xml:space="preserve">: </w:t>
                      </w:r>
                      <w:r w:rsidRPr="001761C1">
                        <w:rPr>
                          <w:sz w:val="20"/>
                          <w:szCs w:val="20"/>
                        </w:rPr>
                        <w:t>Acquisition</w:t>
                      </w:r>
                      <w:r>
                        <w:rPr>
                          <w:sz w:val="20"/>
                          <w:szCs w:val="20"/>
                        </w:rPr>
                        <w:t xml:space="preserve"> / </w:t>
                      </w:r>
                      <w:r w:rsidRPr="001761C1">
                        <w:rPr>
                          <w:sz w:val="20"/>
                          <w:szCs w:val="20"/>
                        </w:rPr>
                        <w:t>Acquisition</w:t>
                      </w:r>
                    </w:p>
                    <w:p w:rsidR="001761C1" w:rsidRPr="001761C1" w:rsidRDefault="001761C1" w:rsidP="001761C1">
                      <w:pPr>
                        <w:rPr>
                          <w:sz w:val="20"/>
                          <w:szCs w:val="20"/>
                        </w:rPr>
                      </w:pPr>
                      <w:r w:rsidRPr="001761C1">
                        <w:rPr>
                          <w:b/>
                          <w:sz w:val="20"/>
                          <w:szCs w:val="20"/>
                        </w:rPr>
                        <w:t xml:space="preserve">Règles </w:t>
                      </w:r>
                      <w:r w:rsidRPr="0000706D">
                        <w:rPr>
                          <w:b/>
                          <w:sz w:val="20"/>
                          <w:szCs w:val="20"/>
                        </w:rPr>
                        <w:t xml:space="preserve">Spéciales de Scénario : </w:t>
                      </w:r>
                      <w:r w:rsidR="00206047" w:rsidRPr="0000706D">
                        <w:rPr>
                          <w:sz w:val="20"/>
                          <w:szCs w:val="20"/>
                        </w:rPr>
                        <w:t>Plaines de Régolithe</w:t>
                      </w:r>
                      <w:r w:rsidRPr="0000706D">
                        <w:rPr>
                          <w:sz w:val="20"/>
                          <w:szCs w:val="20"/>
                        </w:rPr>
                        <w:t xml:space="preserve">, </w:t>
                      </w:r>
                      <w:r w:rsidR="0000706D" w:rsidRPr="0000706D">
                        <w:rPr>
                          <w:sz w:val="20"/>
                          <w:szCs w:val="20"/>
                        </w:rPr>
                        <w:t>Avantage Gravitationnel</w:t>
                      </w:r>
                      <w:r w:rsidRPr="0000706D">
                        <w:rPr>
                          <w:sz w:val="20"/>
                          <w:szCs w:val="20"/>
                        </w:rPr>
                        <w:t>.</w:t>
                      </w:r>
                    </w:p>
                    <w:p w:rsidR="001761C1" w:rsidRPr="004A5252" w:rsidRDefault="001761C1" w:rsidP="001761C1">
                      <w:pPr>
                        <w:pStyle w:val="Corpsdetexte"/>
                        <w:spacing w:before="11"/>
                        <w:rPr>
                          <w:sz w:val="20"/>
                          <w:szCs w:val="20"/>
                          <w:lang w:val="fr-FR"/>
                        </w:rPr>
                      </w:pPr>
                    </w:p>
                    <w:p w:rsidR="001761C1" w:rsidRPr="001761C1" w:rsidRDefault="001761C1" w:rsidP="001761C1">
                      <w:pPr>
                        <w:pStyle w:val="Titre8"/>
                        <w:spacing w:line="240" w:lineRule="auto"/>
                        <w:ind w:left="0"/>
                        <w:rPr>
                          <w:rFonts w:ascii="Teko SemiBold" w:hAnsi="Teko SemiBold" w:cs="Teko SemiBold"/>
                          <w:spacing w:val="-8"/>
                          <w:sz w:val="25"/>
                          <w:szCs w:val="25"/>
                          <w:lang w:val="fr-FR"/>
                        </w:rPr>
                      </w:pPr>
                      <w:r w:rsidRPr="001761C1">
                        <w:rPr>
                          <w:rFonts w:ascii="Teko SemiBold" w:hAnsi="Teko SemiBold" w:cs="Teko SemiBold"/>
                          <w:spacing w:val="-8"/>
                          <w:sz w:val="25"/>
                          <w:szCs w:val="25"/>
                          <w:lang w:val="fr-FR"/>
                        </w:rPr>
                        <w:t>MODULE DES MUNITIONS ET DES RAVITAILLEMENTS</w:t>
                      </w:r>
                    </w:p>
                    <w:p w:rsidR="001761C1" w:rsidRPr="001761C1" w:rsidRDefault="001761C1" w:rsidP="001761C1">
                      <w:pPr>
                        <w:pStyle w:val="Titre8"/>
                        <w:spacing w:after="120" w:line="240" w:lineRule="auto"/>
                        <w:ind w:left="0"/>
                        <w:jc w:val="right"/>
                        <w:rPr>
                          <w:rFonts w:ascii="Teko SemiBold" w:hAnsi="Teko SemiBold" w:cs="Teko SemiBold"/>
                          <w:lang w:val="fr-FR"/>
                        </w:rPr>
                      </w:pPr>
                      <w:r w:rsidRPr="001761C1">
                        <w:rPr>
                          <w:rFonts w:ascii="Teko SemiBold" w:hAnsi="Teko SemiBold" w:cs="Teko SemiBold"/>
                          <w:lang w:val="fr-FR"/>
                        </w:rPr>
                        <w:t>AMMUNITION AND SUPPLIES MODULE</w:t>
                      </w:r>
                    </w:p>
                    <w:p w:rsidR="001761C1" w:rsidRPr="001761C1" w:rsidRDefault="001761C1" w:rsidP="001761C1">
                      <w:pPr>
                        <w:spacing w:after="120"/>
                        <w:rPr>
                          <w:sz w:val="20"/>
                          <w:szCs w:val="20"/>
                        </w:rPr>
                      </w:pPr>
                      <w:r w:rsidRPr="001761C1">
                        <w:rPr>
                          <w:b/>
                          <w:sz w:val="20"/>
                          <w:szCs w:val="20"/>
                        </w:rPr>
                        <w:t>Mission</w:t>
                      </w:r>
                      <w:r>
                        <w:rPr>
                          <w:b/>
                          <w:sz w:val="20"/>
                          <w:szCs w:val="20"/>
                        </w:rPr>
                        <w:t xml:space="preserve"> </w:t>
                      </w:r>
                      <w:r w:rsidRPr="001761C1">
                        <w:rPr>
                          <w:b/>
                          <w:sz w:val="20"/>
                          <w:szCs w:val="20"/>
                        </w:rPr>
                        <w:t xml:space="preserve">: </w:t>
                      </w:r>
                      <w:r w:rsidRPr="001761C1">
                        <w:rPr>
                          <w:bCs/>
                          <w:sz w:val="20"/>
                          <w:szCs w:val="20"/>
                        </w:rPr>
                        <w:t>L’Armurerie /</w:t>
                      </w:r>
                      <w:r>
                        <w:rPr>
                          <w:bCs/>
                          <w:sz w:val="20"/>
                          <w:szCs w:val="20"/>
                        </w:rPr>
                        <w:t xml:space="preserve"> </w:t>
                      </w:r>
                      <w:r w:rsidRPr="001761C1">
                        <w:rPr>
                          <w:sz w:val="20"/>
                          <w:szCs w:val="20"/>
                        </w:rPr>
                        <w:t xml:space="preserve">The </w:t>
                      </w:r>
                      <w:proofErr w:type="spellStart"/>
                      <w:r w:rsidRPr="001761C1">
                        <w:rPr>
                          <w:sz w:val="20"/>
                          <w:szCs w:val="20"/>
                        </w:rPr>
                        <w:t>Armory</w:t>
                      </w:r>
                      <w:proofErr w:type="spellEnd"/>
                      <w:r w:rsidRPr="001761C1">
                        <w:rPr>
                          <w:sz w:val="20"/>
                          <w:szCs w:val="20"/>
                        </w:rPr>
                        <w:t>.</w:t>
                      </w:r>
                    </w:p>
                    <w:p w:rsidR="001761C1" w:rsidRPr="001761C1" w:rsidRDefault="001761C1" w:rsidP="001761C1">
                      <w:pPr>
                        <w:rPr>
                          <w:sz w:val="20"/>
                          <w:szCs w:val="20"/>
                        </w:rPr>
                      </w:pPr>
                      <w:r w:rsidRPr="001761C1">
                        <w:rPr>
                          <w:b/>
                          <w:sz w:val="20"/>
                          <w:szCs w:val="20"/>
                        </w:rPr>
                        <w:t xml:space="preserve">Règles Spéciales de Scénario : </w:t>
                      </w:r>
                      <w:r w:rsidR="004D1F27" w:rsidRPr="004D1F27">
                        <w:rPr>
                          <w:sz w:val="20"/>
                          <w:szCs w:val="20"/>
                        </w:rPr>
                        <w:t xml:space="preserve">Portée </w:t>
                      </w:r>
                      <w:r w:rsidR="004D1F27" w:rsidRPr="00E846D3">
                        <w:rPr>
                          <w:sz w:val="20"/>
                          <w:szCs w:val="20"/>
                        </w:rPr>
                        <w:t>Réduite</w:t>
                      </w:r>
                      <w:r w:rsidRPr="00E846D3">
                        <w:rPr>
                          <w:sz w:val="20"/>
                          <w:szCs w:val="20"/>
                        </w:rPr>
                        <w:t>, Arsenal.</w:t>
                      </w:r>
                    </w:p>
                    <w:p w:rsidR="001761C1" w:rsidRPr="001761C1" w:rsidRDefault="001761C1" w:rsidP="001761C1"/>
                  </w:txbxContent>
                </v:textbox>
              </v:shape>
            </w:pict>
          </mc:Fallback>
        </mc:AlternateContent>
      </w:r>
    </w:p>
    <w:p w:rsidR="007F0692" w:rsidRPr="002407ED" w:rsidRDefault="001761C1" w:rsidP="00FD4B10">
      <w:pPr>
        <w:pStyle w:val="Corpsdetexte"/>
        <w:spacing w:before="4"/>
        <w:rPr>
          <w:sz w:val="23"/>
          <w:lang w:val="fr-FR"/>
        </w:rPr>
      </w:pPr>
      <w:r w:rsidRPr="002407ED">
        <w:rPr>
          <w:rFonts w:ascii="Teko SemiBold" w:hAnsi="Teko SemiBold" w:cs="Teko SemiBold"/>
          <w:b/>
          <w:color w:val="3C606C"/>
          <w:spacing w:val="10"/>
          <w:szCs w:val="28"/>
          <w:lang w:val="fr-FR"/>
        </w:rPr>
        <mc:AlternateContent>
          <mc:Choice Requires="wps">
            <w:drawing>
              <wp:anchor distT="0" distB="0" distL="114300" distR="114300" simplePos="0" relativeHeight="251807232" behindDoc="0" locked="0" layoutInCell="1" allowOverlap="1" wp14:anchorId="5679C11C" wp14:editId="17F23860">
                <wp:simplePos x="0" y="0"/>
                <wp:positionH relativeFrom="column">
                  <wp:posOffset>569583</wp:posOffset>
                </wp:positionH>
                <wp:positionV relativeFrom="paragraph">
                  <wp:posOffset>37142</wp:posOffset>
                </wp:positionV>
                <wp:extent cx="2863646" cy="8773064"/>
                <wp:effectExtent l="0" t="0" r="0" b="9525"/>
                <wp:wrapNone/>
                <wp:docPr id="470" name="Zone de texte 470"/>
                <wp:cNvGraphicFramePr/>
                <a:graphic xmlns:a="http://schemas.openxmlformats.org/drawingml/2006/main">
                  <a:graphicData uri="http://schemas.microsoft.com/office/word/2010/wordprocessingShape">
                    <wps:wsp>
                      <wps:cNvSpPr txBox="1"/>
                      <wps:spPr>
                        <a:xfrm>
                          <a:off x="0" y="0"/>
                          <a:ext cx="2863646" cy="8773064"/>
                        </a:xfrm>
                        <a:prstGeom prst="rect">
                          <a:avLst/>
                        </a:prstGeom>
                        <a:noFill/>
                        <a:ln w="6350">
                          <a:noFill/>
                        </a:ln>
                      </wps:spPr>
                      <wps:txbx>
                        <w:txbxContent>
                          <w:p w:rsidR="001761C1" w:rsidRPr="001761C1" w:rsidRDefault="001761C1" w:rsidP="00206047">
                            <w:pPr>
                              <w:pStyle w:val="Titre3"/>
                            </w:pPr>
                            <w:r>
                              <w:t xml:space="preserve">POSITION </w:t>
                            </w:r>
                            <w:r w:rsidRPr="001761C1">
                              <w:t xml:space="preserve">HAQQISLAMITE. </w:t>
                            </w:r>
                          </w:p>
                          <w:p w:rsidR="001761C1" w:rsidRPr="001761C1" w:rsidRDefault="001761C1" w:rsidP="00206047">
                            <w:pPr>
                              <w:pStyle w:val="Titre3"/>
                            </w:pPr>
                            <w:proofErr w:type="spellStart"/>
                            <w:r w:rsidRPr="001761C1">
                              <w:t>PĀKNGEIN</w:t>
                            </w:r>
                            <w:proofErr w:type="spellEnd"/>
                            <w:r w:rsidRPr="001761C1">
                              <w:t xml:space="preserve"> NBIS, </w:t>
                            </w:r>
                            <w:r>
                              <w:t xml:space="preserve">SPATIOPORT </w:t>
                            </w:r>
                            <w:r w:rsidRPr="001761C1">
                              <w:t xml:space="preserve">INTERNATIONAL </w:t>
                            </w:r>
                            <w:r>
                              <w:t>DE</w:t>
                            </w:r>
                            <w:r w:rsidRPr="001761C1">
                              <w:t xml:space="preserve"> NOVYY BANGKOK </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Pr="001761C1">
                              <w:rPr>
                                <w:rFonts w:ascii="Teko SemiBold" w:hAnsi="Teko SemiBold" w:cs="Teko SemiBold"/>
                                <w:lang w:val="fr-FR"/>
                              </w:rPr>
                              <w:t>1</w:t>
                            </w:r>
                          </w:p>
                          <w:p w:rsidR="001761C1" w:rsidRPr="004A5252" w:rsidRDefault="001761C1" w:rsidP="001761C1">
                            <w:pPr>
                              <w:rPr>
                                <w:i/>
                                <w:sz w:val="20"/>
                                <w:szCs w:val="20"/>
                              </w:rPr>
                            </w:pPr>
                            <w:r w:rsidRPr="001761C1">
                              <w:rPr>
                                <w:i/>
                                <w:sz w:val="20"/>
                                <w:szCs w:val="20"/>
                              </w:rPr>
                              <w:t xml:space="preserve">Le point le plus sensible de Novyy Bangkok est </w:t>
                            </w:r>
                            <w:r>
                              <w:rPr>
                                <w:i/>
                                <w:sz w:val="20"/>
                                <w:szCs w:val="20"/>
                              </w:rPr>
                              <w:t xml:space="preserve">le </w:t>
                            </w:r>
                            <w:proofErr w:type="spellStart"/>
                            <w:r>
                              <w:rPr>
                                <w:i/>
                                <w:sz w:val="20"/>
                                <w:szCs w:val="20"/>
                              </w:rPr>
                              <w:t>spatioport</w:t>
                            </w:r>
                            <w:proofErr w:type="spellEnd"/>
                            <w:r w:rsidRPr="001761C1">
                              <w:rPr>
                                <w:i/>
                                <w:sz w:val="20"/>
                                <w:szCs w:val="20"/>
                              </w:rPr>
                              <w:t xml:space="preserve"> et son hangar pour la maintenance et le transbordement des vaisseaux, entrants et sortants en permanence de la colonie.</w:t>
                            </w:r>
                          </w:p>
                          <w:p w:rsidR="001761C1" w:rsidRPr="004A5252" w:rsidRDefault="001761C1" w:rsidP="001761C1">
                            <w:pPr>
                              <w:pStyle w:val="Corpsdetexte"/>
                              <w:spacing w:before="6"/>
                              <w:rPr>
                                <w:rFonts w:ascii="Calibri"/>
                                <w:i/>
                                <w:sz w:val="23"/>
                                <w:lang w:val="fr-FR"/>
                              </w:rPr>
                            </w:pPr>
                          </w:p>
                          <w:p w:rsidR="001761C1" w:rsidRPr="001761C1" w:rsidRDefault="001761C1" w:rsidP="001761C1">
                            <w:pPr>
                              <w:pStyle w:val="Titre8"/>
                              <w:spacing w:line="240" w:lineRule="auto"/>
                              <w:ind w:left="0"/>
                              <w:rPr>
                                <w:rFonts w:ascii="Teko SemiBold" w:hAnsi="Teko SemiBold" w:cs="Teko SemiBold"/>
                                <w:lang w:val="fr-FR"/>
                              </w:rPr>
                            </w:pPr>
                            <w:r w:rsidRPr="001761C1">
                              <w:rPr>
                                <w:rFonts w:ascii="Teko SemiBold" w:hAnsi="Teko SemiBold" w:cs="Teko SemiBold"/>
                                <w:lang w:val="fr-FR"/>
                              </w:rPr>
                              <w:t>ZONE DES HANGARS</w:t>
                            </w:r>
                          </w:p>
                          <w:p w:rsidR="001761C1" w:rsidRPr="001761C1" w:rsidRDefault="001761C1" w:rsidP="001761C1">
                            <w:pPr>
                              <w:pStyle w:val="Titre8"/>
                              <w:spacing w:after="120" w:line="240" w:lineRule="auto"/>
                              <w:ind w:left="0"/>
                              <w:jc w:val="right"/>
                              <w:rPr>
                                <w:rFonts w:ascii="Teko SemiBold" w:hAnsi="Teko SemiBold" w:cs="Teko SemiBold"/>
                                <w:lang w:val="fr-FR"/>
                              </w:rPr>
                            </w:pPr>
                            <w:r w:rsidRPr="001761C1">
                              <w:rPr>
                                <w:rFonts w:ascii="Teko SemiBold" w:hAnsi="Teko SemiBold" w:cs="Teko SemiBold"/>
                                <w:lang w:val="fr-FR"/>
                              </w:rPr>
                              <w:t>HANGARS AREA</w:t>
                            </w:r>
                          </w:p>
                          <w:p w:rsidR="001761C1" w:rsidRPr="001761C1" w:rsidRDefault="001761C1" w:rsidP="001761C1">
                            <w:pPr>
                              <w:spacing w:after="120"/>
                              <w:rPr>
                                <w:sz w:val="20"/>
                                <w:szCs w:val="20"/>
                              </w:rPr>
                            </w:pPr>
                            <w:r w:rsidRPr="001761C1">
                              <w:rPr>
                                <w:b/>
                                <w:sz w:val="20"/>
                                <w:szCs w:val="20"/>
                              </w:rPr>
                              <w:t xml:space="preserve">Mission : </w:t>
                            </w:r>
                            <w:r w:rsidRPr="001761C1">
                              <w:rPr>
                                <w:bCs/>
                                <w:sz w:val="20"/>
                                <w:szCs w:val="20"/>
                              </w:rPr>
                              <w:t>Barrage /</w:t>
                            </w:r>
                            <w:r>
                              <w:rPr>
                                <w:b/>
                                <w:sz w:val="20"/>
                                <w:szCs w:val="20"/>
                              </w:rPr>
                              <w:t xml:space="preserve"> </w:t>
                            </w:r>
                            <w:proofErr w:type="spellStart"/>
                            <w:r w:rsidRPr="001761C1">
                              <w:rPr>
                                <w:sz w:val="20"/>
                                <w:szCs w:val="20"/>
                              </w:rPr>
                              <w:t>Firefight</w:t>
                            </w:r>
                            <w:proofErr w:type="spellEnd"/>
                            <w:r w:rsidRPr="001761C1">
                              <w:rPr>
                                <w:sz w:val="20"/>
                                <w:szCs w:val="20"/>
                              </w:rPr>
                              <w:t>.</w:t>
                            </w:r>
                          </w:p>
                          <w:p w:rsidR="001761C1" w:rsidRPr="001761C1" w:rsidRDefault="001761C1" w:rsidP="001761C1">
                            <w:pPr>
                              <w:spacing w:before="1"/>
                              <w:rPr>
                                <w:sz w:val="20"/>
                                <w:szCs w:val="20"/>
                              </w:rPr>
                            </w:pPr>
                            <w:r w:rsidRPr="001761C1">
                              <w:rPr>
                                <w:b/>
                                <w:sz w:val="20"/>
                                <w:szCs w:val="20"/>
                              </w:rPr>
                              <w:t xml:space="preserve">Règles </w:t>
                            </w:r>
                            <w:r w:rsidRPr="002271C5">
                              <w:rPr>
                                <w:b/>
                                <w:sz w:val="20"/>
                                <w:szCs w:val="20"/>
                              </w:rPr>
                              <w:t xml:space="preserve">Spéciales de Scénario : </w:t>
                            </w:r>
                            <w:r w:rsidR="002271C5" w:rsidRPr="002271C5">
                              <w:rPr>
                                <w:sz w:val="20"/>
                                <w:szCs w:val="20"/>
                              </w:rPr>
                              <w:t>Enceinte Embrochée, Bagarre de Bar, Avantage Armée Combinée</w:t>
                            </w:r>
                            <w:r w:rsidRPr="002271C5">
                              <w:rPr>
                                <w:sz w:val="20"/>
                                <w:szCs w:val="20"/>
                              </w:rPr>
                              <w:t>.</w:t>
                            </w:r>
                          </w:p>
                          <w:p w:rsidR="001761C1" w:rsidRPr="001761C1" w:rsidRDefault="001761C1" w:rsidP="001761C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C11C" id="Zone de texte 470" o:spid="_x0000_s1062" type="#_x0000_t202" style="position:absolute;margin-left:44.85pt;margin-top:2.9pt;width:225.5pt;height:690.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" filled="f" stroked="f" strokeweight=".5pt">
                <v:textbox inset="1mm,1mm,1mm,1mm">
                  <w:txbxContent>
                    <w:p w:rsidR="001761C1" w:rsidRPr="001761C1" w:rsidRDefault="001761C1" w:rsidP="00206047">
                      <w:pPr>
                        <w:pStyle w:val="Titre3"/>
                      </w:pPr>
                      <w:r>
                        <w:t xml:space="preserve">POSITION </w:t>
                      </w:r>
                      <w:r w:rsidRPr="001761C1">
                        <w:t xml:space="preserve">HAQQISLAMITE. </w:t>
                      </w:r>
                    </w:p>
                    <w:p w:rsidR="001761C1" w:rsidRPr="001761C1" w:rsidRDefault="001761C1" w:rsidP="00206047">
                      <w:pPr>
                        <w:pStyle w:val="Titre3"/>
                      </w:pPr>
                      <w:proofErr w:type="spellStart"/>
                      <w:r w:rsidRPr="001761C1">
                        <w:t>PĀKNGEIN</w:t>
                      </w:r>
                      <w:proofErr w:type="spellEnd"/>
                      <w:r w:rsidRPr="001761C1">
                        <w:t xml:space="preserve"> NBIS, </w:t>
                      </w:r>
                      <w:r>
                        <w:t xml:space="preserve">SPATIOPORT </w:t>
                      </w:r>
                      <w:r w:rsidRPr="001761C1">
                        <w:t xml:space="preserve">INTERNATIONAL </w:t>
                      </w:r>
                      <w:r>
                        <w:t>DE</w:t>
                      </w:r>
                      <w:r w:rsidRPr="001761C1">
                        <w:t xml:space="preserve"> NOVYY BANGKOK </w:t>
                      </w:r>
                    </w:p>
                    <w:p w:rsidR="001761C1" w:rsidRPr="001761C1" w:rsidRDefault="001761C1" w:rsidP="001761C1">
                      <w:pPr>
                        <w:pStyle w:val="Titre8"/>
                        <w:spacing w:after="120" w:line="240" w:lineRule="auto"/>
                        <w:ind w:left="0"/>
                        <w:rPr>
                          <w:rFonts w:ascii="Teko SemiBold" w:hAnsi="Teko SemiBold" w:cs="Teko SemiBold"/>
                          <w:lang w:val="fr-FR"/>
                        </w:rPr>
                      </w:pPr>
                      <w:r w:rsidRPr="001761C1">
                        <w:rPr>
                          <w:rFonts w:ascii="Teko SemiBold" w:hAnsi="Teko SemiBold" w:cs="Teko SemiBold"/>
                          <w:lang w:val="fr-FR"/>
                        </w:rPr>
                        <w:t xml:space="preserve">PHASE </w:t>
                      </w:r>
                      <w:r>
                        <w:rPr>
                          <w:rFonts w:ascii="Teko SemiBold" w:hAnsi="Teko SemiBold" w:cs="Teko SemiBold"/>
                          <w:lang w:val="fr-FR"/>
                        </w:rPr>
                        <w:t>0</w:t>
                      </w:r>
                      <w:r w:rsidRPr="001761C1">
                        <w:rPr>
                          <w:rFonts w:ascii="Teko SemiBold" w:hAnsi="Teko SemiBold" w:cs="Teko SemiBold"/>
                          <w:lang w:val="fr-FR"/>
                        </w:rPr>
                        <w:t>1</w:t>
                      </w:r>
                    </w:p>
                    <w:p w:rsidR="001761C1" w:rsidRPr="004A5252" w:rsidRDefault="001761C1" w:rsidP="001761C1">
                      <w:pPr>
                        <w:rPr>
                          <w:i/>
                          <w:sz w:val="20"/>
                          <w:szCs w:val="20"/>
                        </w:rPr>
                      </w:pPr>
                      <w:r w:rsidRPr="001761C1">
                        <w:rPr>
                          <w:i/>
                          <w:sz w:val="20"/>
                          <w:szCs w:val="20"/>
                        </w:rPr>
                        <w:t xml:space="preserve">Le point le plus sensible de Novyy Bangkok est </w:t>
                      </w:r>
                      <w:r>
                        <w:rPr>
                          <w:i/>
                          <w:sz w:val="20"/>
                          <w:szCs w:val="20"/>
                        </w:rPr>
                        <w:t xml:space="preserve">le </w:t>
                      </w:r>
                      <w:proofErr w:type="spellStart"/>
                      <w:r>
                        <w:rPr>
                          <w:i/>
                          <w:sz w:val="20"/>
                          <w:szCs w:val="20"/>
                        </w:rPr>
                        <w:t>spatioport</w:t>
                      </w:r>
                      <w:proofErr w:type="spellEnd"/>
                      <w:r w:rsidRPr="001761C1">
                        <w:rPr>
                          <w:i/>
                          <w:sz w:val="20"/>
                          <w:szCs w:val="20"/>
                        </w:rPr>
                        <w:t xml:space="preserve"> et son hangar pour la maintenance et le transbordement des vaisseaux, entrants et sortants en permanence de la colonie.</w:t>
                      </w:r>
                    </w:p>
                    <w:p w:rsidR="001761C1" w:rsidRPr="004A5252" w:rsidRDefault="001761C1" w:rsidP="001761C1">
                      <w:pPr>
                        <w:pStyle w:val="Corpsdetexte"/>
                        <w:spacing w:before="6"/>
                        <w:rPr>
                          <w:rFonts w:ascii="Calibri"/>
                          <w:i/>
                          <w:sz w:val="23"/>
                          <w:lang w:val="fr-FR"/>
                        </w:rPr>
                      </w:pPr>
                    </w:p>
                    <w:p w:rsidR="001761C1" w:rsidRPr="001761C1" w:rsidRDefault="001761C1" w:rsidP="001761C1">
                      <w:pPr>
                        <w:pStyle w:val="Titre8"/>
                        <w:spacing w:line="240" w:lineRule="auto"/>
                        <w:ind w:left="0"/>
                        <w:rPr>
                          <w:rFonts w:ascii="Teko SemiBold" w:hAnsi="Teko SemiBold" w:cs="Teko SemiBold"/>
                          <w:lang w:val="fr-FR"/>
                        </w:rPr>
                      </w:pPr>
                      <w:r w:rsidRPr="001761C1">
                        <w:rPr>
                          <w:rFonts w:ascii="Teko SemiBold" w:hAnsi="Teko SemiBold" w:cs="Teko SemiBold"/>
                          <w:lang w:val="fr-FR"/>
                        </w:rPr>
                        <w:t>ZONE DES HANGARS</w:t>
                      </w:r>
                    </w:p>
                    <w:p w:rsidR="001761C1" w:rsidRPr="001761C1" w:rsidRDefault="001761C1" w:rsidP="001761C1">
                      <w:pPr>
                        <w:pStyle w:val="Titre8"/>
                        <w:spacing w:after="120" w:line="240" w:lineRule="auto"/>
                        <w:ind w:left="0"/>
                        <w:jc w:val="right"/>
                        <w:rPr>
                          <w:rFonts w:ascii="Teko SemiBold" w:hAnsi="Teko SemiBold" w:cs="Teko SemiBold"/>
                          <w:lang w:val="fr-FR"/>
                        </w:rPr>
                      </w:pPr>
                      <w:r w:rsidRPr="001761C1">
                        <w:rPr>
                          <w:rFonts w:ascii="Teko SemiBold" w:hAnsi="Teko SemiBold" w:cs="Teko SemiBold"/>
                          <w:lang w:val="fr-FR"/>
                        </w:rPr>
                        <w:t>HANGARS AREA</w:t>
                      </w:r>
                    </w:p>
                    <w:p w:rsidR="001761C1" w:rsidRPr="001761C1" w:rsidRDefault="001761C1" w:rsidP="001761C1">
                      <w:pPr>
                        <w:spacing w:after="120"/>
                        <w:rPr>
                          <w:sz w:val="20"/>
                          <w:szCs w:val="20"/>
                        </w:rPr>
                      </w:pPr>
                      <w:r w:rsidRPr="001761C1">
                        <w:rPr>
                          <w:b/>
                          <w:sz w:val="20"/>
                          <w:szCs w:val="20"/>
                        </w:rPr>
                        <w:t xml:space="preserve">Mission : </w:t>
                      </w:r>
                      <w:r w:rsidRPr="001761C1">
                        <w:rPr>
                          <w:bCs/>
                          <w:sz w:val="20"/>
                          <w:szCs w:val="20"/>
                        </w:rPr>
                        <w:t>Barrage /</w:t>
                      </w:r>
                      <w:r>
                        <w:rPr>
                          <w:b/>
                          <w:sz w:val="20"/>
                          <w:szCs w:val="20"/>
                        </w:rPr>
                        <w:t xml:space="preserve"> </w:t>
                      </w:r>
                      <w:proofErr w:type="spellStart"/>
                      <w:r w:rsidRPr="001761C1">
                        <w:rPr>
                          <w:sz w:val="20"/>
                          <w:szCs w:val="20"/>
                        </w:rPr>
                        <w:t>Firefight</w:t>
                      </w:r>
                      <w:proofErr w:type="spellEnd"/>
                      <w:r w:rsidRPr="001761C1">
                        <w:rPr>
                          <w:sz w:val="20"/>
                          <w:szCs w:val="20"/>
                        </w:rPr>
                        <w:t>.</w:t>
                      </w:r>
                    </w:p>
                    <w:p w:rsidR="001761C1" w:rsidRPr="001761C1" w:rsidRDefault="001761C1" w:rsidP="001761C1">
                      <w:pPr>
                        <w:spacing w:before="1"/>
                        <w:rPr>
                          <w:sz w:val="20"/>
                          <w:szCs w:val="20"/>
                        </w:rPr>
                      </w:pPr>
                      <w:r w:rsidRPr="001761C1">
                        <w:rPr>
                          <w:b/>
                          <w:sz w:val="20"/>
                          <w:szCs w:val="20"/>
                        </w:rPr>
                        <w:t xml:space="preserve">Règles </w:t>
                      </w:r>
                      <w:r w:rsidRPr="002271C5">
                        <w:rPr>
                          <w:b/>
                          <w:sz w:val="20"/>
                          <w:szCs w:val="20"/>
                        </w:rPr>
                        <w:t xml:space="preserve">Spéciales de Scénario : </w:t>
                      </w:r>
                      <w:r w:rsidR="002271C5" w:rsidRPr="002271C5">
                        <w:rPr>
                          <w:sz w:val="20"/>
                          <w:szCs w:val="20"/>
                        </w:rPr>
                        <w:t>Enceinte Embrochée, Bagarre de Bar, Avantage Armée Combinée</w:t>
                      </w:r>
                      <w:r w:rsidRPr="002271C5">
                        <w:rPr>
                          <w:sz w:val="20"/>
                          <w:szCs w:val="20"/>
                        </w:rPr>
                        <w:t>.</w:t>
                      </w:r>
                    </w:p>
                    <w:p w:rsidR="001761C1" w:rsidRPr="001761C1" w:rsidRDefault="001761C1" w:rsidP="001761C1"/>
                  </w:txbxContent>
                </v:textbox>
              </v:shape>
            </w:pict>
          </mc:Fallback>
        </mc:AlternateContent>
      </w:r>
    </w:p>
    <w:p w:rsidR="007F0692" w:rsidRPr="002407ED" w:rsidRDefault="007F0692" w:rsidP="0058566D">
      <w:pPr>
        <w:spacing w:before="87"/>
        <w:ind w:left="1106" w:right="124"/>
        <w:jc w:val="center"/>
        <w:rPr>
          <w:rFonts w:ascii="Aero Matics" w:hAnsi="Aero Matics"/>
          <w:b/>
          <w:sz w:val="40"/>
        </w:rPr>
      </w:pPr>
    </w:p>
    <w:p w:rsidR="0058566D" w:rsidRPr="002407ED" w:rsidRDefault="0058566D" w:rsidP="0058566D">
      <w:pPr>
        <w:pStyle w:val="Titre8"/>
        <w:spacing w:before="118" w:line="240" w:lineRule="auto"/>
        <w:ind w:left="1106" w:right="124"/>
        <w:rPr>
          <w:lang w:val="fr-FR"/>
        </w:rPr>
      </w:pPr>
    </w:p>
    <w:p w:rsidR="007F0692" w:rsidRPr="002407ED" w:rsidRDefault="00D3500D" w:rsidP="00206047">
      <w:pPr>
        <w:pStyle w:val="Titre3"/>
        <w:rPr>
          <w:sz w:val="20"/>
          <w:szCs w:val="20"/>
          <w:lang w:val="fr-FR"/>
        </w:rPr>
      </w:pPr>
      <w:r w:rsidRPr="002407ED">
        <w:rPr>
          <w:lang w:val="fr-FR"/>
        </w:rPr>
        <w:br w:type="column"/>
      </w:r>
    </w:p>
    <w:p w:rsidR="007F0692" w:rsidRPr="002407ED" w:rsidRDefault="00D3500D" w:rsidP="00206047">
      <w:pPr>
        <w:pStyle w:val="Titre3"/>
        <w:rPr>
          <w:sz w:val="20"/>
          <w:szCs w:val="20"/>
          <w:lang w:val="fr-FR"/>
        </w:rPr>
      </w:pPr>
      <w:r w:rsidRPr="002407ED">
        <w:rPr>
          <w:lang w:val="fr-FR"/>
        </w:rPr>
        <w:br w:type="column"/>
      </w:r>
    </w:p>
    <w:p w:rsidR="00DC3524" w:rsidRPr="002407ED" w:rsidRDefault="00DC3524" w:rsidP="00206047">
      <w:pPr>
        <w:pStyle w:val="Titre3"/>
        <w:rPr>
          <w:sz w:val="20"/>
          <w:szCs w:val="20"/>
          <w:lang w:val="fr-FR"/>
        </w:rPr>
      </w:pPr>
      <w:r w:rsidRPr="002407ED">
        <w:rPr>
          <w:color w:val="3C606C"/>
          <w:spacing w:val="10"/>
          <w:lang w:val="fr-FR"/>
        </w:rPr>
        <mc:AlternateContent>
          <mc:Choice Requires="wps">
            <w:drawing>
              <wp:anchor distT="0" distB="0" distL="114300" distR="114300" simplePos="0" relativeHeight="251813376" behindDoc="0" locked="0" layoutInCell="1" allowOverlap="1" wp14:anchorId="714F12AD" wp14:editId="018C5BA1">
                <wp:simplePos x="0" y="0"/>
                <wp:positionH relativeFrom="column">
                  <wp:posOffset>497600</wp:posOffset>
                </wp:positionH>
                <wp:positionV relativeFrom="paragraph">
                  <wp:posOffset>767392</wp:posOffset>
                </wp:positionV>
                <wp:extent cx="2863646" cy="8505513"/>
                <wp:effectExtent l="0" t="0" r="0" b="0"/>
                <wp:wrapNone/>
                <wp:docPr id="261" name="Zone de texte 261"/>
                <wp:cNvGraphicFramePr/>
                <a:graphic xmlns:a="http://schemas.openxmlformats.org/drawingml/2006/main">
                  <a:graphicData uri="http://schemas.microsoft.com/office/word/2010/wordprocessingShape">
                    <wps:wsp>
                      <wps:cNvSpPr txBox="1"/>
                      <wps:spPr>
                        <a:xfrm>
                          <a:off x="0" y="0"/>
                          <a:ext cx="2863646" cy="8505513"/>
                        </a:xfrm>
                        <a:prstGeom prst="rect">
                          <a:avLst/>
                        </a:prstGeom>
                        <a:noFill/>
                        <a:ln w="6350">
                          <a:noFill/>
                        </a:ln>
                      </wps:spPr>
                      <wps:txbx>
                        <w:txbxContent>
                          <w:p w:rsidR="00DC3524" w:rsidRPr="00DC3524" w:rsidRDefault="00DC3524" w:rsidP="00206047">
                            <w:pPr>
                              <w:pStyle w:val="Titre3"/>
                            </w:pPr>
                            <w:r w:rsidRPr="00DC3524">
                              <w:t xml:space="preserve">POSITION NA-2. </w:t>
                            </w:r>
                          </w:p>
                          <w:p w:rsidR="00DC3524" w:rsidRPr="00DC3524" w:rsidRDefault="00DC3524" w:rsidP="00206047">
                            <w:pPr>
                              <w:pStyle w:val="Titre3"/>
                            </w:pPr>
                            <w:r w:rsidRPr="00DC3524">
                              <w:t>MAIN STRIP</w:t>
                            </w: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01</w:t>
                            </w:r>
                          </w:p>
                          <w:p w:rsidR="00DC3524" w:rsidRPr="00DC3524" w:rsidRDefault="00DC3524" w:rsidP="00DC3524">
                            <w:pPr>
                              <w:pStyle w:val="Corpsdetexte"/>
                              <w:spacing w:before="9"/>
                              <w:ind w:right="-21"/>
                              <w:rPr>
                                <w:rFonts w:ascii="Calibri"/>
                                <w:i/>
                                <w:sz w:val="23"/>
                                <w:lang w:val="fr-FR"/>
                              </w:rPr>
                            </w:pPr>
                            <w:r w:rsidRPr="00DC3524">
                              <w:rPr>
                                <w:i/>
                                <w:sz w:val="20"/>
                                <w:szCs w:val="20"/>
                                <w:lang w:val="fr-FR"/>
                              </w:rPr>
                              <w:t>En raison de son design urbain et de son emplacement particulier, il est nécessaire de tenir l</w:t>
                            </w:r>
                            <w:r>
                              <w:rPr>
                                <w:i/>
                                <w:sz w:val="20"/>
                                <w:szCs w:val="20"/>
                                <w:lang w:val="fr-FR"/>
                              </w:rPr>
                              <w:t>e</w:t>
                            </w:r>
                            <w:r w:rsidRPr="00DC3524">
                              <w:rPr>
                                <w:i/>
                                <w:sz w:val="20"/>
                                <w:szCs w:val="20"/>
                                <w:lang w:val="fr-FR"/>
                              </w:rPr>
                              <w:t xml:space="preserve"> Main </w:t>
                            </w:r>
                            <w:proofErr w:type="spellStart"/>
                            <w:r w:rsidRPr="00DC3524">
                              <w:rPr>
                                <w:i/>
                                <w:sz w:val="20"/>
                                <w:szCs w:val="20"/>
                                <w:lang w:val="fr-FR"/>
                              </w:rPr>
                              <w:t>Strip</w:t>
                            </w:r>
                            <w:proofErr w:type="spellEnd"/>
                            <w:r w:rsidRPr="00DC3524">
                              <w:rPr>
                                <w:i/>
                                <w:sz w:val="20"/>
                                <w:szCs w:val="20"/>
                                <w:lang w:val="fr-FR"/>
                              </w:rPr>
                              <w:t xml:space="preserve"> pour contrôler les entrées de cet</w:t>
                            </w:r>
                            <w:r>
                              <w:rPr>
                                <w:i/>
                                <w:sz w:val="20"/>
                                <w:szCs w:val="20"/>
                                <w:lang w:val="fr-FR"/>
                              </w:rPr>
                              <w:t>te</w:t>
                            </w:r>
                            <w:r w:rsidRPr="00DC3524">
                              <w:rPr>
                                <w:i/>
                                <w:sz w:val="20"/>
                                <w:szCs w:val="20"/>
                                <w:lang w:val="fr-FR"/>
                              </w:rPr>
                              <w:t xml:space="preserve"> </w:t>
                            </w:r>
                            <w:r>
                              <w:rPr>
                                <w:i/>
                                <w:sz w:val="20"/>
                                <w:szCs w:val="20"/>
                                <w:lang w:val="fr-FR"/>
                              </w:rPr>
                              <w:t>position</w:t>
                            </w:r>
                            <w:r w:rsidRPr="00DC3524">
                              <w:rPr>
                                <w:i/>
                                <w:sz w:val="20"/>
                                <w:szCs w:val="20"/>
                                <w:lang w:val="fr-FR"/>
                              </w:rPr>
                              <w:t xml:space="preserve">. De même que l'emblématique </w:t>
                            </w:r>
                            <w:proofErr w:type="spellStart"/>
                            <w:r w:rsidRPr="00DC3524">
                              <w:rPr>
                                <w:i/>
                                <w:sz w:val="20"/>
                                <w:szCs w:val="20"/>
                                <w:lang w:val="fr-FR"/>
                              </w:rPr>
                              <w:t>Harry's</w:t>
                            </w:r>
                            <w:proofErr w:type="spellEnd"/>
                            <w:r w:rsidRPr="00DC3524">
                              <w:rPr>
                                <w:i/>
                                <w:sz w:val="20"/>
                                <w:szCs w:val="20"/>
                                <w:lang w:val="fr-FR"/>
                              </w:rPr>
                              <w:t xml:space="preserve"> Bar, qui est d'une importance exceptionnelle en tant que point de rencontre et de centre d'opérations non officiel, pour les agences de renseignement</w:t>
                            </w:r>
                            <w:r>
                              <w:rPr>
                                <w:i/>
                                <w:sz w:val="20"/>
                                <w:szCs w:val="20"/>
                                <w:lang w:val="fr-FR"/>
                              </w:rPr>
                              <w:t>s</w:t>
                            </w:r>
                            <w:r w:rsidRPr="00DC3524">
                              <w:rPr>
                                <w:i/>
                                <w:sz w:val="20"/>
                                <w:szCs w:val="20"/>
                                <w:lang w:val="fr-FR"/>
                              </w:rPr>
                              <w:t>, les organisations mafieuses et les compagnies de mercenaires.</w:t>
                            </w:r>
                          </w:p>
                          <w:p w:rsidR="00DC3524" w:rsidRPr="00DC3524" w:rsidRDefault="00DC3524" w:rsidP="00DC3524">
                            <w:pPr>
                              <w:pStyle w:val="Corpsdetexte"/>
                              <w:spacing w:before="7"/>
                              <w:rPr>
                                <w:rFonts w:ascii="Calibri"/>
                                <w:i/>
                                <w:sz w:val="23"/>
                                <w:lang w:val="fr-FR"/>
                              </w:rPr>
                            </w:pPr>
                          </w:p>
                          <w:p w:rsidR="00DC3524" w:rsidRDefault="00DC3524" w:rsidP="00DC3524">
                            <w:pPr>
                              <w:pStyle w:val="Titre8"/>
                              <w:spacing w:after="120" w:line="240" w:lineRule="auto"/>
                              <w:ind w:left="0"/>
                              <w:rPr>
                                <w:rFonts w:ascii="Teko SemiBold" w:hAnsi="Teko SemiBold" w:cs="Teko SemiBold"/>
                                <w:lang w:val="fr-FR"/>
                              </w:rPr>
                            </w:pPr>
                            <w:r>
                              <w:rPr>
                                <w:rFonts w:ascii="Teko SemiBold" w:hAnsi="Teko SemiBold" w:cs="Teko SemiBold"/>
                                <w:lang w:val="fr-FR"/>
                              </w:rPr>
                              <w:t xml:space="preserve">MAIN </w:t>
                            </w:r>
                            <w:proofErr w:type="spellStart"/>
                            <w:r>
                              <w:rPr>
                                <w:rFonts w:ascii="Teko SemiBold" w:hAnsi="Teko SemiBold" w:cs="Teko SemiBold"/>
                                <w:lang w:val="fr-FR"/>
                              </w:rPr>
                              <w:t>STRIP</w:t>
                            </w:r>
                            <w:proofErr w:type="spellEnd"/>
                          </w:p>
                          <w:p w:rsidR="00DC3524" w:rsidRPr="00DC3524" w:rsidRDefault="00DC3524" w:rsidP="00DC3524">
                            <w:pPr>
                              <w:pStyle w:val="Titre8"/>
                              <w:spacing w:after="120" w:line="240" w:lineRule="auto"/>
                              <w:ind w:left="0"/>
                              <w:jc w:val="right"/>
                              <w:rPr>
                                <w:rFonts w:ascii="Teko SemiBold" w:hAnsi="Teko SemiBold" w:cs="Teko SemiBold"/>
                                <w:lang w:val="fr-FR"/>
                              </w:rPr>
                            </w:pPr>
                            <w:r w:rsidRPr="00DC3524">
                              <w:rPr>
                                <w:rFonts w:ascii="Teko SemiBold" w:hAnsi="Teko SemiBold" w:cs="Teko SemiBold"/>
                                <w:lang w:val="fr-FR"/>
                              </w:rPr>
                              <w:t xml:space="preserve">MAIN </w:t>
                            </w:r>
                            <w:proofErr w:type="spellStart"/>
                            <w:r w:rsidRPr="00DC3524">
                              <w:rPr>
                                <w:rFonts w:ascii="Teko SemiBold" w:hAnsi="Teko SemiBold" w:cs="Teko SemiBold"/>
                                <w:lang w:val="fr-FR"/>
                              </w:rPr>
                              <w:t>STRIP</w:t>
                            </w:r>
                            <w:proofErr w:type="spellEnd"/>
                          </w:p>
                          <w:p w:rsidR="00DC3524" w:rsidRPr="00DC3524" w:rsidRDefault="00DC3524" w:rsidP="00DC3524">
                            <w:pPr>
                              <w:spacing w:after="120"/>
                              <w:ind w:right="-21"/>
                              <w:rPr>
                                <w:sz w:val="20"/>
                                <w:szCs w:val="20"/>
                              </w:rPr>
                            </w:pPr>
                            <w:r w:rsidRPr="00DC3524">
                              <w:rPr>
                                <w:b/>
                                <w:sz w:val="20"/>
                                <w:szCs w:val="20"/>
                              </w:rPr>
                              <w:t>Mission</w:t>
                            </w:r>
                            <w:r>
                              <w:rPr>
                                <w:b/>
                                <w:sz w:val="20"/>
                                <w:szCs w:val="20"/>
                              </w:rPr>
                              <w:t xml:space="preserve"> </w:t>
                            </w:r>
                            <w:r w:rsidRPr="00DC3524">
                              <w:rPr>
                                <w:b/>
                                <w:sz w:val="20"/>
                                <w:szCs w:val="20"/>
                              </w:rPr>
                              <w:t xml:space="preserve">: </w:t>
                            </w:r>
                            <w:r w:rsidRPr="00DC3524">
                              <w:rPr>
                                <w:bCs/>
                                <w:sz w:val="20"/>
                                <w:szCs w:val="20"/>
                              </w:rPr>
                              <w:t>Ravitaillement / Supplies</w:t>
                            </w:r>
                            <w:r w:rsidRPr="00DC3524">
                              <w:rPr>
                                <w:sz w:val="20"/>
                                <w:szCs w:val="20"/>
                              </w:rPr>
                              <w:t>.</w:t>
                            </w:r>
                          </w:p>
                          <w:p w:rsidR="00DC3524" w:rsidRPr="00DC3524" w:rsidRDefault="00DC3524" w:rsidP="00DC3524">
                            <w:pPr>
                              <w:ind w:right="-21"/>
                              <w:rPr>
                                <w:sz w:val="20"/>
                                <w:szCs w:val="20"/>
                              </w:rPr>
                            </w:pPr>
                            <w:r w:rsidRPr="00DC3524">
                              <w:rPr>
                                <w:b/>
                                <w:sz w:val="20"/>
                                <w:szCs w:val="20"/>
                              </w:rPr>
                              <w:t xml:space="preserve">Règles Spéciales de Scénario : </w:t>
                            </w:r>
                            <w:proofErr w:type="spellStart"/>
                            <w:r w:rsidRPr="00021FF4">
                              <w:rPr>
                                <w:sz w:val="20"/>
                                <w:szCs w:val="20"/>
                              </w:rPr>
                              <w:t>Shadowshooter</w:t>
                            </w:r>
                            <w:proofErr w:type="spellEnd"/>
                            <w:r w:rsidRPr="00021FF4">
                              <w:rPr>
                                <w:sz w:val="20"/>
                                <w:szCs w:val="20"/>
                              </w:rPr>
                              <w:t xml:space="preserve">, </w:t>
                            </w:r>
                            <w:proofErr w:type="spellStart"/>
                            <w:r w:rsidRPr="00021FF4">
                              <w:rPr>
                                <w:sz w:val="20"/>
                                <w:szCs w:val="20"/>
                              </w:rPr>
                              <w:t>Apotheke</w:t>
                            </w:r>
                            <w:proofErr w:type="spellEnd"/>
                            <w:r w:rsidRPr="00021FF4">
                              <w:rPr>
                                <w:sz w:val="20"/>
                                <w:szCs w:val="20"/>
                              </w:rPr>
                              <w:t>.</w:t>
                            </w:r>
                          </w:p>
                          <w:p w:rsidR="00DC3524" w:rsidRPr="00DC3524" w:rsidRDefault="00DC3524" w:rsidP="00DC3524">
                            <w:pPr>
                              <w:pStyle w:val="Corpsdetexte"/>
                              <w:spacing w:before="4"/>
                              <w:ind w:right="-21"/>
                              <w:rPr>
                                <w:szCs w:val="6"/>
                                <w:lang w:val="fr-FR"/>
                              </w:rPr>
                            </w:pPr>
                          </w:p>
                          <w:p w:rsidR="00DC3524" w:rsidRPr="00DC3524" w:rsidRDefault="00DC3524" w:rsidP="00DC3524">
                            <w:pPr>
                              <w:pStyle w:val="Titre8"/>
                              <w:spacing w:after="120" w:line="240" w:lineRule="auto"/>
                              <w:ind w:left="0"/>
                              <w:rPr>
                                <w:rFonts w:ascii="Teko SemiBold" w:hAnsi="Teko SemiBold" w:cs="Teko SemiBold"/>
                                <w:lang w:val="fr-FR"/>
                              </w:rPr>
                            </w:pPr>
                            <w:proofErr w:type="spellStart"/>
                            <w:r w:rsidRPr="00DC3524">
                              <w:rPr>
                                <w:rFonts w:ascii="Teko SemiBold" w:hAnsi="Teko SemiBold" w:cs="Teko SemiBold"/>
                                <w:lang w:val="fr-FR"/>
                              </w:rPr>
                              <w:t>HARRY’S</w:t>
                            </w:r>
                            <w:proofErr w:type="spellEnd"/>
                            <w:r w:rsidRPr="00DC3524">
                              <w:rPr>
                                <w:rFonts w:ascii="Teko SemiBold" w:hAnsi="Teko SemiBold" w:cs="Teko SemiBold"/>
                                <w:lang w:val="fr-FR"/>
                              </w:rPr>
                              <w:t xml:space="preserve"> BAR</w:t>
                            </w:r>
                          </w:p>
                          <w:p w:rsidR="00DC3524" w:rsidRPr="00DC3524" w:rsidRDefault="00DC3524" w:rsidP="00DC3524">
                            <w:pPr>
                              <w:pStyle w:val="Titre8"/>
                              <w:spacing w:after="120" w:line="240" w:lineRule="auto"/>
                              <w:ind w:left="0"/>
                              <w:jc w:val="right"/>
                              <w:rPr>
                                <w:rFonts w:ascii="Teko SemiBold" w:hAnsi="Teko SemiBold" w:cs="Teko SemiBold"/>
                                <w:lang w:val="fr-FR"/>
                              </w:rPr>
                            </w:pPr>
                            <w:proofErr w:type="spellStart"/>
                            <w:r w:rsidRPr="00DC3524">
                              <w:rPr>
                                <w:rFonts w:ascii="Teko SemiBold" w:hAnsi="Teko SemiBold" w:cs="Teko SemiBold"/>
                                <w:lang w:val="fr-FR"/>
                              </w:rPr>
                              <w:t>HARRY’S</w:t>
                            </w:r>
                            <w:proofErr w:type="spellEnd"/>
                            <w:r w:rsidRPr="00DC3524">
                              <w:rPr>
                                <w:rFonts w:ascii="Teko SemiBold" w:hAnsi="Teko SemiBold" w:cs="Teko SemiBold"/>
                                <w:lang w:val="fr-FR"/>
                              </w:rPr>
                              <w:t xml:space="preserve"> BAR</w:t>
                            </w:r>
                          </w:p>
                          <w:p w:rsidR="00DC3524" w:rsidRPr="00DC3524" w:rsidRDefault="00DC3524" w:rsidP="00DC3524">
                            <w:pPr>
                              <w:spacing w:after="120"/>
                              <w:ind w:right="-21"/>
                              <w:rPr>
                                <w:sz w:val="20"/>
                                <w:szCs w:val="20"/>
                              </w:rPr>
                            </w:pPr>
                            <w:r w:rsidRPr="00DC3524">
                              <w:rPr>
                                <w:b/>
                                <w:sz w:val="20"/>
                                <w:szCs w:val="20"/>
                              </w:rPr>
                              <w:t xml:space="preserve">Mission : </w:t>
                            </w:r>
                            <w:r w:rsidRPr="00DC3524">
                              <w:rPr>
                                <w:bCs/>
                                <w:sz w:val="20"/>
                                <w:szCs w:val="20"/>
                              </w:rPr>
                              <w:t>Décapitation /</w:t>
                            </w:r>
                            <w:r>
                              <w:rPr>
                                <w:b/>
                                <w:sz w:val="20"/>
                                <w:szCs w:val="20"/>
                              </w:rPr>
                              <w:t xml:space="preserve"> </w:t>
                            </w:r>
                            <w:proofErr w:type="spellStart"/>
                            <w:r w:rsidRPr="00DC3524">
                              <w:rPr>
                                <w:sz w:val="20"/>
                                <w:szCs w:val="20"/>
                              </w:rPr>
                              <w:t>Decapitation</w:t>
                            </w:r>
                            <w:proofErr w:type="spellEnd"/>
                          </w:p>
                          <w:p w:rsidR="00DC3524" w:rsidRPr="00DC3524" w:rsidRDefault="00DC3524" w:rsidP="00DC3524">
                            <w:pPr>
                              <w:spacing w:after="120"/>
                              <w:ind w:right="-21"/>
                              <w:rPr>
                                <w:sz w:val="20"/>
                                <w:szCs w:val="20"/>
                              </w:rPr>
                            </w:pPr>
                            <w:r w:rsidRPr="00DC3524">
                              <w:rPr>
                                <w:b/>
                                <w:sz w:val="20"/>
                                <w:szCs w:val="20"/>
                              </w:rPr>
                              <w:t xml:space="preserve">Règles Spéciales de Scénario : </w:t>
                            </w:r>
                            <w:r w:rsidR="00243390" w:rsidRPr="00243390">
                              <w:rPr>
                                <w:sz w:val="20"/>
                                <w:szCs w:val="20"/>
                              </w:rPr>
                              <w:t xml:space="preserve">Quartiers Clos, </w:t>
                            </w:r>
                            <w:proofErr w:type="spellStart"/>
                            <w:r w:rsidR="00243390" w:rsidRPr="00243390">
                              <w:rPr>
                                <w:sz w:val="20"/>
                                <w:szCs w:val="20"/>
                              </w:rPr>
                              <w:t>Shadowshooter</w:t>
                            </w:r>
                            <w:proofErr w:type="spellEnd"/>
                            <w:r w:rsidR="00243390" w:rsidRPr="00243390">
                              <w:rPr>
                                <w:sz w:val="20"/>
                                <w:szCs w:val="20"/>
                              </w:rPr>
                              <w:t xml:space="preserve">, Avantage Numérique Compagnie </w:t>
                            </w:r>
                            <w:proofErr w:type="spellStart"/>
                            <w:r w:rsidR="00243390" w:rsidRPr="00243390">
                              <w:rPr>
                                <w:sz w:val="20"/>
                                <w:szCs w:val="20"/>
                              </w:rPr>
                              <w:t>Ikari</w:t>
                            </w:r>
                            <w:proofErr w:type="spellEnd"/>
                            <w:r w:rsidR="00243390">
                              <w:rPr>
                                <w:sz w:val="20"/>
                                <w:szCs w:val="20"/>
                              </w:rPr>
                              <w:t>.</w:t>
                            </w:r>
                          </w:p>
                          <w:p w:rsidR="00DC3524" w:rsidRPr="001761C1" w:rsidRDefault="00DC3524" w:rsidP="00DC3524">
                            <w:pPr>
                              <w:ind w:right="-21"/>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12AD" id="Zone de texte 261" o:spid="_x0000_s1063" type="#_x0000_t202" style="position:absolute;left:0;text-align:left;margin-left:39.2pt;margin-top:60.4pt;width:225.5pt;height:669.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" filled="f" stroked="f" strokeweight=".5pt">
                <v:textbox inset="1mm,1mm,1mm,1mm">
                  <w:txbxContent>
                    <w:p w:rsidR="00DC3524" w:rsidRPr="00DC3524" w:rsidRDefault="00DC3524" w:rsidP="00206047">
                      <w:pPr>
                        <w:pStyle w:val="Titre3"/>
                      </w:pPr>
                      <w:r w:rsidRPr="00DC3524">
                        <w:t xml:space="preserve">POSITION NA-2. </w:t>
                      </w:r>
                    </w:p>
                    <w:p w:rsidR="00DC3524" w:rsidRPr="00DC3524" w:rsidRDefault="00DC3524" w:rsidP="00206047">
                      <w:pPr>
                        <w:pStyle w:val="Titre3"/>
                      </w:pPr>
                      <w:r w:rsidRPr="00DC3524">
                        <w:t>MAIN STRIP</w:t>
                      </w: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01</w:t>
                      </w:r>
                    </w:p>
                    <w:p w:rsidR="00DC3524" w:rsidRPr="00DC3524" w:rsidRDefault="00DC3524" w:rsidP="00DC3524">
                      <w:pPr>
                        <w:pStyle w:val="Corpsdetexte"/>
                        <w:spacing w:before="9"/>
                        <w:ind w:right="-21"/>
                        <w:rPr>
                          <w:rFonts w:ascii="Calibri"/>
                          <w:i/>
                          <w:sz w:val="23"/>
                          <w:lang w:val="fr-FR"/>
                        </w:rPr>
                      </w:pPr>
                      <w:r w:rsidRPr="00DC3524">
                        <w:rPr>
                          <w:i/>
                          <w:sz w:val="20"/>
                          <w:szCs w:val="20"/>
                          <w:lang w:val="fr-FR"/>
                        </w:rPr>
                        <w:t>En raison de son design urbain et de son emplacement particulier, il est nécessaire de tenir l</w:t>
                      </w:r>
                      <w:r>
                        <w:rPr>
                          <w:i/>
                          <w:sz w:val="20"/>
                          <w:szCs w:val="20"/>
                          <w:lang w:val="fr-FR"/>
                        </w:rPr>
                        <w:t>e</w:t>
                      </w:r>
                      <w:r w:rsidRPr="00DC3524">
                        <w:rPr>
                          <w:i/>
                          <w:sz w:val="20"/>
                          <w:szCs w:val="20"/>
                          <w:lang w:val="fr-FR"/>
                        </w:rPr>
                        <w:t xml:space="preserve"> Main </w:t>
                      </w:r>
                      <w:proofErr w:type="spellStart"/>
                      <w:r w:rsidRPr="00DC3524">
                        <w:rPr>
                          <w:i/>
                          <w:sz w:val="20"/>
                          <w:szCs w:val="20"/>
                          <w:lang w:val="fr-FR"/>
                        </w:rPr>
                        <w:t>Strip</w:t>
                      </w:r>
                      <w:proofErr w:type="spellEnd"/>
                      <w:r w:rsidRPr="00DC3524">
                        <w:rPr>
                          <w:i/>
                          <w:sz w:val="20"/>
                          <w:szCs w:val="20"/>
                          <w:lang w:val="fr-FR"/>
                        </w:rPr>
                        <w:t xml:space="preserve"> pour contrôler les entrées de cet</w:t>
                      </w:r>
                      <w:r>
                        <w:rPr>
                          <w:i/>
                          <w:sz w:val="20"/>
                          <w:szCs w:val="20"/>
                          <w:lang w:val="fr-FR"/>
                        </w:rPr>
                        <w:t>te</w:t>
                      </w:r>
                      <w:r w:rsidRPr="00DC3524">
                        <w:rPr>
                          <w:i/>
                          <w:sz w:val="20"/>
                          <w:szCs w:val="20"/>
                          <w:lang w:val="fr-FR"/>
                        </w:rPr>
                        <w:t xml:space="preserve"> </w:t>
                      </w:r>
                      <w:r>
                        <w:rPr>
                          <w:i/>
                          <w:sz w:val="20"/>
                          <w:szCs w:val="20"/>
                          <w:lang w:val="fr-FR"/>
                        </w:rPr>
                        <w:t>position</w:t>
                      </w:r>
                      <w:r w:rsidRPr="00DC3524">
                        <w:rPr>
                          <w:i/>
                          <w:sz w:val="20"/>
                          <w:szCs w:val="20"/>
                          <w:lang w:val="fr-FR"/>
                        </w:rPr>
                        <w:t xml:space="preserve">. De même que l'emblématique </w:t>
                      </w:r>
                      <w:proofErr w:type="spellStart"/>
                      <w:r w:rsidRPr="00DC3524">
                        <w:rPr>
                          <w:i/>
                          <w:sz w:val="20"/>
                          <w:szCs w:val="20"/>
                          <w:lang w:val="fr-FR"/>
                        </w:rPr>
                        <w:t>Harry's</w:t>
                      </w:r>
                      <w:proofErr w:type="spellEnd"/>
                      <w:r w:rsidRPr="00DC3524">
                        <w:rPr>
                          <w:i/>
                          <w:sz w:val="20"/>
                          <w:szCs w:val="20"/>
                          <w:lang w:val="fr-FR"/>
                        </w:rPr>
                        <w:t xml:space="preserve"> Bar, qui est d'une importance exceptionnelle en tant que point de rencontre et de centre d'opérations non officiel, pour les agences de renseignement</w:t>
                      </w:r>
                      <w:r>
                        <w:rPr>
                          <w:i/>
                          <w:sz w:val="20"/>
                          <w:szCs w:val="20"/>
                          <w:lang w:val="fr-FR"/>
                        </w:rPr>
                        <w:t>s</w:t>
                      </w:r>
                      <w:r w:rsidRPr="00DC3524">
                        <w:rPr>
                          <w:i/>
                          <w:sz w:val="20"/>
                          <w:szCs w:val="20"/>
                          <w:lang w:val="fr-FR"/>
                        </w:rPr>
                        <w:t>, les organisations mafieuses et les compagnies de mercenaires.</w:t>
                      </w:r>
                    </w:p>
                    <w:p w:rsidR="00DC3524" w:rsidRPr="00DC3524" w:rsidRDefault="00DC3524" w:rsidP="00DC3524">
                      <w:pPr>
                        <w:pStyle w:val="Corpsdetexte"/>
                        <w:spacing w:before="7"/>
                        <w:rPr>
                          <w:rFonts w:ascii="Calibri"/>
                          <w:i/>
                          <w:sz w:val="23"/>
                          <w:lang w:val="fr-FR"/>
                        </w:rPr>
                      </w:pPr>
                    </w:p>
                    <w:p w:rsidR="00DC3524" w:rsidRDefault="00DC3524" w:rsidP="00DC3524">
                      <w:pPr>
                        <w:pStyle w:val="Titre8"/>
                        <w:spacing w:after="120" w:line="240" w:lineRule="auto"/>
                        <w:ind w:left="0"/>
                        <w:rPr>
                          <w:rFonts w:ascii="Teko SemiBold" w:hAnsi="Teko SemiBold" w:cs="Teko SemiBold"/>
                          <w:lang w:val="fr-FR"/>
                        </w:rPr>
                      </w:pPr>
                      <w:r>
                        <w:rPr>
                          <w:rFonts w:ascii="Teko SemiBold" w:hAnsi="Teko SemiBold" w:cs="Teko SemiBold"/>
                          <w:lang w:val="fr-FR"/>
                        </w:rPr>
                        <w:t xml:space="preserve">MAIN </w:t>
                      </w:r>
                      <w:proofErr w:type="spellStart"/>
                      <w:r>
                        <w:rPr>
                          <w:rFonts w:ascii="Teko SemiBold" w:hAnsi="Teko SemiBold" w:cs="Teko SemiBold"/>
                          <w:lang w:val="fr-FR"/>
                        </w:rPr>
                        <w:t>STRIP</w:t>
                      </w:r>
                      <w:proofErr w:type="spellEnd"/>
                    </w:p>
                    <w:p w:rsidR="00DC3524" w:rsidRPr="00DC3524" w:rsidRDefault="00DC3524" w:rsidP="00DC3524">
                      <w:pPr>
                        <w:pStyle w:val="Titre8"/>
                        <w:spacing w:after="120" w:line="240" w:lineRule="auto"/>
                        <w:ind w:left="0"/>
                        <w:jc w:val="right"/>
                        <w:rPr>
                          <w:rFonts w:ascii="Teko SemiBold" w:hAnsi="Teko SemiBold" w:cs="Teko SemiBold"/>
                          <w:lang w:val="fr-FR"/>
                        </w:rPr>
                      </w:pPr>
                      <w:r w:rsidRPr="00DC3524">
                        <w:rPr>
                          <w:rFonts w:ascii="Teko SemiBold" w:hAnsi="Teko SemiBold" w:cs="Teko SemiBold"/>
                          <w:lang w:val="fr-FR"/>
                        </w:rPr>
                        <w:t xml:space="preserve">MAIN </w:t>
                      </w:r>
                      <w:proofErr w:type="spellStart"/>
                      <w:r w:rsidRPr="00DC3524">
                        <w:rPr>
                          <w:rFonts w:ascii="Teko SemiBold" w:hAnsi="Teko SemiBold" w:cs="Teko SemiBold"/>
                          <w:lang w:val="fr-FR"/>
                        </w:rPr>
                        <w:t>STRIP</w:t>
                      </w:r>
                      <w:proofErr w:type="spellEnd"/>
                    </w:p>
                    <w:p w:rsidR="00DC3524" w:rsidRPr="00DC3524" w:rsidRDefault="00DC3524" w:rsidP="00DC3524">
                      <w:pPr>
                        <w:spacing w:after="120"/>
                        <w:ind w:right="-21"/>
                        <w:rPr>
                          <w:sz w:val="20"/>
                          <w:szCs w:val="20"/>
                        </w:rPr>
                      </w:pPr>
                      <w:r w:rsidRPr="00DC3524">
                        <w:rPr>
                          <w:b/>
                          <w:sz w:val="20"/>
                          <w:szCs w:val="20"/>
                        </w:rPr>
                        <w:t>Mission</w:t>
                      </w:r>
                      <w:r>
                        <w:rPr>
                          <w:b/>
                          <w:sz w:val="20"/>
                          <w:szCs w:val="20"/>
                        </w:rPr>
                        <w:t xml:space="preserve"> </w:t>
                      </w:r>
                      <w:r w:rsidRPr="00DC3524">
                        <w:rPr>
                          <w:b/>
                          <w:sz w:val="20"/>
                          <w:szCs w:val="20"/>
                        </w:rPr>
                        <w:t xml:space="preserve">: </w:t>
                      </w:r>
                      <w:r w:rsidRPr="00DC3524">
                        <w:rPr>
                          <w:bCs/>
                          <w:sz w:val="20"/>
                          <w:szCs w:val="20"/>
                        </w:rPr>
                        <w:t>Ravitaillement / Supplies</w:t>
                      </w:r>
                      <w:r w:rsidRPr="00DC3524">
                        <w:rPr>
                          <w:sz w:val="20"/>
                          <w:szCs w:val="20"/>
                        </w:rPr>
                        <w:t>.</w:t>
                      </w:r>
                    </w:p>
                    <w:p w:rsidR="00DC3524" w:rsidRPr="00DC3524" w:rsidRDefault="00DC3524" w:rsidP="00DC3524">
                      <w:pPr>
                        <w:ind w:right="-21"/>
                        <w:rPr>
                          <w:sz w:val="20"/>
                          <w:szCs w:val="20"/>
                        </w:rPr>
                      </w:pPr>
                      <w:r w:rsidRPr="00DC3524">
                        <w:rPr>
                          <w:b/>
                          <w:sz w:val="20"/>
                          <w:szCs w:val="20"/>
                        </w:rPr>
                        <w:t xml:space="preserve">Règles Spéciales de Scénario : </w:t>
                      </w:r>
                      <w:proofErr w:type="spellStart"/>
                      <w:r w:rsidRPr="00021FF4">
                        <w:rPr>
                          <w:sz w:val="20"/>
                          <w:szCs w:val="20"/>
                        </w:rPr>
                        <w:t>Shadowshooter</w:t>
                      </w:r>
                      <w:proofErr w:type="spellEnd"/>
                      <w:r w:rsidRPr="00021FF4">
                        <w:rPr>
                          <w:sz w:val="20"/>
                          <w:szCs w:val="20"/>
                        </w:rPr>
                        <w:t xml:space="preserve">, </w:t>
                      </w:r>
                      <w:proofErr w:type="spellStart"/>
                      <w:r w:rsidRPr="00021FF4">
                        <w:rPr>
                          <w:sz w:val="20"/>
                          <w:szCs w:val="20"/>
                        </w:rPr>
                        <w:t>Apotheke</w:t>
                      </w:r>
                      <w:proofErr w:type="spellEnd"/>
                      <w:r w:rsidRPr="00021FF4">
                        <w:rPr>
                          <w:sz w:val="20"/>
                          <w:szCs w:val="20"/>
                        </w:rPr>
                        <w:t>.</w:t>
                      </w:r>
                    </w:p>
                    <w:p w:rsidR="00DC3524" w:rsidRPr="00DC3524" w:rsidRDefault="00DC3524" w:rsidP="00DC3524">
                      <w:pPr>
                        <w:pStyle w:val="Corpsdetexte"/>
                        <w:spacing w:before="4"/>
                        <w:ind w:right="-21"/>
                        <w:rPr>
                          <w:szCs w:val="6"/>
                          <w:lang w:val="fr-FR"/>
                        </w:rPr>
                      </w:pPr>
                    </w:p>
                    <w:p w:rsidR="00DC3524" w:rsidRPr="00DC3524" w:rsidRDefault="00DC3524" w:rsidP="00DC3524">
                      <w:pPr>
                        <w:pStyle w:val="Titre8"/>
                        <w:spacing w:after="120" w:line="240" w:lineRule="auto"/>
                        <w:ind w:left="0"/>
                        <w:rPr>
                          <w:rFonts w:ascii="Teko SemiBold" w:hAnsi="Teko SemiBold" w:cs="Teko SemiBold"/>
                          <w:lang w:val="fr-FR"/>
                        </w:rPr>
                      </w:pPr>
                      <w:proofErr w:type="spellStart"/>
                      <w:r w:rsidRPr="00DC3524">
                        <w:rPr>
                          <w:rFonts w:ascii="Teko SemiBold" w:hAnsi="Teko SemiBold" w:cs="Teko SemiBold"/>
                          <w:lang w:val="fr-FR"/>
                        </w:rPr>
                        <w:t>HARRY’S</w:t>
                      </w:r>
                      <w:proofErr w:type="spellEnd"/>
                      <w:r w:rsidRPr="00DC3524">
                        <w:rPr>
                          <w:rFonts w:ascii="Teko SemiBold" w:hAnsi="Teko SemiBold" w:cs="Teko SemiBold"/>
                          <w:lang w:val="fr-FR"/>
                        </w:rPr>
                        <w:t xml:space="preserve"> BAR</w:t>
                      </w:r>
                    </w:p>
                    <w:p w:rsidR="00DC3524" w:rsidRPr="00DC3524" w:rsidRDefault="00DC3524" w:rsidP="00DC3524">
                      <w:pPr>
                        <w:pStyle w:val="Titre8"/>
                        <w:spacing w:after="120" w:line="240" w:lineRule="auto"/>
                        <w:ind w:left="0"/>
                        <w:jc w:val="right"/>
                        <w:rPr>
                          <w:rFonts w:ascii="Teko SemiBold" w:hAnsi="Teko SemiBold" w:cs="Teko SemiBold"/>
                          <w:lang w:val="fr-FR"/>
                        </w:rPr>
                      </w:pPr>
                      <w:proofErr w:type="spellStart"/>
                      <w:r w:rsidRPr="00DC3524">
                        <w:rPr>
                          <w:rFonts w:ascii="Teko SemiBold" w:hAnsi="Teko SemiBold" w:cs="Teko SemiBold"/>
                          <w:lang w:val="fr-FR"/>
                        </w:rPr>
                        <w:t>HARRY’S</w:t>
                      </w:r>
                      <w:proofErr w:type="spellEnd"/>
                      <w:r w:rsidRPr="00DC3524">
                        <w:rPr>
                          <w:rFonts w:ascii="Teko SemiBold" w:hAnsi="Teko SemiBold" w:cs="Teko SemiBold"/>
                          <w:lang w:val="fr-FR"/>
                        </w:rPr>
                        <w:t xml:space="preserve"> BAR</w:t>
                      </w:r>
                    </w:p>
                    <w:p w:rsidR="00DC3524" w:rsidRPr="00DC3524" w:rsidRDefault="00DC3524" w:rsidP="00DC3524">
                      <w:pPr>
                        <w:spacing w:after="120"/>
                        <w:ind w:right="-21"/>
                        <w:rPr>
                          <w:sz w:val="20"/>
                          <w:szCs w:val="20"/>
                        </w:rPr>
                      </w:pPr>
                      <w:r w:rsidRPr="00DC3524">
                        <w:rPr>
                          <w:b/>
                          <w:sz w:val="20"/>
                          <w:szCs w:val="20"/>
                        </w:rPr>
                        <w:t xml:space="preserve">Mission : </w:t>
                      </w:r>
                      <w:r w:rsidRPr="00DC3524">
                        <w:rPr>
                          <w:bCs/>
                          <w:sz w:val="20"/>
                          <w:szCs w:val="20"/>
                        </w:rPr>
                        <w:t>Décapitation /</w:t>
                      </w:r>
                      <w:r>
                        <w:rPr>
                          <w:b/>
                          <w:sz w:val="20"/>
                          <w:szCs w:val="20"/>
                        </w:rPr>
                        <w:t xml:space="preserve"> </w:t>
                      </w:r>
                      <w:proofErr w:type="spellStart"/>
                      <w:r w:rsidRPr="00DC3524">
                        <w:rPr>
                          <w:sz w:val="20"/>
                          <w:szCs w:val="20"/>
                        </w:rPr>
                        <w:t>Decapitation</w:t>
                      </w:r>
                      <w:proofErr w:type="spellEnd"/>
                    </w:p>
                    <w:p w:rsidR="00DC3524" w:rsidRPr="00DC3524" w:rsidRDefault="00DC3524" w:rsidP="00DC3524">
                      <w:pPr>
                        <w:spacing w:after="120"/>
                        <w:ind w:right="-21"/>
                        <w:rPr>
                          <w:sz w:val="20"/>
                          <w:szCs w:val="20"/>
                        </w:rPr>
                      </w:pPr>
                      <w:r w:rsidRPr="00DC3524">
                        <w:rPr>
                          <w:b/>
                          <w:sz w:val="20"/>
                          <w:szCs w:val="20"/>
                        </w:rPr>
                        <w:t xml:space="preserve">Règles Spéciales de Scénario : </w:t>
                      </w:r>
                      <w:r w:rsidR="00243390" w:rsidRPr="00243390">
                        <w:rPr>
                          <w:sz w:val="20"/>
                          <w:szCs w:val="20"/>
                        </w:rPr>
                        <w:t xml:space="preserve">Quartiers Clos, </w:t>
                      </w:r>
                      <w:proofErr w:type="spellStart"/>
                      <w:r w:rsidR="00243390" w:rsidRPr="00243390">
                        <w:rPr>
                          <w:sz w:val="20"/>
                          <w:szCs w:val="20"/>
                        </w:rPr>
                        <w:t>Shadowshooter</w:t>
                      </w:r>
                      <w:proofErr w:type="spellEnd"/>
                      <w:r w:rsidR="00243390" w:rsidRPr="00243390">
                        <w:rPr>
                          <w:sz w:val="20"/>
                          <w:szCs w:val="20"/>
                        </w:rPr>
                        <w:t xml:space="preserve">, Avantage Numérique Compagnie </w:t>
                      </w:r>
                      <w:proofErr w:type="spellStart"/>
                      <w:r w:rsidR="00243390" w:rsidRPr="00243390">
                        <w:rPr>
                          <w:sz w:val="20"/>
                          <w:szCs w:val="20"/>
                        </w:rPr>
                        <w:t>Ikari</w:t>
                      </w:r>
                      <w:proofErr w:type="spellEnd"/>
                      <w:r w:rsidR="00243390">
                        <w:rPr>
                          <w:sz w:val="20"/>
                          <w:szCs w:val="20"/>
                        </w:rPr>
                        <w:t>.</w:t>
                      </w:r>
                    </w:p>
                    <w:p w:rsidR="00DC3524" w:rsidRPr="001761C1" w:rsidRDefault="00DC3524" w:rsidP="00DC3524">
                      <w:pPr>
                        <w:ind w:right="-21"/>
                      </w:pPr>
                    </w:p>
                  </w:txbxContent>
                </v:textbox>
              </v:shape>
            </w:pict>
          </mc:Fallback>
        </mc:AlternateContent>
      </w:r>
      <w:r w:rsidR="00D3500D" w:rsidRPr="002407ED">
        <w:rPr>
          <w:lang w:val="fr-FR"/>
        </w:rPr>
        <w:br w:type="column"/>
      </w:r>
    </w:p>
    <w:p w:rsidR="007F0692" w:rsidRPr="002407ED" w:rsidRDefault="00DC3524" w:rsidP="0058566D">
      <w:pPr>
        <w:spacing w:before="1"/>
        <w:ind w:left="851" w:right="1297"/>
        <w:rPr>
          <w:sz w:val="20"/>
          <w:szCs w:val="20"/>
        </w:rPr>
      </w:pPr>
      <w:r w:rsidRPr="002407ED">
        <w:rPr>
          <w:rFonts w:ascii="Teko SemiBold" w:hAnsi="Teko SemiBold" w:cs="Teko SemiBold"/>
          <w:b/>
          <w:color w:val="3C606C"/>
          <w:spacing w:val="10"/>
          <w:szCs w:val="28"/>
        </w:rPr>
        <mc:AlternateContent>
          <mc:Choice Requires="wps">
            <w:drawing>
              <wp:anchor distT="0" distB="0" distL="114300" distR="114300" simplePos="0" relativeHeight="251824640" behindDoc="0" locked="0" layoutInCell="1" allowOverlap="1" wp14:anchorId="2A0DCABF" wp14:editId="6E27BB61">
                <wp:simplePos x="0" y="0"/>
                <wp:positionH relativeFrom="column">
                  <wp:posOffset>447627</wp:posOffset>
                </wp:positionH>
                <wp:positionV relativeFrom="paragraph">
                  <wp:posOffset>819150</wp:posOffset>
                </wp:positionV>
                <wp:extent cx="2863646" cy="8453887"/>
                <wp:effectExtent l="0" t="0" r="0" b="4445"/>
                <wp:wrapNone/>
                <wp:docPr id="278" name="Zone de texte 278"/>
                <wp:cNvGraphicFramePr/>
                <a:graphic xmlns:a="http://schemas.openxmlformats.org/drawingml/2006/main">
                  <a:graphicData uri="http://schemas.microsoft.com/office/word/2010/wordprocessingShape">
                    <wps:wsp>
                      <wps:cNvSpPr txBox="1"/>
                      <wps:spPr>
                        <a:xfrm>
                          <a:off x="0" y="0"/>
                          <a:ext cx="2863646" cy="8453887"/>
                        </a:xfrm>
                        <a:prstGeom prst="rect">
                          <a:avLst/>
                        </a:prstGeom>
                        <a:noFill/>
                        <a:ln w="6350">
                          <a:noFill/>
                        </a:ln>
                      </wps:spPr>
                      <wps:txbx>
                        <w:txbxContent>
                          <w:p w:rsidR="00DC3524" w:rsidRDefault="00DC3524" w:rsidP="00206047">
                            <w:pPr>
                              <w:pStyle w:val="Titre3"/>
                              <w:rPr>
                                <w:rFonts w:ascii="Aero Matics" w:hAnsi="Aero Matics"/>
                              </w:rPr>
                            </w:pPr>
                            <w:r>
                              <w:t xml:space="preserve">POSITION </w:t>
                            </w:r>
                            <w:r w:rsidRPr="00DC3524">
                              <w:t>ALEPH/O-12.</w:t>
                            </w:r>
                            <w:r w:rsidRPr="004A5252">
                              <w:rPr>
                                <w:rFonts w:ascii="Aero Matics" w:hAnsi="Aero Matics"/>
                              </w:rPr>
                              <w:t xml:space="preserve"> </w:t>
                            </w:r>
                          </w:p>
                          <w:p w:rsidR="00DC3524" w:rsidRPr="00DC3524" w:rsidRDefault="00DC3524" w:rsidP="00206047">
                            <w:pPr>
                              <w:pStyle w:val="Titre3"/>
                            </w:pPr>
                            <w:r w:rsidRPr="00DC3524">
                              <w:t xml:space="preserve">LE </w:t>
                            </w:r>
                            <w:proofErr w:type="spellStart"/>
                            <w:r w:rsidRPr="00DC3524">
                              <w:t>LABYRINTHE</w:t>
                            </w:r>
                            <w:proofErr w:type="spellEnd"/>
                            <w:r w:rsidRPr="00DC3524">
                              <w:t xml:space="preserve"> DE </w:t>
                            </w:r>
                            <w:proofErr w:type="spellStart"/>
                            <w:r w:rsidRPr="00DC3524">
                              <w:t>GALERIES</w:t>
                            </w:r>
                            <w:proofErr w:type="spellEnd"/>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01</w:t>
                            </w:r>
                          </w:p>
                          <w:p w:rsidR="00DC3524" w:rsidRPr="00DC3524" w:rsidRDefault="00DC3524" w:rsidP="00DC3524">
                            <w:pPr>
                              <w:ind w:right="-7"/>
                              <w:rPr>
                                <w:i/>
                                <w:sz w:val="20"/>
                                <w:szCs w:val="20"/>
                              </w:rPr>
                            </w:pPr>
                            <w:r w:rsidRPr="00DC3524">
                              <w:rPr>
                                <w:i/>
                                <w:sz w:val="20"/>
                                <w:szCs w:val="20"/>
                              </w:rPr>
                              <w:t>Le labyrinthe des tunnels abandonnés connu sous le nom des Cheminées est, hormis le décor de dangereuses courses de drones, l'endroit parfait pour cacher du matériel et même des gens.</w:t>
                            </w:r>
                          </w:p>
                          <w:p w:rsidR="00DC3524" w:rsidRPr="004A5252" w:rsidRDefault="00DC3524" w:rsidP="00DC3524">
                            <w:pPr>
                              <w:pStyle w:val="Titre8"/>
                              <w:spacing w:before="1" w:line="240" w:lineRule="auto"/>
                              <w:ind w:left="0" w:right="-7"/>
                              <w:rPr>
                                <w:lang w:val="fr-FR"/>
                              </w:rPr>
                            </w:pP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LES CHEMINÉES</w:t>
                            </w:r>
                          </w:p>
                          <w:p w:rsidR="00DC3524" w:rsidRPr="00DC3524" w:rsidRDefault="00DC3524" w:rsidP="00DC3524">
                            <w:pPr>
                              <w:pStyle w:val="Titre8"/>
                              <w:spacing w:after="120" w:line="240" w:lineRule="auto"/>
                              <w:ind w:left="0"/>
                              <w:jc w:val="right"/>
                              <w:rPr>
                                <w:rFonts w:ascii="Teko SemiBold" w:hAnsi="Teko SemiBold" w:cs="Teko SemiBold"/>
                                <w:lang w:val="fr-FR"/>
                              </w:rPr>
                            </w:pPr>
                            <w:r w:rsidRPr="00DC3524">
                              <w:rPr>
                                <w:rFonts w:ascii="Teko SemiBold" w:hAnsi="Teko SemiBold" w:cs="Teko SemiBold"/>
                                <w:lang w:val="fr-FR"/>
                              </w:rPr>
                              <w:t xml:space="preserve">THE </w:t>
                            </w:r>
                            <w:proofErr w:type="spellStart"/>
                            <w:r w:rsidRPr="00DC3524">
                              <w:rPr>
                                <w:rFonts w:ascii="Teko SemiBold" w:hAnsi="Teko SemiBold" w:cs="Teko SemiBold"/>
                                <w:lang w:val="fr-FR"/>
                              </w:rPr>
                              <w:t>CHIMNEYS</w:t>
                            </w:r>
                            <w:proofErr w:type="spellEnd"/>
                          </w:p>
                          <w:p w:rsidR="00DC3524" w:rsidRPr="00DC3524" w:rsidRDefault="00DC3524" w:rsidP="00DC3524">
                            <w:pPr>
                              <w:spacing w:after="120"/>
                              <w:ind w:right="-7"/>
                              <w:rPr>
                                <w:sz w:val="20"/>
                                <w:szCs w:val="20"/>
                              </w:rPr>
                            </w:pPr>
                            <w:r w:rsidRPr="00DC3524">
                              <w:rPr>
                                <w:b/>
                                <w:sz w:val="20"/>
                                <w:szCs w:val="20"/>
                              </w:rPr>
                              <w:t xml:space="preserve">Mission : </w:t>
                            </w:r>
                            <w:r w:rsidRPr="00DC3524">
                              <w:rPr>
                                <w:bCs/>
                                <w:sz w:val="20"/>
                                <w:szCs w:val="20"/>
                              </w:rPr>
                              <w:t>Le Réseau /</w:t>
                            </w:r>
                            <w:r>
                              <w:rPr>
                                <w:b/>
                                <w:sz w:val="20"/>
                                <w:szCs w:val="20"/>
                              </w:rPr>
                              <w:t xml:space="preserve"> </w:t>
                            </w:r>
                            <w:r w:rsidRPr="00DC3524">
                              <w:rPr>
                                <w:sz w:val="20"/>
                                <w:szCs w:val="20"/>
                              </w:rPr>
                              <w:t xml:space="preserve">The </w:t>
                            </w:r>
                            <w:proofErr w:type="spellStart"/>
                            <w:r w:rsidRPr="00DC3524">
                              <w:rPr>
                                <w:sz w:val="20"/>
                                <w:szCs w:val="20"/>
                              </w:rPr>
                              <w:t>Grid</w:t>
                            </w:r>
                            <w:proofErr w:type="spellEnd"/>
                            <w:r w:rsidRPr="00DC3524">
                              <w:rPr>
                                <w:sz w:val="20"/>
                                <w:szCs w:val="20"/>
                              </w:rPr>
                              <w:t>.</w:t>
                            </w:r>
                          </w:p>
                          <w:p w:rsidR="00DC3524" w:rsidRPr="00DC3524" w:rsidRDefault="00DC3524" w:rsidP="00DC3524">
                            <w:pPr>
                              <w:ind w:right="-7"/>
                            </w:pPr>
                            <w:r w:rsidRPr="00DC3524">
                              <w:rPr>
                                <w:b/>
                                <w:sz w:val="20"/>
                                <w:szCs w:val="20"/>
                              </w:rPr>
                              <w:t xml:space="preserve">Règles Spéciales de Scénario : </w:t>
                            </w:r>
                            <w:r w:rsidR="002407ED" w:rsidRPr="002407ED">
                              <w:rPr>
                                <w:sz w:val="20"/>
                                <w:szCs w:val="20"/>
                              </w:rPr>
                              <w:t>Environnement</w:t>
                            </w:r>
                            <w:r w:rsidR="002407ED" w:rsidRPr="002407ED">
                              <w:rPr>
                                <w:sz w:val="20"/>
                                <w:szCs w:val="20"/>
                              </w:rPr>
                              <w:t xml:space="preserve"> Traitre, Pitch-Black, Avantage Armée Combinée</w:t>
                            </w:r>
                            <w:r w:rsidRPr="002271C5">
                              <w:rPr>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DCABF" id="Zone de texte 278" o:spid="_x0000_s1064" type="#_x0000_t202" style="position:absolute;left:0;text-align:left;margin-left:35.25pt;margin-top:64.5pt;width:225.5pt;height:665.6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" filled="f" stroked="f" strokeweight=".5pt">
                <v:textbox inset="1mm,1mm,1mm,1mm">
                  <w:txbxContent>
                    <w:p w:rsidR="00DC3524" w:rsidRDefault="00DC3524" w:rsidP="00206047">
                      <w:pPr>
                        <w:pStyle w:val="Titre3"/>
                        <w:rPr>
                          <w:rFonts w:ascii="Aero Matics" w:hAnsi="Aero Matics"/>
                        </w:rPr>
                      </w:pPr>
                      <w:r>
                        <w:t xml:space="preserve">POSITION </w:t>
                      </w:r>
                      <w:r w:rsidRPr="00DC3524">
                        <w:t>ALEPH/O-12.</w:t>
                      </w:r>
                      <w:r w:rsidRPr="004A5252">
                        <w:rPr>
                          <w:rFonts w:ascii="Aero Matics" w:hAnsi="Aero Matics"/>
                        </w:rPr>
                        <w:t xml:space="preserve"> </w:t>
                      </w:r>
                    </w:p>
                    <w:p w:rsidR="00DC3524" w:rsidRPr="00DC3524" w:rsidRDefault="00DC3524" w:rsidP="00206047">
                      <w:pPr>
                        <w:pStyle w:val="Titre3"/>
                      </w:pPr>
                      <w:r w:rsidRPr="00DC3524">
                        <w:t xml:space="preserve">LE </w:t>
                      </w:r>
                      <w:proofErr w:type="spellStart"/>
                      <w:r w:rsidRPr="00DC3524">
                        <w:t>LABYRINTHE</w:t>
                      </w:r>
                      <w:proofErr w:type="spellEnd"/>
                      <w:r w:rsidRPr="00DC3524">
                        <w:t xml:space="preserve"> DE </w:t>
                      </w:r>
                      <w:proofErr w:type="spellStart"/>
                      <w:r w:rsidRPr="00DC3524">
                        <w:t>GALERIES</w:t>
                      </w:r>
                      <w:proofErr w:type="spellEnd"/>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PHASE 01</w:t>
                      </w:r>
                    </w:p>
                    <w:p w:rsidR="00DC3524" w:rsidRPr="00DC3524" w:rsidRDefault="00DC3524" w:rsidP="00DC3524">
                      <w:pPr>
                        <w:ind w:right="-7"/>
                        <w:rPr>
                          <w:i/>
                          <w:sz w:val="20"/>
                          <w:szCs w:val="20"/>
                        </w:rPr>
                      </w:pPr>
                      <w:r w:rsidRPr="00DC3524">
                        <w:rPr>
                          <w:i/>
                          <w:sz w:val="20"/>
                          <w:szCs w:val="20"/>
                        </w:rPr>
                        <w:t>Le labyrinthe des tunnels abandonnés connu sous le nom des Cheminées est, hormis le décor de dangereuses courses de drones, l'endroit parfait pour cacher du matériel et même des gens.</w:t>
                      </w:r>
                    </w:p>
                    <w:p w:rsidR="00DC3524" w:rsidRPr="004A5252" w:rsidRDefault="00DC3524" w:rsidP="00DC3524">
                      <w:pPr>
                        <w:pStyle w:val="Titre8"/>
                        <w:spacing w:before="1" w:line="240" w:lineRule="auto"/>
                        <w:ind w:left="0" w:right="-7"/>
                        <w:rPr>
                          <w:lang w:val="fr-FR"/>
                        </w:rPr>
                      </w:pPr>
                    </w:p>
                    <w:p w:rsidR="00DC3524" w:rsidRPr="00DC3524" w:rsidRDefault="00DC3524" w:rsidP="00DC3524">
                      <w:pPr>
                        <w:pStyle w:val="Titre8"/>
                        <w:spacing w:after="120" w:line="240" w:lineRule="auto"/>
                        <w:ind w:left="0"/>
                        <w:rPr>
                          <w:rFonts w:ascii="Teko SemiBold" w:hAnsi="Teko SemiBold" w:cs="Teko SemiBold"/>
                          <w:lang w:val="fr-FR"/>
                        </w:rPr>
                      </w:pPr>
                      <w:r w:rsidRPr="00DC3524">
                        <w:rPr>
                          <w:rFonts w:ascii="Teko SemiBold" w:hAnsi="Teko SemiBold" w:cs="Teko SemiBold"/>
                          <w:lang w:val="fr-FR"/>
                        </w:rPr>
                        <w:t>LES CHEMINÉES</w:t>
                      </w:r>
                    </w:p>
                    <w:p w:rsidR="00DC3524" w:rsidRPr="00DC3524" w:rsidRDefault="00DC3524" w:rsidP="00DC3524">
                      <w:pPr>
                        <w:pStyle w:val="Titre8"/>
                        <w:spacing w:after="120" w:line="240" w:lineRule="auto"/>
                        <w:ind w:left="0"/>
                        <w:jc w:val="right"/>
                        <w:rPr>
                          <w:rFonts w:ascii="Teko SemiBold" w:hAnsi="Teko SemiBold" w:cs="Teko SemiBold"/>
                          <w:lang w:val="fr-FR"/>
                        </w:rPr>
                      </w:pPr>
                      <w:r w:rsidRPr="00DC3524">
                        <w:rPr>
                          <w:rFonts w:ascii="Teko SemiBold" w:hAnsi="Teko SemiBold" w:cs="Teko SemiBold"/>
                          <w:lang w:val="fr-FR"/>
                        </w:rPr>
                        <w:t xml:space="preserve">THE </w:t>
                      </w:r>
                      <w:proofErr w:type="spellStart"/>
                      <w:r w:rsidRPr="00DC3524">
                        <w:rPr>
                          <w:rFonts w:ascii="Teko SemiBold" w:hAnsi="Teko SemiBold" w:cs="Teko SemiBold"/>
                          <w:lang w:val="fr-FR"/>
                        </w:rPr>
                        <w:t>CHIMNEYS</w:t>
                      </w:r>
                      <w:proofErr w:type="spellEnd"/>
                    </w:p>
                    <w:p w:rsidR="00DC3524" w:rsidRPr="00DC3524" w:rsidRDefault="00DC3524" w:rsidP="00DC3524">
                      <w:pPr>
                        <w:spacing w:after="120"/>
                        <w:ind w:right="-7"/>
                        <w:rPr>
                          <w:sz w:val="20"/>
                          <w:szCs w:val="20"/>
                        </w:rPr>
                      </w:pPr>
                      <w:r w:rsidRPr="00DC3524">
                        <w:rPr>
                          <w:b/>
                          <w:sz w:val="20"/>
                          <w:szCs w:val="20"/>
                        </w:rPr>
                        <w:t xml:space="preserve">Mission : </w:t>
                      </w:r>
                      <w:r w:rsidRPr="00DC3524">
                        <w:rPr>
                          <w:bCs/>
                          <w:sz w:val="20"/>
                          <w:szCs w:val="20"/>
                        </w:rPr>
                        <w:t>Le Réseau /</w:t>
                      </w:r>
                      <w:r>
                        <w:rPr>
                          <w:b/>
                          <w:sz w:val="20"/>
                          <w:szCs w:val="20"/>
                        </w:rPr>
                        <w:t xml:space="preserve"> </w:t>
                      </w:r>
                      <w:r w:rsidRPr="00DC3524">
                        <w:rPr>
                          <w:sz w:val="20"/>
                          <w:szCs w:val="20"/>
                        </w:rPr>
                        <w:t xml:space="preserve">The </w:t>
                      </w:r>
                      <w:proofErr w:type="spellStart"/>
                      <w:r w:rsidRPr="00DC3524">
                        <w:rPr>
                          <w:sz w:val="20"/>
                          <w:szCs w:val="20"/>
                        </w:rPr>
                        <w:t>Grid</w:t>
                      </w:r>
                      <w:proofErr w:type="spellEnd"/>
                      <w:r w:rsidRPr="00DC3524">
                        <w:rPr>
                          <w:sz w:val="20"/>
                          <w:szCs w:val="20"/>
                        </w:rPr>
                        <w:t>.</w:t>
                      </w:r>
                    </w:p>
                    <w:p w:rsidR="00DC3524" w:rsidRPr="00DC3524" w:rsidRDefault="00DC3524" w:rsidP="00DC3524">
                      <w:pPr>
                        <w:ind w:right="-7"/>
                      </w:pPr>
                      <w:r w:rsidRPr="00DC3524">
                        <w:rPr>
                          <w:b/>
                          <w:sz w:val="20"/>
                          <w:szCs w:val="20"/>
                        </w:rPr>
                        <w:t xml:space="preserve">Règles Spéciales de Scénario : </w:t>
                      </w:r>
                      <w:r w:rsidR="002407ED" w:rsidRPr="002407ED">
                        <w:rPr>
                          <w:sz w:val="20"/>
                          <w:szCs w:val="20"/>
                        </w:rPr>
                        <w:t>Environnement</w:t>
                      </w:r>
                      <w:r w:rsidR="002407ED" w:rsidRPr="002407ED">
                        <w:rPr>
                          <w:sz w:val="20"/>
                          <w:szCs w:val="20"/>
                        </w:rPr>
                        <w:t xml:space="preserve"> Traitre, Pitch-Black, Avantage Armée Combinée</w:t>
                      </w:r>
                      <w:r w:rsidRPr="002271C5">
                        <w:rPr>
                          <w:sz w:val="20"/>
                          <w:szCs w:val="20"/>
                        </w:rPr>
                        <w:t>.</w:t>
                      </w:r>
                    </w:p>
                  </w:txbxContent>
                </v:textbox>
              </v:shape>
            </w:pict>
          </mc:Fallback>
        </mc:AlternateContent>
      </w:r>
    </w:p>
    <w:p w:rsidR="007F0692" w:rsidRPr="002407ED" w:rsidRDefault="007F0692" w:rsidP="00FD4B10">
      <w:pPr>
        <w:rPr>
          <w:sz w:val="16"/>
        </w:rPr>
        <w:sectPr w:rsidR="007F0692" w:rsidRPr="002407ED">
          <w:pgSz w:w="23820" w:h="16840" w:orient="landscape"/>
          <w:pgMar w:top="640" w:right="1060" w:bottom="280" w:left="1100" w:header="720" w:footer="720" w:gutter="0"/>
          <w:cols w:num="4" w:space="720" w:equalWidth="0">
            <w:col w:w="5369" w:space="40"/>
            <w:col w:w="4417" w:space="870"/>
            <w:col w:w="4603" w:space="244"/>
            <w:col w:w="6117"/>
          </w:cols>
        </w:sect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7F0692" w:rsidRPr="002407ED" w:rsidRDefault="007F0692"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95AE4" w:rsidP="00FD4B10">
      <w:pPr>
        <w:pStyle w:val="Corpsdetexte"/>
        <w:rPr>
          <w:sz w:val="20"/>
          <w:lang w:val="fr-FR"/>
        </w:rPr>
      </w:pPr>
      <w:r w:rsidRPr="002407ED">
        <w:rPr>
          <w:color w:val="244061" w:themeColor="accent1" w:themeShade="80"/>
          <w:sz w:val="6"/>
          <w:szCs w:val="6"/>
          <w:lang w:val="fr-FR"/>
        </w:rPr>
        <mc:AlternateContent>
          <mc:Choice Requires="wps">
            <w:drawing>
              <wp:anchor distT="0" distB="0" distL="114300" distR="114300" simplePos="0" relativeHeight="251826688" behindDoc="0" locked="0" layoutInCell="1" allowOverlap="1" wp14:anchorId="4ACB4E2B" wp14:editId="7482B41D">
                <wp:simplePos x="0" y="0"/>
                <wp:positionH relativeFrom="column">
                  <wp:posOffset>-33919</wp:posOffset>
                </wp:positionH>
                <wp:positionV relativeFrom="page">
                  <wp:posOffset>9517380</wp:posOffset>
                </wp:positionV>
                <wp:extent cx="447675" cy="1095375"/>
                <wp:effectExtent l="0" t="0" r="9525" b="9525"/>
                <wp:wrapNone/>
                <wp:docPr id="6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B4E2B" id="_x0000_s1065" type="#_x0000_t202" style="position:absolute;margin-left:-2.65pt;margin-top:749.4pt;width:35.25pt;height:86.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" filled="f" stroked="f">
                <v:textbox inset="0,0,0,0">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26</w:t>
                      </w:r>
                    </w:p>
                  </w:txbxContent>
                </v:textbox>
                <w10:wrap anchory="page"/>
              </v:shape>
            </w:pict>
          </mc:Fallback>
        </mc:AlternateContent>
      </w:r>
      <w:r w:rsidRPr="002407ED">
        <w:rPr>
          <w:color w:val="244061" w:themeColor="accent1" w:themeShade="80"/>
          <w:sz w:val="6"/>
          <w:szCs w:val="6"/>
          <w:lang w:val="fr-FR"/>
        </w:rPr>
        <mc:AlternateContent>
          <mc:Choice Requires="wps">
            <w:drawing>
              <wp:anchor distT="0" distB="0" distL="114300" distR="114300" simplePos="0" relativeHeight="251828736" behindDoc="0" locked="0" layoutInCell="1" allowOverlap="1" wp14:anchorId="4ACB4E2B" wp14:editId="7482B41D">
                <wp:simplePos x="0" y="0"/>
                <wp:positionH relativeFrom="column">
                  <wp:posOffset>13358231</wp:posOffset>
                </wp:positionH>
                <wp:positionV relativeFrom="page">
                  <wp:posOffset>9502775</wp:posOffset>
                </wp:positionV>
                <wp:extent cx="447675" cy="1095375"/>
                <wp:effectExtent l="0" t="0" r="9525" b="9525"/>
                <wp:wrapNone/>
                <wp:docPr id="6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B4E2B" id="_x0000_s1066" type="#_x0000_t202" style="position:absolute;margin-left:1051.85pt;margin-top:748.25pt;width:35.25pt;height:86.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" filled="f" stroked="f">
                <v:textbox inset="0,0,0,0">
                  <w:txbxContent>
                    <w:p w:rsidR="00D95AE4" w:rsidRPr="00747CAA" w:rsidRDefault="00D95AE4" w:rsidP="00D95AE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27</w:t>
                      </w:r>
                    </w:p>
                  </w:txbxContent>
                </v:textbox>
                <w10:wrap anchory="page"/>
              </v:shape>
            </w:pict>
          </mc:Fallback>
        </mc:AlternateContent>
      </w: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DC3524" w:rsidRPr="002407ED" w:rsidRDefault="00DC3524" w:rsidP="00FD4B10">
      <w:pPr>
        <w:pStyle w:val="Corpsdetexte"/>
        <w:rPr>
          <w:sz w:val="20"/>
          <w:lang w:val="fr-FR"/>
        </w:rPr>
      </w:pPr>
    </w:p>
    <w:p w:rsidR="00752D7D" w:rsidRPr="002407ED" w:rsidRDefault="00752D7D" w:rsidP="00FD4B10">
      <w:pPr>
        <w:pStyle w:val="Corpsdetexte"/>
        <w:spacing w:before="8"/>
        <w:rPr>
          <w:sz w:val="29"/>
          <w:lang w:val="fr-FR"/>
        </w:rPr>
        <w:sectPr w:rsidR="00752D7D" w:rsidRPr="002407ED" w:rsidSect="00564FEC">
          <w:type w:val="continuous"/>
          <w:pgSz w:w="23820" w:h="16840" w:orient="landscape"/>
          <w:pgMar w:top="426" w:right="1060" w:bottom="280" w:left="1100" w:header="720" w:footer="720" w:gutter="0"/>
          <w:cols w:space="720"/>
        </w:sectPr>
      </w:pPr>
    </w:p>
    <w:p w:rsidR="007F0692" w:rsidRPr="002407ED" w:rsidRDefault="00206047" w:rsidP="00206047">
      <w:pPr>
        <w:pStyle w:val="Titre1"/>
        <w:ind w:left="851"/>
        <w:jc w:val="center"/>
        <w:rPr>
          <w:lang w:val="fr-FR"/>
        </w:rPr>
      </w:pPr>
      <w:r w:rsidRPr="002407ED">
        <w:rPr>
          <w:sz w:val="29"/>
          <w:lang w:val="fr-FR"/>
        </w:rPr>
        <w:lastRenderedPageBreak/>
        <w:drawing>
          <wp:anchor distT="0" distB="0" distL="114300" distR="114300" simplePos="0" relativeHeight="251552236" behindDoc="1" locked="0" layoutInCell="1" allowOverlap="1">
            <wp:simplePos x="0" y="0"/>
            <wp:positionH relativeFrom="column">
              <wp:posOffset>-689610</wp:posOffset>
            </wp:positionH>
            <wp:positionV relativeFrom="paragraph">
              <wp:posOffset>-262986</wp:posOffset>
            </wp:positionV>
            <wp:extent cx="15095855" cy="10674985"/>
            <wp:effectExtent l="0" t="0" r="0"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2407ED">
        <w:rPr>
          <w:lang w:val="fr-FR"/>
        </w:rPr>
        <w:t>ANNIHILATION / ANNIHILATION</w:t>
      </w:r>
    </w:p>
    <w:p w:rsidR="00206047" w:rsidRPr="002407ED" w:rsidRDefault="00206047" w:rsidP="00206047">
      <w:pPr>
        <w:pStyle w:val="Corpsdetexte"/>
        <w:spacing w:after="120"/>
        <w:ind w:left="851"/>
        <w:rPr>
          <w:i/>
          <w:sz w:val="19"/>
          <w:szCs w:val="19"/>
          <w:lang w:val="fr-FR"/>
        </w:rPr>
      </w:pPr>
      <w:r w:rsidRPr="002407ED">
        <w:rPr>
          <w:i/>
          <w:sz w:val="19"/>
          <w:szCs w:val="19"/>
          <w:lang w:val="fr-FR"/>
        </w:rPr>
        <w:t xml:space="preserve">Configuration de </w:t>
      </w:r>
      <w:r w:rsidR="0000706D" w:rsidRPr="002407ED">
        <w:rPr>
          <w:i/>
          <w:sz w:val="19"/>
          <w:szCs w:val="19"/>
          <w:lang w:val="fr-FR"/>
        </w:rPr>
        <w:t>Table :</w:t>
      </w:r>
      <w:r w:rsidRPr="002407ED">
        <w:rPr>
          <w:i/>
          <w:sz w:val="19"/>
          <w:szCs w:val="19"/>
          <w:lang w:val="fr-FR"/>
        </w:rPr>
        <w:t xml:space="preserve"> A.</w:t>
      </w:r>
    </w:p>
    <w:p w:rsidR="00206047" w:rsidRPr="002407ED" w:rsidRDefault="00206047" w:rsidP="00206047">
      <w:pPr>
        <w:spacing w:after="240"/>
        <w:ind w:left="851" w:right="-6"/>
        <w:rPr>
          <w:i/>
          <w:sz w:val="19"/>
          <w:szCs w:val="19"/>
        </w:rPr>
      </w:pPr>
      <w:r w:rsidRPr="002407ED">
        <w:rPr>
          <w:i/>
          <w:sz w:val="19"/>
          <w:szCs w:val="19"/>
        </w:rPr>
        <w:t>Règles Spéciales : Plaines de Régolithe, Avantage Gravitationnel, Tués, Pas de Quartier, DataTracker, HVT et Pack Classifié Non Utilisé.</w:t>
      </w:r>
    </w:p>
    <w:p w:rsidR="00206047" w:rsidRPr="002407ED" w:rsidRDefault="00206047" w:rsidP="00206047">
      <w:pPr>
        <w:pStyle w:val="Titre2"/>
        <w:rPr>
          <w:lang w:val="fr-FR"/>
        </w:rPr>
      </w:pPr>
      <w:bookmarkStart w:id="2" w:name="_18zhoyomnl61" w:colFirst="0" w:colLast="0"/>
      <w:bookmarkEnd w:id="2"/>
      <w:r w:rsidRPr="002407ED">
        <w:rPr>
          <w:lang w:val="fr-FR"/>
        </w:rPr>
        <w:t>OBJECTIFS DE MISSION</w:t>
      </w:r>
    </w:p>
    <w:p w:rsidR="00206047" w:rsidRPr="002407ED" w:rsidRDefault="00206047" w:rsidP="00206047">
      <w:pPr>
        <w:pStyle w:val="Titre3"/>
        <w:rPr>
          <w:lang w:val="fr-FR"/>
        </w:rPr>
      </w:pPr>
      <w:r w:rsidRPr="002407ED">
        <w:rPr>
          <w:lang w:val="fr-FR"/>
        </w:rPr>
        <w:t>OBJECTIFS PRINCIPAUX</w:t>
      </w:r>
    </w:p>
    <w:tbl>
      <w:tblPr>
        <w:tblW w:w="4488" w:type="pct"/>
        <w:tblInd w:w="340" w:type="dxa"/>
        <w:tblBorders>
          <w:top w:val="single" w:sz="12" w:space="0" w:color="75CE9F"/>
          <w:left w:val="single" w:sz="12" w:space="0" w:color="75CE9F"/>
          <w:bottom w:val="single" w:sz="12" w:space="0" w:color="75CE9F"/>
          <w:right w:val="single" w:sz="12" w:space="0" w:color="75CE9F"/>
          <w:insideH w:val="single" w:sz="12" w:space="0" w:color="75CE9F"/>
          <w:insideV w:val="single" w:sz="12" w:space="0" w:color="75CE9F"/>
        </w:tblBorders>
        <w:tblCellMar>
          <w:left w:w="28" w:type="dxa"/>
          <w:right w:w="28" w:type="dxa"/>
        </w:tblCellMar>
        <w:tblLook w:val="0400" w:firstRow="0" w:lastRow="0" w:firstColumn="0" w:lastColumn="0" w:noHBand="0" w:noVBand="1"/>
      </w:tblPr>
      <w:tblGrid>
        <w:gridCol w:w="1247"/>
        <w:gridCol w:w="1288"/>
        <w:gridCol w:w="1247"/>
        <w:gridCol w:w="975"/>
      </w:tblGrid>
      <w:tr w:rsidR="00206047" w:rsidRPr="002407ED" w:rsidTr="00206047">
        <w:trPr>
          <w:trHeight w:val="438"/>
        </w:trPr>
        <w:tc>
          <w:tcPr>
            <w:tcW w:w="1311" w:type="pct"/>
            <w:shd w:val="clear" w:color="auto" w:fill="75CE9F"/>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NIVEAU</w:t>
            </w:r>
          </w:p>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INFÉRIEUR</w:t>
            </w:r>
          </w:p>
        </w:tc>
        <w:tc>
          <w:tcPr>
            <w:tcW w:w="1354" w:type="pct"/>
            <w:shd w:val="clear" w:color="auto" w:fill="75CE9F"/>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NIVEAU</w:t>
            </w:r>
          </w:p>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INTERMÉDIAIRE</w:t>
            </w:r>
          </w:p>
        </w:tc>
        <w:tc>
          <w:tcPr>
            <w:tcW w:w="1311" w:type="pct"/>
            <w:shd w:val="clear" w:color="auto" w:fill="75CE9F"/>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NIVEAU</w:t>
            </w:r>
          </w:p>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SUPÉRIEUR</w:t>
            </w:r>
          </w:p>
        </w:tc>
        <w:tc>
          <w:tcPr>
            <w:tcW w:w="1025" w:type="pct"/>
            <w:shd w:val="clear" w:color="auto" w:fill="75CE9F"/>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POINTS</w:t>
            </w:r>
          </w:p>
          <w:p w:rsidR="00206047" w:rsidRPr="002407ED" w:rsidRDefault="00206047" w:rsidP="00206047">
            <w:pPr>
              <w:ind w:right="23"/>
              <w:jc w:val="center"/>
              <w:rPr>
                <w:rFonts w:ascii="Calibri" w:eastAsia="Calibri" w:hAnsi="Calibri" w:cs="Calibri"/>
                <w:b/>
                <w:sz w:val="16"/>
                <w:szCs w:val="16"/>
              </w:rPr>
            </w:pPr>
            <w:r w:rsidRPr="002407ED">
              <w:rPr>
                <w:rFonts w:ascii="Calibri" w:eastAsia="Calibri" w:hAnsi="Calibri" w:cs="Calibri"/>
                <w:b/>
                <w:sz w:val="16"/>
                <w:szCs w:val="16"/>
              </w:rPr>
              <w:t>D’OBJECTIF</w:t>
            </w:r>
          </w:p>
        </w:tc>
      </w:tr>
      <w:tr w:rsidR="00206047" w:rsidRPr="002407ED" w:rsidTr="00206047">
        <w:trPr>
          <w:trHeight w:val="1140"/>
        </w:trPr>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i/>
                <w:sz w:val="17"/>
                <w:szCs w:val="17"/>
              </w:rPr>
              <w:t>Tuer</w:t>
            </w:r>
            <w:r w:rsidRPr="002407ED">
              <w:rPr>
                <w:rFonts w:ascii="Calibri" w:eastAsia="Calibri" w:hAnsi="Calibri" w:cs="Calibri"/>
                <w:sz w:val="17"/>
                <w:szCs w:val="17"/>
              </w:rPr>
              <w:t xml:space="preserve"> </w:t>
            </w:r>
            <w:r w:rsidRPr="002407ED">
              <w:rPr>
                <w:rFonts w:ascii="Calibri" w:eastAsia="Calibri" w:hAnsi="Calibri" w:cs="Calibri"/>
                <w:b/>
                <w:sz w:val="17"/>
                <w:szCs w:val="17"/>
              </w:rPr>
              <w:t>entre 50 et 100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ennemi</w:t>
            </w:r>
          </w:p>
        </w:tc>
        <w:tc>
          <w:tcPr>
            <w:tcW w:w="1354"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i/>
                <w:sz w:val="17"/>
                <w:szCs w:val="17"/>
              </w:rPr>
              <w:t>Tuer</w:t>
            </w:r>
            <w:r w:rsidRPr="002407ED">
              <w:rPr>
                <w:rFonts w:ascii="Calibri" w:eastAsia="Calibri" w:hAnsi="Calibri" w:cs="Calibri"/>
                <w:sz w:val="17"/>
                <w:szCs w:val="17"/>
              </w:rPr>
              <w:t xml:space="preserve"> </w:t>
            </w:r>
            <w:r w:rsidRPr="002407ED">
              <w:rPr>
                <w:rFonts w:ascii="Calibri" w:eastAsia="Calibri" w:hAnsi="Calibri" w:cs="Calibri"/>
                <w:b/>
                <w:sz w:val="17"/>
                <w:szCs w:val="17"/>
              </w:rPr>
              <w:t>entre 75 et 150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ennemi</w:t>
            </w:r>
          </w:p>
        </w:tc>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i/>
                <w:sz w:val="17"/>
                <w:szCs w:val="17"/>
              </w:rPr>
              <w:t>Tuer</w:t>
            </w:r>
            <w:r w:rsidRPr="002407ED">
              <w:rPr>
                <w:rFonts w:ascii="Calibri" w:eastAsia="Calibri" w:hAnsi="Calibri" w:cs="Calibri"/>
                <w:sz w:val="17"/>
                <w:szCs w:val="17"/>
              </w:rPr>
              <w:t xml:space="preserve"> </w:t>
            </w:r>
            <w:r w:rsidRPr="002407ED">
              <w:rPr>
                <w:rFonts w:ascii="Calibri" w:eastAsia="Calibri" w:hAnsi="Calibri" w:cs="Calibri"/>
                <w:b/>
                <w:sz w:val="17"/>
                <w:szCs w:val="17"/>
              </w:rPr>
              <w:t>entre 100 et 200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ennemi</w:t>
            </w:r>
          </w:p>
        </w:tc>
        <w:tc>
          <w:tcPr>
            <w:tcW w:w="1025"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sz w:val="17"/>
                <w:szCs w:val="17"/>
              </w:rPr>
              <w:t xml:space="preserve">1 </w:t>
            </w:r>
            <w:r w:rsidRPr="002407ED">
              <w:rPr>
                <w:rFonts w:ascii="Calibri" w:eastAsia="Calibri" w:hAnsi="Calibri" w:cs="Calibri"/>
                <w:i/>
                <w:sz w:val="17"/>
                <w:szCs w:val="17"/>
              </w:rPr>
              <w:t>Point d’Objectif</w:t>
            </w:r>
          </w:p>
        </w:tc>
      </w:tr>
      <w:tr w:rsidR="00206047" w:rsidRPr="002407ED" w:rsidTr="00206047">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i/>
                <w:sz w:val="17"/>
                <w:szCs w:val="17"/>
              </w:rPr>
              <w:t xml:space="preserve">Tuer </w:t>
            </w:r>
            <w:r w:rsidRPr="002407ED">
              <w:rPr>
                <w:rFonts w:ascii="Calibri" w:eastAsia="Calibri" w:hAnsi="Calibri" w:cs="Calibri"/>
                <w:b/>
                <w:i/>
                <w:sz w:val="17"/>
                <w:szCs w:val="17"/>
              </w:rPr>
              <w:t>entre 101 et 150</w:t>
            </w:r>
            <w:r w:rsidRPr="002407ED">
              <w:rPr>
                <w:rFonts w:ascii="Calibri" w:eastAsia="Calibri" w:hAnsi="Calibri" w:cs="Calibri"/>
                <w:i/>
                <w:sz w:val="17"/>
                <w:szCs w:val="17"/>
              </w:rPr>
              <w:t xml:space="preserve"> Points d’Armée ennemi</w:t>
            </w:r>
          </w:p>
        </w:tc>
        <w:tc>
          <w:tcPr>
            <w:tcW w:w="1354"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i/>
                <w:sz w:val="17"/>
                <w:szCs w:val="17"/>
              </w:rPr>
              <w:t xml:space="preserve">Tuer </w:t>
            </w:r>
            <w:r w:rsidRPr="002407ED">
              <w:rPr>
                <w:rFonts w:ascii="Calibri" w:eastAsia="Calibri" w:hAnsi="Calibri" w:cs="Calibri"/>
                <w:b/>
                <w:i/>
                <w:sz w:val="17"/>
                <w:szCs w:val="17"/>
              </w:rPr>
              <w:t>entre 151 et 250</w:t>
            </w:r>
            <w:r w:rsidRPr="002407ED">
              <w:rPr>
                <w:rFonts w:ascii="Calibri" w:eastAsia="Calibri" w:hAnsi="Calibri" w:cs="Calibri"/>
                <w:i/>
                <w:sz w:val="17"/>
                <w:szCs w:val="17"/>
              </w:rPr>
              <w:t xml:space="preserve"> Points d’Armée ennemi</w:t>
            </w:r>
          </w:p>
        </w:tc>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i/>
                <w:sz w:val="17"/>
                <w:szCs w:val="17"/>
              </w:rPr>
              <w:t xml:space="preserve">Tuer </w:t>
            </w:r>
            <w:r w:rsidRPr="002407ED">
              <w:rPr>
                <w:rFonts w:ascii="Calibri" w:eastAsia="Calibri" w:hAnsi="Calibri" w:cs="Calibri"/>
                <w:b/>
                <w:i/>
                <w:sz w:val="17"/>
                <w:szCs w:val="17"/>
              </w:rPr>
              <w:t>entre 201 et 300</w:t>
            </w:r>
            <w:r w:rsidRPr="002407ED">
              <w:rPr>
                <w:rFonts w:ascii="Calibri" w:eastAsia="Calibri" w:hAnsi="Calibri" w:cs="Calibri"/>
                <w:i/>
                <w:sz w:val="17"/>
                <w:szCs w:val="17"/>
              </w:rPr>
              <w:t xml:space="preserve"> Points d’Armée ennemi</w:t>
            </w:r>
          </w:p>
        </w:tc>
        <w:tc>
          <w:tcPr>
            <w:tcW w:w="1025"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sz w:val="17"/>
                <w:szCs w:val="17"/>
              </w:rPr>
              <w:t xml:space="preserve">3 </w:t>
            </w:r>
            <w:r w:rsidRPr="002407ED">
              <w:rPr>
                <w:rFonts w:ascii="Calibri" w:eastAsia="Calibri" w:hAnsi="Calibri" w:cs="Calibri"/>
                <w:i/>
                <w:sz w:val="17"/>
                <w:szCs w:val="17"/>
              </w:rPr>
              <w:t>Points d’Objectif</w:t>
            </w:r>
          </w:p>
        </w:tc>
      </w:tr>
      <w:tr w:rsidR="00206047" w:rsidRPr="002407ED" w:rsidTr="00206047">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i/>
                <w:sz w:val="17"/>
                <w:szCs w:val="17"/>
              </w:rPr>
              <w:t>Tuer</w:t>
            </w:r>
            <w:r w:rsidRPr="002407ED">
              <w:rPr>
                <w:rFonts w:ascii="Calibri" w:eastAsia="Calibri" w:hAnsi="Calibri" w:cs="Calibri"/>
                <w:sz w:val="17"/>
                <w:szCs w:val="17"/>
              </w:rPr>
              <w:t xml:space="preserve"> </w:t>
            </w:r>
            <w:r w:rsidRPr="002407ED">
              <w:rPr>
                <w:rFonts w:ascii="Calibri" w:eastAsia="Calibri" w:hAnsi="Calibri" w:cs="Calibri"/>
                <w:b/>
                <w:sz w:val="17"/>
                <w:szCs w:val="17"/>
              </w:rPr>
              <w:t xml:space="preserve">plus de 150 </w:t>
            </w:r>
            <w:r w:rsidRPr="002407ED">
              <w:rPr>
                <w:rFonts w:ascii="Calibri" w:eastAsia="Calibri" w:hAnsi="Calibri" w:cs="Calibri"/>
                <w:b/>
                <w:i/>
                <w:sz w:val="17"/>
                <w:szCs w:val="17"/>
              </w:rPr>
              <w:t>Points</w:t>
            </w:r>
            <w:r w:rsidRPr="002407ED">
              <w:rPr>
                <w:rFonts w:ascii="Calibri" w:eastAsia="Calibri" w:hAnsi="Calibri" w:cs="Calibri"/>
                <w:i/>
                <w:sz w:val="17"/>
                <w:szCs w:val="17"/>
              </w:rPr>
              <w:t xml:space="preserve"> d’Armée</w:t>
            </w:r>
            <w:r w:rsidRPr="002407ED">
              <w:rPr>
                <w:rFonts w:ascii="Calibri" w:eastAsia="Calibri" w:hAnsi="Calibri" w:cs="Calibri"/>
                <w:sz w:val="17"/>
                <w:szCs w:val="17"/>
              </w:rPr>
              <w:t xml:space="preserve"> ennemi</w:t>
            </w:r>
          </w:p>
        </w:tc>
        <w:tc>
          <w:tcPr>
            <w:tcW w:w="1354"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i/>
                <w:sz w:val="17"/>
                <w:szCs w:val="17"/>
              </w:rPr>
              <w:t>Tuer</w:t>
            </w:r>
            <w:r w:rsidRPr="002407ED">
              <w:rPr>
                <w:rFonts w:ascii="Calibri" w:eastAsia="Calibri" w:hAnsi="Calibri" w:cs="Calibri"/>
                <w:sz w:val="17"/>
                <w:szCs w:val="17"/>
              </w:rPr>
              <w:t xml:space="preserve"> </w:t>
            </w:r>
            <w:r w:rsidRPr="002407ED">
              <w:rPr>
                <w:rFonts w:ascii="Calibri" w:eastAsia="Calibri" w:hAnsi="Calibri" w:cs="Calibri"/>
                <w:b/>
                <w:sz w:val="17"/>
                <w:szCs w:val="17"/>
              </w:rPr>
              <w:t>plus de 250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ennemi</w:t>
            </w:r>
          </w:p>
        </w:tc>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i/>
                <w:sz w:val="17"/>
                <w:szCs w:val="17"/>
              </w:rPr>
              <w:t>Tuer</w:t>
            </w:r>
            <w:r w:rsidRPr="002407ED">
              <w:rPr>
                <w:rFonts w:ascii="Calibri" w:eastAsia="Calibri" w:hAnsi="Calibri" w:cs="Calibri"/>
                <w:sz w:val="17"/>
                <w:szCs w:val="17"/>
              </w:rPr>
              <w:t xml:space="preserve"> </w:t>
            </w:r>
            <w:r w:rsidRPr="002407ED">
              <w:rPr>
                <w:rFonts w:ascii="Calibri" w:eastAsia="Calibri" w:hAnsi="Calibri" w:cs="Calibri"/>
                <w:b/>
                <w:sz w:val="17"/>
                <w:szCs w:val="17"/>
              </w:rPr>
              <w:t>plus de 300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ennemi</w:t>
            </w:r>
          </w:p>
        </w:tc>
        <w:tc>
          <w:tcPr>
            <w:tcW w:w="1025"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sz w:val="17"/>
                <w:szCs w:val="17"/>
              </w:rPr>
              <w:t xml:space="preserve">4 </w:t>
            </w:r>
            <w:r w:rsidRPr="002407ED">
              <w:rPr>
                <w:rFonts w:ascii="Calibri" w:eastAsia="Calibri" w:hAnsi="Calibri" w:cs="Calibri"/>
                <w:i/>
                <w:sz w:val="17"/>
                <w:szCs w:val="17"/>
              </w:rPr>
              <w:t>Points d’Objectif</w:t>
            </w:r>
          </w:p>
        </w:tc>
      </w:tr>
      <w:tr w:rsidR="00206047" w:rsidRPr="002407ED" w:rsidTr="00206047">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i/>
                <w:sz w:val="17"/>
                <w:szCs w:val="17"/>
              </w:rPr>
              <w:t xml:space="preserve">Si vous avez </w:t>
            </w:r>
            <w:r w:rsidRPr="002407ED">
              <w:rPr>
                <w:rFonts w:ascii="Calibri" w:eastAsia="Calibri" w:hAnsi="Calibri" w:cs="Calibri"/>
                <w:b/>
                <w:i/>
                <w:sz w:val="17"/>
                <w:szCs w:val="17"/>
              </w:rPr>
              <w:t>entre 50 et 100</w:t>
            </w:r>
            <w:r w:rsidRPr="002407ED">
              <w:rPr>
                <w:rFonts w:ascii="Calibri" w:eastAsia="Calibri" w:hAnsi="Calibri" w:cs="Calibri"/>
                <w:i/>
                <w:sz w:val="17"/>
                <w:szCs w:val="17"/>
              </w:rPr>
              <w:t xml:space="preserve"> Points d’Armée ayant survécu</w:t>
            </w:r>
          </w:p>
        </w:tc>
        <w:tc>
          <w:tcPr>
            <w:tcW w:w="1354"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i/>
                <w:sz w:val="17"/>
                <w:szCs w:val="17"/>
              </w:rPr>
              <w:t xml:space="preserve">Si vous avez </w:t>
            </w:r>
            <w:r w:rsidRPr="002407ED">
              <w:rPr>
                <w:rFonts w:ascii="Calibri" w:eastAsia="Calibri" w:hAnsi="Calibri" w:cs="Calibri"/>
                <w:b/>
                <w:i/>
                <w:sz w:val="17"/>
                <w:szCs w:val="17"/>
              </w:rPr>
              <w:t>entre 75 et 150</w:t>
            </w:r>
            <w:r w:rsidRPr="002407ED">
              <w:rPr>
                <w:rFonts w:ascii="Calibri" w:eastAsia="Calibri" w:hAnsi="Calibri" w:cs="Calibri"/>
                <w:i/>
                <w:sz w:val="17"/>
                <w:szCs w:val="17"/>
              </w:rPr>
              <w:t xml:space="preserve"> Points d’Armée ayant survécu</w:t>
            </w:r>
          </w:p>
        </w:tc>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i/>
                <w:sz w:val="17"/>
                <w:szCs w:val="17"/>
              </w:rPr>
              <w:t xml:space="preserve">Si vous avez </w:t>
            </w:r>
            <w:r w:rsidRPr="002407ED">
              <w:rPr>
                <w:rFonts w:ascii="Calibri" w:eastAsia="Calibri" w:hAnsi="Calibri" w:cs="Calibri"/>
                <w:b/>
                <w:i/>
                <w:sz w:val="17"/>
                <w:szCs w:val="17"/>
              </w:rPr>
              <w:t>entre 100 et 200</w:t>
            </w:r>
            <w:r w:rsidRPr="002407ED">
              <w:rPr>
                <w:rFonts w:ascii="Calibri" w:eastAsia="Calibri" w:hAnsi="Calibri" w:cs="Calibri"/>
                <w:i/>
                <w:sz w:val="17"/>
                <w:szCs w:val="17"/>
              </w:rPr>
              <w:t xml:space="preserve"> Points d’Armée ayant survécu</w:t>
            </w:r>
          </w:p>
        </w:tc>
        <w:tc>
          <w:tcPr>
            <w:tcW w:w="1025"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sz w:val="17"/>
                <w:szCs w:val="17"/>
              </w:rPr>
              <w:t xml:space="preserve">1 </w:t>
            </w:r>
            <w:r w:rsidRPr="002407ED">
              <w:rPr>
                <w:rFonts w:ascii="Calibri" w:eastAsia="Calibri" w:hAnsi="Calibri" w:cs="Calibri"/>
                <w:i/>
                <w:sz w:val="17"/>
                <w:szCs w:val="17"/>
              </w:rPr>
              <w:t>Points d’Objectif</w:t>
            </w:r>
          </w:p>
        </w:tc>
      </w:tr>
      <w:tr w:rsidR="00206047" w:rsidRPr="002407ED" w:rsidTr="00206047">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sz w:val="17"/>
                <w:szCs w:val="17"/>
              </w:rPr>
              <w:t xml:space="preserve">Si vous avez </w:t>
            </w:r>
            <w:r w:rsidRPr="002407ED">
              <w:rPr>
                <w:rFonts w:ascii="Calibri" w:eastAsia="Calibri" w:hAnsi="Calibri" w:cs="Calibri"/>
                <w:b/>
                <w:sz w:val="17"/>
                <w:szCs w:val="17"/>
              </w:rPr>
              <w:t>entre 101 et 150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ayant survécu</w:t>
            </w:r>
          </w:p>
        </w:tc>
        <w:tc>
          <w:tcPr>
            <w:tcW w:w="1354"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sz w:val="17"/>
                <w:szCs w:val="17"/>
              </w:rPr>
              <w:t xml:space="preserve">Si vous avez </w:t>
            </w:r>
            <w:r w:rsidRPr="002407ED">
              <w:rPr>
                <w:rFonts w:ascii="Calibri" w:eastAsia="Calibri" w:hAnsi="Calibri" w:cs="Calibri"/>
                <w:b/>
                <w:sz w:val="17"/>
                <w:szCs w:val="17"/>
              </w:rPr>
              <w:t>entre 151 et 250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ayant survécu</w:t>
            </w:r>
          </w:p>
        </w:tc>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sz w:val="17"/>
                <w:szCs w:val="17"/>
              </w:rPr>
              <w:t xml:space="preserve">Si vous avez </w:t>
            </w:r>
            <w:r w:rsidRPr="002407ED">
              <w:rPr>
                <w:rFonts w:ascii="Calibri" w:eastAsia="Calibri" w:hAnsi="Calibri" w:cs="Calibri"/>
                <w:b/>
                <w:sz w:val="17"/>
                <w:szCs w:val="17"/>
              </w:rPr>
              <w:t>entre 201 et 300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ayant survécu</w:t>
            </w:r>
          </w:p>
        </w:tc>
        <w:tc>
          <w:tcPr>
            <w:tcW w:w="1025"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sz w:val="17"/>
                <w:szCs w:val="17"/>
              </w:rPr>
              <w:t xml:space="preserve">3 </w:t>
            </w:r>
            <w:r w:rsidRPr="002407ED">
              <w:rPr>
                <w:rFonts w:ascii="Calibri" w:eastAsia="Calibri" w:hAnsi="Calibri" w:cs="Calibri"/>
                <w:i/>
                <w:sz w:val="17"/>
                <w:szCs w:val="17"/>
              </w:rPr>
              <w:t>Points d’Objectif</w:t>
            </w:r>
          </w:p>
        </w:tc>
      </w:tr>
      <w:tr w:rsidR="00206047" w:rsidRPr="002407ED" w:rsidTr="00206047">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sz w:val="17"/>
                <w:szCs w:val="17"/>
              </w:rPr>
              <w:t xml:space="preserve">Si vous avez </w:t>
            </w:r>
            <w:r w:rsidRPr="002407ED">
              <w:rPr>
                <w:rFonts w:ascii="Calibri" w:eastAsia="Calibri" w:hAnsi="Calibri" w:cs="Calibri"/>
                <w:b/>
                <w:sz w:val="17"/>
                <w:szCs w:val="17"/>
              </w:rPr>
              <w:t>plus de 150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ayant survécu.</w:t>
            </w:r>
          </w:p>
        </w:tc>
        <w:tc>
          <w:tcPr>
            <w:tcW w:w="1354"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sz w:val="17"/>
                <w:szCs w:val="17"/>
              </w:rPr>
              <w:t xml:space="preserve">Si vous avez </w:t>
            </w:r>
            <w:r w:rsidRPr="002407ED">
              <w:rPr>
                <w:rFonts w:ascii="Calibri" w:eastAsia="Calibri" w:hAnsi="Calibri" w:cs="Calibri"/>
                <w:b/>
                <w:sz w:val="17"/>
                <w:szCs w:val="17"/>
              </w:rPr>
              <w:t>plus de 250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ayant survécu</w:t>
            </w:r>
          </w:p>
        </w:tc>
        <w:tc>
          <w:tcPr>
            <w:tcW w:w="1311"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sz w:val="17"/>
                <w:szCs w:val="17"/>
              </w:rPr>
            </w:pPr>
            <w:r w:rsidRPr="002407ED">
              <w:rPr>
                <w:rFonts w:ascii="Calibri" w:eastAsia="Calibri" w:hAnsi="Calibri" w:cs="Calibri"/>
                <w:sz w:val="17"/>
                <w:szCs w:val="17"/>
              </w:rPr>
              <w:t xml:space="preserve">Si vous avez </w:t>
            </w:r>
            <w:r w:rsidRPr="002407ED">
              <w:rPr>
                <w:rFonts w:ascii="Calibri" w:eastAsia="Calibri" w:hAnsi="Calibri" w:cs="Calibri"/>
                <w:b/>
                <w:sz w:val="17"/>
                <w:szCs w:val="17"/>
              </w:rPr>
              <w:t>plus de 300</w:t>
            </w:r>
            <w:r w:rsidRPr="002407ED">
              <w:rPr>
                <w:rFonts w:ascii="Calibri" w:eastAsia="Calibri" w:hAnsi="Calibri" w:cs="Calibri"/>
                <w:sz w:val="17"/>
                <w:szCs w:val="17"/>
              </w:rPr>
              <w:t xml:space="preserve"> </w:t>
            </w:r>
            <w:r w:rsidRPr="002407ED">
              <w:rPr>
                <w:rFonts w:ascii="Calibri" w:eastAsia="Calibri" w:hAnsi="Calibri" w:cs="Calibri"/>
                <w:i/>
                <w:sz w:val="17"/>
                <w:szCs w:val="17"/>
              </w:rPr>
              <w:t>Points d’Armée</w:t>
            </w:r>
            <w:r w:rsidRPr="002407ED">
              <w:rPr>
                <w:rFonts w:ascii="Calibri" w:eastAsia="Calibri" w:hAnsi="Calibri" w:cs="Calibri"/>
                <w:sz w:val="17"/>
                <w:szCs w:val="17"/>
              </w:rPr>
              <w:t xml:space="preserve"> ayant survécu.</w:t>
            </w:r>
          </w:p>
        </w:tc>
        <w:tc>
          <w:tcPr>
            <w:tcW w:w="1025" w:type="pct"/>
            <w:shd w:val="clear" w:color="auto" w:fill="FFFFFF" w:themeFill="background1"/>
            <w:tcMar>
              <w:top w:w="100" w:type="dxa"/>
              <w:left w:w="100" w:type="dxa"/>
              <w:bottom w:w="100" w:type="dxa"/>
              <w:right w:w="100" w:type="dxa"/>
            </w:tcMar>
            <w:vAlign w:val="center"/>
          </w:tcPr>
          <w:p w:rsidR="00206047" w:rsidRPr="002407ED" w:rsidRDefault="00206047" w:rsidP="00206047">
            <w:pPr>
              <w:ind w:right="23"/>
              <w:jc w:val="center"/>
              <w:rPr>
                <w:rFonts w:ascii="Calibri" w:eastAsia="Calibri" w:hAnsi="Calibri" w:cs="Calibri"/>
                <w:i/>
                <w:sz w:val="17"/>
                <w:szCs w:val="17"/>
              </w:rPr>
            </w:pPr>
            <w:r w:rsidRPr="002407ED">
              <w:rPr>
                <w:rFonts w:ascii="Calibri" w:eastAsia="Calibri" w:hAnsi="Calibri" w:cs="Calibri"/>
                <w:sz w:val="17"/>
                <w:szCs w:val="17"/>
              </w:rPr>
              <w:t xml:space="preserve">4 </w:t>
            </w:r>
            <w:r w:rsidRPr="002407ED">
              <w:rPr>
                <w:rFonts w:ascii="Calibri" w:eastAsia="Calibri" w:hAnsi="Calibri" w:cs="Calibri"/>
                <w:i/>
                <w:sz w:val="17"/>
                <w:szCs w:val="17"/>
              </w:rPr>
              <w:t>Points d’Objectif</w:t>
            </w:r>
          </w:p>
        </w:tc>
      </w:tr>
    </w:tbl>
    <w:p w:rsidR="00206047" w:rsidRPr="002407ED" w:rsidRDefault="00206047" w:rsidP="00206047">
      <w:pPr>
        <w:widowControl/>
        <w:numPr>
          <w:ilvl w:val="0"/>
          <w:numId w:val="11"/>
        </w:numPr>
        <w:tabs>
          <w:tab w:val="left" w:pos="1134"/>
        </w:tabs>
        <w:autoSpaceDE/>
        <w:autoSpaceDN/>
        <w:spacing w:before="120" w:after="120"/>
        <w:ind w:left="851" w:right="85" w:firstLine="0"/>
        <w:jc w:val="both"/>
        <w:rPr>
          <w:spacing w:val="-8"/>
          <w:sz w:val="19"/>
          <w:szCs w:val="19"/>
        </w:rPr>
      </w:pPr>
      <w:r w:rsidRPr="002407ED">
        <w:rPr>
          <w:spacing w:val="-8"/>
          <w:sz w:val="19"/>
          <w:szCs w:val="19"/>
        </w:rPr>
        <w:t xml:space="preserve">Tuer le </w:t>
      </w:r>
      <w:r w:rsidRPr="002407ED">
        <w:rPr>
          <w:i/>
          <w:spacing w:val="-8"/>
          <w:sz w:val="19"/>
          <w:szCs w:val="19"/>
        </w:rPr>
        <w:t>DataTracker</w:t>
      </w:r>
      <w:r w:rsidRPr="002407ED">
        <w:rPr>
          <w:spacing w:val="-8"/>
          <w:sz w:val="19"/>
          <w:szCs w:val="19"/>
        </w:rPr>
        <w:t xml:space="preserve"> ennemi (2 </w:t>
      </w:r>
      <w:r w:rsidRPr="002407ED">
        <w:rPr>
          <w:i/>
          <w:spacing w:val="-8"/>
          <w:sz w:val="19"/>
          <w:szCs w:val="19"/>
        </w:rPr>
        <w:t>Points d’Objectif</w:t>
      </w:r>
      <w:r w:rsidRPr="002407ED">
        <w:rPr>
          <w:spacing w:val="-8"/>
          <w:sz w:val="19"/>
          <w:szCs w:val="19"/>
        </w:rPr>
        <w:t>).</w:t>
      </w:r>
    </w:p>
    <w:p w:rsidR="00206047" w:rsidRPr="002407ED" w:rsidRDefault="00206047" w:rsidP="00206047">
      <w:pPr>
        <w:pStyle w:val="Titre3"/>
        <w:ind w:right="85"/>
        <w:rPr>
          <w:lang w:val="fr-FR"/>
        </w:rPr>
      </w:pPr>
      <w:r w:rsidRPr="002407ED">
        <w:rPr>
          <w:lang w:val="fr-FR"/>
        </w:rPr>
        <w:t>CLASSIFIÉ</w:t>
      </w:r>
    </w:p>
    <w:p w:rsidR="00206047" w:rsidRPr="002407ED" w:rsidRDefault="00206047" w:rsidP="00206047">
      <w:pPr>
        <w:ind w:left="851" w:right="85"/>
        <w:rPr>
          <w:sz w:val="19"/>
          <w:szCs w:val="19"/>
        </w:rPr>
      </w:pPr>
      <w:r w:rsidRPr="002407ED">
        <w:rPr>
          <w:sz w:val="19"/>
          <w:szCs w:val="19"/>
        </w:rPr>
        <w:t>Il n’y a pas d’Objectif Classifié.</w:t>
      </w:r>
    </w:p>
    <w:p w:rsidR="00206047" w:rsidRPr="002407ED" w:rsidRDefault="00206047" w:rsidP="00206047">
      <w:pPr>
        <w:ind w:left="851" w:right="85"/>
        <w:rPr>
          <w:sz w:val="12"/>
          <w:szCs w:val="12"/>
        </w:rPr>
      </w:pPr>
    </w:p>
    <w:p w:rsidR="00206047" w:rsidRPr="002407ED" w:rsidRDefault="00206047" w:rsidP="00206047">
      <w:pPr>
        <w:pStyle w:val="Titre2"/>
        <w:ind w:right="85"/>
        <w:rPr>
          <w:lang w:val="fr-FR"/>
        </w:rPr>
      </w:pPr>
      <w:bookmarkStart w:id="3" w:name="_cmun0v9ia21t" w:colFirst="0" w:colLast="0"/>
      <w:bookmarkEnd w:id="3"/>
      <w:r w:rsidRPr="002407ED">
        <w:rPr>
          <w:lang w:val="fr-FR"/>
        </w:rPr>
        <w:t>DÉPLOIEMENT</w:t>
      </w:r>
    </w:p>
    <w:p w:rsidR="00206047" w:rsidRPr="002407ED" w:rsidRDefault="00206047" w:rsidP="00206047">
      <w:pPr>
        <w:ind w:left="851" w:right="85"/>
        <w:jc w:val="both"/>
        <w:rPr>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30 cm de profondeur.</w:t>
      </w:r>
    </w:p>
    <w:p w:rsidR="00206047" w:rsidRPr="002407ED" w:rsidRDefault="00206047" w:rsidP="00206047">
      <w:pPr>
        <w:pStyle w:val="Titre2"/>
        <w:ind w:left="0" w:right="510"/>
        <w:rPr>
          <w:spacing w:val="-12"/>
          <w:sz w:val="12"/>
          <w:szCs w:val="12"/>
          <w:lang w:val="fr-FR"/>
        </w:rPr>
      </w:pPr>
      <w:r w:rsidRPr="002407ED">
        <w:rPr>
          <w:color w:val="244061" w:themeColor="accent1" w:themeShade="80"/>
          <w:sz w:val="6"/>
          <w:szCs w:val="6"/>
          <w:lang w:val="fr-FR"/>
        </w:rPr>
        <mc:AlternateContent>
          <mc:Choice Requires="wps">
            <w:drawing>
              <wp:anchor distT="0" distB="0" distL="114300" distR="114300" simplePos="0" relativeHeight="251832832" behindDoc="0" locked="0" layoutInCell="1" allowOverlap="1" wp14:anchorId="27497EA0" wp14:editId="498B752D">
                <wp:simplePos x="0" y="0"/>
                <wp:positionH relativeFrom="column">
                  <wp:posOffset>-51758</wp:posOffset>
                </wp:positionH>
                <wp:positionV relativeFrom="page">
                  <wp:posOffset>9503961</wp:posOffset>
                </wp:positionV>
                <wp:extent cx="447675" cy="1095375"/>
                <wp:effectExtent l="0" t="0" r="9525" b="9525"/>
                <wp:wrapNone/>
                <wp:docPr id="46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47" w:rsidRPr="00747CAA" w:rsidRDefault="00206047" w:rsidP="0020604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497EA0" id="_x0000_s1067" type="#_x0000_t202" style="position:absolute;margin-left:-4.1pt;margin-top:748.35pt;width:35.25pt;height:86.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" filled="f" stroked="f">
                <v:textbox inset="0,0,0,0">
                  <w:txbxContent>
                    <w:p w:rsidR="00206047" w:rsidRPr="00747CAA" w:rsidRDefault="00206047" w:rsidP="0020604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28</w:t>
                      </w:r>
                    </w:p>
                  </w:txbxContent>
                </v:textbox>
                <w10:wrap anchory="page"/>
              </v:shape>
            </w:pict>
          </mc:Fallback>
        </mc:AlternateContent>
      </w:r>
      <w:r w:rsidRPr="002407ED">
        <w:rPr>
          <w:sz w:val="19"/>
          <w:szCs w:val="19"/>
          <w:lang w:val="fr-FR"/>
        </w:rPr>
        <w:br w:type="column"/>
      </w:r>
      <w:r w:rsidRPr="002407ED">
        <w:rPr>
          <w:spacing w:val="-12"/>
          <w:lang w:val="fr-FR"/>
        </w:rPr>
        <w:t>RÈGLES SPÉCIALES DU SCÉNARIO</w:t>
      </w:r>
    </w:p>
    <w:p w:rsidR="00206047" w:rsidRPr="002407ED" w:rsidRDefault="00206047" w:rsidP="00206047">
      <w:pPr>
        <w:pStyle w:val="Titre3"/>
        <w:ind w:left="0"/>
        <w:rPr>
          <w:caps/>
          <w:lang w:val="fr-FR"/>
        </w:rPr>
      </w:pPr>
      <w:bookmarkStart w:id="4" w:name="_b4xqxpy5ub1m" w:colFirst="0" w:colLast="0"/>
      <w:bookmarkEnd w:id="4"/>
      <w:r w:rsidRPr="002407ED">
        <w:rPr>
          <w:caps/>
          <w:lang w:val="fr-FR"/>
        </w:rPr>
        <w:t>Plaines de Régolithe</w:t>
      </w:r>
    </w:p>
    <w:p w:rsidR="00206047" w:rsidRPr="002407ED" w:rsidRDefault="00206047" w:rsidP="00206047">
      <w:pPr>
        <w:pStyle w:val="Corpsdetexte"/>
        <w:spacing w:after="120"/>
        <w:ind w:right="510"/>
        <w:jc w:val="both"/>
        <w:rPr>
          <w:bCs/>
          <w:sz w:val="19"/>
          <w:szCs w:val="19"/>
          <w:lang w:val="fr-FR"/>
        </w:rPr>
      </w:pPr>
      <w:r w:rsidRPr="002407ED">
        <w:rPr>
          <w:bCs/>
          <w:sz w:val="19"/>
          <w:szCs w:val="19"/>
          <w:lang w:val="fr-FR"/>
        </w:rPr>
        <w:t xml:space="preserve">La zone d'opérations est presque dénuée d'obstacles, permettant d'avoir une vue dégagée de la zone. Dans ce scénario, le </w:t>
      </w:r>
      <w:r w:rsidRPr="002407ED">
        <w:rPr>
          <w:b/>
          <w:i/>
          <w:iCs/>
          <w:sz w:val="19"/>
          <w:szCs w:val="19"/>
          <w:lang w:val="fr-FR"/>
        </w:rPr>
        <w:t>MOD de portée</w:t>
      </w:r>
      <w:r w:rsidRPr="002407ED">
        <w:rPr>
          <w:b/>
          <w:sz w:val="19"/>
          <w:szCs w:val="19"/>
          <w:lang w:val="fr-FR"/>
        </w:rPr>
        <w:t xml:space="preserve"> de -6</w:t>
      </w:r>
      <w:r w:rsidRPr="002407ED">
        <w:rPr>
          <w:bCs/>
          <w:sz w:val="19"/>
          <w:szCs w:val="19"/>
          <w:lang w:val="fr-FR"/>
        </w:rPr>
        <w:t xml:space="preserve"> de toute Arme TR, pièce d'Équipement ou de Compétence Spéciale devient automatiquement un </w:t>
      </w:r>
      <w:r w:rsidRPr="002407ED">
        <w:rPr>
          <w:b/>
          <w:i/>
          <w:iCs/>
          <w:sz w:val="19"/>
          <w:szCs w:val="19"/>
          <w:lang w:val="fr-FR"/>
        </w:rPr>
        <w:t>MOD de portée</w:t>
      </w:r>
      <w:r w:rsidRPr="002407ED">
        <w:rPr>
          <w:b/>
          <w:sz w:val="19"/>
          <w:szCs w:val="19"/>
          <w:lang w:val="fr-FR"/>
        </w:rPr>
        <w:t xml:space="preserve"> de -3</w:t>
      </w:r>
      <w:r w:rsidRPr="002407ED">
        <w:rPr>
          <w:bCs/>
          <w:sz w:val="19"/>
          <w:szCs w:val="19"/>
          <w:lang w:val="fr-FR"/>
        </w:rPr>
        <w:t>.</w:t>
      </w:r>
    </w:p>
    <w:p w:rsidR="00206047" w:rsidRPr="002407ED" w:rsidRDefault="00206047" w:rsidP="00206047">
      <w:pPr>
        <w:pStyle w:val="Titre3"/>
        <w:ind w:left="0"/>
        <w:rPr>
          <w:lang w:val="fr-FR"/>
        </w:rPr>
      </w:pPr>
      <w:r w:rsidRPr="002407ED">
        <w:rPr>
          <w:lang w:val="fr-FR"/>
        </w:rPr>
        <w:t>Avantage Gravitationnel</w:t>
      </w:r>
    </w:p>
    <w:p w:rsidR="00206047" w:rsidRPr="002407ED" w:rsidRDefault="00206047" w:rsidP="00206047">
      <w:pPr>
        <w:pStyle w:val="Corpsdetexte"/>
        <w:spacing w:after="120"/>
        <w:ind w:right="510"/>
        <w:jc w:val="both"/>
        <w:rPr>
          <w:bCs/>
          <w:sz w:val="19"/>
          <w:szCs w:val="19"/>
          <w:lang w:val="fr-FR"/>
        </w:rPr>
      </w:pPr>
      <w:r w:rsidRPr="002407ED">
        <w:rPr>
          <w:bCs/>
          <w:sz w:val="19"/>
          <w:szCs w:val="19"/>
          <w:lang w:val="fr-FR"/>
        </w:rPr>
        <w:t xml:space="preserve">La zone d'opérations dispose de fenêtres d'insertion pouvant fournir un avantage tactique. Toutes les troupes possédant la Compétence </w:t>
      </w:r>
      <w:r w:rsidRPr="002407ED">
        <w:rPr>
          <w:b/>
          <w:i/>
          <w:iCs/>
          <w:sz w:val="19"/>
          <w:szCs w:val="19"/>
          <w:lang w:val="fr-FR"/>
        </w:rPr>
        <w:t>Terrain Zéro-G</w:t>
      </w:r>
      <w:r w:rsidRPr="002407ED">
        <w:rPr>
          <w:bCs/>
          <w:sz w:val="19"/>
          <w:szCs w:val="19"/>
          <w:lang w:val="fr-FR"/>
        </w:rPr>
        <w:t xml:space="preserve"> pourront se déployer comme si elles avaient la Compétence Spéciale </w:t>
      </w:r>
      <w:proofErr w:type="gramStart"/>
      <w:r w:rsidRPr="002407ED">
        <w:rPr>
          <w:bCs/>
          <w:i/>
          <w:iCs/>
          <w:sz w:val="19"/>
          <w:szCs w:val="19"/>
          <w:lang w:val="fr-FR"/>
        </w:rPr>
        <w:t>DA:</w:t>
      </w:r>
      <w:proofErr w:type="gramEnd"/>
      <w:r w:rsidRPr="002407ED">
        <w:rPr>
          <w:bCs/>
          <w:i/>
          <w:iCs/>
          <w:sz w:val="19"/>
          <w:szCs w:val="19"/>
          <w:lang w:val="fr-FR"/>
        </w:rPr>
        <w:t xml:space="preserve"> Infiltration Aéroportée</w:t>
      </w:r>
      <w:r w:rsidRPr="002407ED">
        <w:rPr>
          <w:bCs/>
          <w:sz w:val="19"/>
          <w:szCs w:val="19"/>
          <w:lang w:val="fr-FR"/>
        </w:rPr>
        <w:t>.</w:t>
      </w:r>
    </w:p>
    <w:p w:rsidR="00206047" w:rsidRPr="002407ED" w:rsidRDefault="00206047" w:rsidP="00206047">
      <w:pPr>
        <w:pStyle w:val="Titre3"/>
        <w:ind w:left="0" w:right="510"/>
        <w:rPr>
          <w:lang w:val="fr-FR"/>
        </w:rPr>
      </w:pPr>
      <w:r w:rsidRPr="002407ED">
        <w:rPr>
          <w:lang w:val="fr-FR"/>
        </w:rPr>
        <w:t>TUÉS</w:t>
      </w:r>
    </w:p>
    <w:p w:rsidR="00206047" w:rsidRPr="002407ED" w:rsidRDefault="00206047" w:rsidP="00206047">
      <w:pPr>
        <w:spacing w:after="120"/>
        <w:ind w:right="510"/>
        <w:jc w:val="both"/>
        <w:rPr>
          <w:sz w:val="19"/>
          <w:szCs w:val="19"/>
        </w:rPr>
      </w:pPr>
      <w:r w:rsidRPr="002407ED">
        <w:rPr>
          <w:sz w:val="19"/>
          <w:szCs w:val="19"/>
        </w:rPr>
        <w:t xml:space="preserve">Une troupe est considérée </w:t>
      </w:r>
      <w:r w:rsidRPr="002407ED">
        <w:rPr>
          <w:i/>
          <w:sz w:val="19"/>
          <w:szCs w:val="19"/>
        </w:rPr>
        <w:t>Tuée</w:t>
      </w:r>
      <w:r w:rsidRPr="002407ED">
        <w:rPr>
          <w:sz w:val="19"/>
          <w:szCs w:val="19"/>
        </w:rPr>
        <w:t xml:space="preserve"> quand elle passe à l’État </w:t>
      </w:r>
      <w:r w:rsidRPr="002407ED">
        <w:rPr>
          <w:i/>
          <w:sz w:val="19"/>
          <w:szCs w:val="19"/>
        </w:rPr>
        <w:t>Mort</w:t>
      </w:r>
      <w:r w:rsidRPr="002407ED">
        <w:rPr>
          <w:sz w:val="19"/>
          <w:szCs w:val="19"/>
        </w:rPr>
        <w:t xml:space="preserve">, ou qu’elle est en État </w:t>
      </w:r>
      <w:r w:rsidRPr="002407ED">
        <w:rPr>
          <w:i/>
          <w:sz w:val="19"/>
          <w:szCs w:val="19"/>
        </w:rPr>
        <w:t>Inapte</w:t>
      </w:r>
      <w:r w:rsidRPr="002407ED">
        <w:rPr>
          <w:sz w:val="19"/>
          <w:szCs w:val="19"/>
        </w:rPr>
        <w:t xml:space="preserve"> à la fin de la partie.</w:t>
      </w:r>
    </w:p>
    <w:p w:rsidR="00206047" w:rsidRPr="002407ED" w:rsidRDefault="00206047" w:rsidP="00206047">
      <w:pPr>
        <w:spacing w:before="120" w:after="120"/>
        <w:ind w:right="510"/>
        <w:jc w:val="both"/>
        <w:rPr>
          <w:sz w:val="19"/>
          <w:szCs w:val="19"/>
        </w:rPr>
      </w:pPr>
      <w:r w:rsidRPr="002407ED">
        <w:rPr>
          <w:sz w:val="19"/>
          <w:szCs w:val="19"/>
        </w:rPr>
        <w:t xml:space="preserve">Les troupes qui </w:t>
      </w:r>
      <w:r w:rsidRPr="002407ED">
        <w:rPr>
          <w:b/>
          <w:sz w:val="19"/>
          <w:szCs w:val="19"/>
        </w:rPr>
        <w:t>n’ont pas été déployées sur la table de jeu</w:t>
      </w:r>
      <w:r w:rsidRPr="002407ED">
        <w:rPr>
          <w:sz w:val="19"/>
          <w:szCs w:val="19"/>
        </w:rPr>
        <w:t xml:space="preserve"> à la fin de la partie sont considérées comme étant </w:t>
      </w:r>
      <w:r w:rsidRPr="002407ED">
        <w:rPr>
          <w:i/>
          <w:sz w:val="19"/>
          <w:szCs w:val="19"/>
        </w:rPr>
        <w:t>Tuées</w:t>
      </w:r>
      <w:r w:rsidRPr="002407ED">
        <w:rPr>
          <w:sz w:val="19"/>
          <w:szCs w:val="19"/>
        </w:rPr>
        <w:t xml:space="preserve"> par l’adversaire.</w:t>
      </w:r>
    </w:p>
    <w:p w:rsidR="00206047" w:rsidRPr="002407ED" w:rsidRDefault="00206047" w:rsidP="00206047">
      <w:pPr>
        <w:pStyle w:val="Titre3"/>
        <w:ind w:left="0" w:right="510"/>
        <w:jc w:val="both"/>
        <w:rPr>
          <w:lang w:val="fr-FR"/>
        </w:rPr>
      </w:pPr>
      <w:r w:rsidRPr="002407ED">
        <w:rPr>
          <w:lang w:val="fr-FR"/>
        </w:rPr>
        <w:t>PAS DE QUARTIER</w:t>
      </w:r>
    </w:p>
    <w:p w:rsidR="00206047" w:rsidRPr="002407ED" w:rsidRDefault="00206047" w:rsidP="00206047">
      <w:pPr>
        <w:tabs>
          <w:tab w:val="left" w:pos="5081"/>
        </w:tabs>
        <w:ind w:right="510"/>
        <w:jc w:val="both"/>
        <w:rPr>
          <w:spacing w:val="-8"/>
          <w:sz w:val="19"/>
          <w:szCs w:val="19"/>
        </w:rPr>
      </w:pPr>
      <w:r w:rsidRPr="002407ED">
        <w:rPr>
          <w:spacing w:val="-8"/>
          <w:sz w:val="19"/>
          <w:szCs w:val="19"/>
        </w:rPr>
        <w:t xml:space="preserve">Dans ce scénario, les règles </w:t>
      </w:r>
      <w:proofErr w:type="gramStart"/>
      <w:r w:rsidRPr="002407ED">
        <w:rPr>
          <w:i/>
          <w:spacing w:val="-8"/>
          <w:sz w:val="19"/>
          <w:szCs w:val="19"/>
        </w:rPr>
        <w:t>Retraite!</w:t>
      </w:r>
      <w:proofErr w:type="gramEnd"/>
      <w:r w:rsidRPr="002407ED">
        <w:rPr>
          <w:spacing w:val="-8"/>
          <w:sz w:val="19"/>
          <w:szCs w:val="19"/>
        </w:rPr>
        <w:t xml:space="preserve"> ne sont </w:t>
      </w:r>
      <w:r w:rsidRPr="002407ED">
        <w:rPr>
          <w:b/>
          <w:spacing w:val="-8"/>
          <w:sz w:val="19"/>
          <w:szCs w:val="19"/>
        </w:rPr>
        <w:t>pas</w:t>
      </w:r>
      <w:r w:rsidRPr="002407ED">
        <w:rPr>
          <w:spacing w:val="-8"/>
          <w:sz w:val="19"/>
          <w:szCs w:val="19"/>
        </w:rPr>
        <w:t xml:space="preserve"> appliquées.</w:t>
      </w:r>
    </w:p>
    <w:p w:rsidR="00206047" w:rsidRPr="002407ED" w:rsidRDefault="00206047" w:rsidP="00206047">
      <w:pPr>
        <w:pStyle w:val="Titre3"/>
        <w:ind w:left="0" w:right="510"/>
        <w:jc w:val="both"/>
        <w:rPr>
          <w:lang w:val="fr-FR"/>
        </w:rPr>
      </w:pPr>
      <w:r w:rsidRPr="002407ED">
        <w:rPr>
          <w:lang w:val="fr-FR"/>
        </w:rPr>
        <w:t>DATATRACKER</w:t>
      </w:r>
    </w:p>
    <w:p w:rsidR="00206047" w:rsidRPr="002407ED" w:rsidRDefault="00206047" w:rsidP="00206047">
      <w:pPr>
        <w:spacing w:after="120"/>
        <w:ind w:right="510"/>
        <w:jc w:val="both"/>
        <w:rPr>
          <w:spacing w:val="-8"/>
          <w:sz w:val="19"/>
          <w:szCs w:val="19"/>
        </w:rPr>
      </w:pPr>
      <w:r w:rsidRPr="002407ED">
        <w:rPr>
          <w:spacing w:val="-8"/>
          <w:sz w:val="19"/>
          <w:szCs w:val="19"/>
        </w:rPr>
        <w:t xml:space="preserve">À la fin de la </w:t>
      </w:r>
      <w:r w:rsidRPr="002407ED">
        <w:rPr>
          <w:i/>
          <w:spacing w:val="-8"/>
          <w:sz w:val="19"/>
          <w:szCs w:val="19"/>
        </w:rPr>
        <w:t>Phase de Déploiement</w:t>
      </w:r>
      <w:r w:rsidRPr="002407ED">
        <w:rPr>
          <w:spacing w:val="-8"/>
          <w:sz w:val="19"/>
          <w:szCs w:val="19"/>
        </w:rPr>
        <w:t xml:space="preserve">, dans l’ordre d’Initiative, chaque joueur doit déclarer quelle troupe de sa Liste d’Armée est le </w:t>
      </w:r>
      <w:r w:rsidRPr="002407ED">
        <w:rPr>
          <w:i/>
          <w:spacing w:val="-8"/>
          <w:sz w:val="19"/>
          <w:szCs w:val="19"/>
        </w:rPr>
        <w:t>DataTracker</w:t>
      </w:r>
      <w:r w:rsidRPr="002407ED">
        <w:rPr>
          <w:spacing w:val="-8"/>
          <w:sz w:val="19"/>
          <w:szCs w:val="19"/>
        </w:rPr>
        <w:t xml:space="preserve">. La Troupe désignée doit toujours être une figurine déployée sur la table. Les joueurs ne peuvent pas choisir de troupes en </w:t>
      </w:r>
      <w:r w:rsidRPr="002407ED">
        <w:rPr>
          <w:i/>
          <w:spacing w:val="-8"/>
          <w:sz w:val="19"/>
          <w:szCs w:val="19"/>
        </w:rPr>
        <w:t>Déploiement Caché</w:t>
      </w:r>
      <w:r w:rsidRPr="002407ED">
        <w:rPr>
          <w:spacing w:val="-8"/>
          <w:sz w:val="19"/>
          <w:szCs w:val="19"/>
        </w:rPr>
        <w:t xml:space="preserve"> ou en État de Marqueur. Cette troupe doit toujours être sur la table de jeu en tant que figurine et non en Marqueur (Camouflage, TO, Holo-écho...). Les troupes Irrégulières et les troupes de Type D.C.D ne peuvent pas être désignées comme </w:t>
      </w:r>
      <w:r w:rsidRPr="002407ED">
        <w:rPr>
          <w:i/>
          <w:spacing w:val="-8"/>
          <w:sz w:val="19"/>
          <w:szCs w:val="19"/>
        </w:rPr>
        <w:t>DataTracker</w:t>
      </w:r>
      <w:r w:rsidRPr="002407ED">
        <w:rPr>
          <w:spacing w:val="-8"/>
          <w:sz w:val="19"/>
          <w:szCs w:val="19"/>
        </w:rPr>
        <w:t>.</w:t>
      </w:r>
    </w:p>
    <w:p w:rsidR="00206047" w:rsidRPr="002407ED" w:rsidRDefault="00206047" w:rsidP="00206047">
      <w:pPr>
        <w:ind w:right="510"/>
        <w:jc w:val="both"/>
        <w:rPr>
          <w:sz w:val="19"/>
          <w:szCs w:val="19"/>
        </w:rPr>
      </w:pPr>
      <w:r w:rsidRPr="002407ED">
        <w:rPr>
          <w:sz w:val="19"/>
          <w:szCs w:val="19"/>
        </w:rPr>
        <w:t xml:space="preserve">Le </w:t>
      </w:r>
      <w:r w:rsidRPr="002407ED">
        <w:rPr>
          <w:i/>
          <w:sz w:val="19"/>
          <w:szCs w:val="19"/>
        </w:rPr>
        <w:t>DataTracker</w:t>
      </w:r>
      <w:r w:rsidRPr="002407ED">
        <w:rPr>
          <w:sz w:val="19"/>
          <w:szCs w:val="19"/>
        </w:rPr>
        <w:t xml:space="preserve"> est identifié avec un Marqueur Data Paquet (DATA PAQUET). </w:t>
      </w:r>
    </w:p>
    <w:p w:rsidR="00206047" w:rsidRPr="002407ED" w:rsidRDefault="00206047" w:rsidP="00206047">
      <w:pPr>
        <w:pStyle w:val="Titre3"/>
        <w:ind w:left="0" w:right="510"/>
        <w:jc w:val="both"/>
        <w:rPr>
          <w:lang w:val="fr-FR"/>
        </w:rPr>
      </w:pPr>
      <w:r w:rsidRPr="002407ED">
        <w:rPr>
          <w:lang w:val="fr-FR"/>
        </w:rPr>
        <w:t>HVT ET PAQUET CLASSIFIÉ NON UTILISÉ</w:t>
      </w:r>
    </w:p>
    <w:p w:rsidR="00752D7D" w:rsidRPr="002407ED" w:rsidRDefault="00206047" w:rsidP="00206047">
      <w:pPr>
        <w:pStyle w:val="Corpsdetexte"/>
        <w:ind w:right="510"/>
        <w:jc w:val="both"/>
        <w:rPr>
          <w:spacing w:val="-6"/>
          <w:sz w:val="19"/>
          <w:szCs w:val="19"/>
          <w:lang w:val="fr-FR"/>
        </w:rPr>
      </w:pPr>
      <w:r w:rsidRPr="002407ED">
        <w:rPr>
          <w:spacing w:val="-6"/>
          <w:sz w:val="19"/>
          <w:szCs w:val="19"/>
          <w:lang w:val="fr-FR"/>
        </w:rPr>
        <w:t xml:space="preserve">Dans ce scénario, les figurines </w:t>
      </w:r>
      <w:r w:rsidRPr="002407ED">
        <w:rPr>
          <w:i/>
          <w:spacing w:val="-6"/>
          <w:sz w:val="19"/>
          <w:szCs w:val="19"/>
          <w:lang w:val="fr-FR"/>
        </w:rPr>
        <w:t>HVT</w:t>
      </w:r>
      <w:r w:rsidRPr="002407ED">
        <w:rPr>
          <w:spacing w:val="-6"/>
          <w:sz w:val="19"/>
          <w:szCs w:val="19"/>
          <w:lang w:val="fr-FR"/>
        </w:rPr>
        <w:t xml:space="preserve"> et la règle </w:t>
      </w:r>
      <w:r w:rsidRPr="002407ED">
        <w:rPr>
          <w:i/>
          <w:spacing w:val="-6"/>
          <w:sz w:val="19"/>
          <w:szCs w:val="19"/>
          <w:lang w:val="fr-FR"/>
        </w:rPr>
        <w:t>Sécuriser la HVT</w:t>
      </w:r>
      <w:r w:rsidRPr="002407ED">
        <w:rPr>
          <w:spacing w:val="-6"/>
          <w:sz w:val="19"/>
          <w:szCs w:val="19"/>
          <w:lang w:val="fr-FR"/>
        </w:rPr>
        <w:t xml:space="preserve">, ne sont pas appliquées. Les Joueurs ne déploieront pas de figurine </w:t>
      </w:r>
      <w:r w:rsidRPr="002407ED">
        <w:rPr>
          <w:i/>
          <w:spacing w:val="-6"/>
          <w:sz w:val="19"/>
          <w:szCs w:val="19"/>
          <w:lang w:val="fr-FR"/>
        </w:rPr>
        <w:t>HVT</w:t>
      </w:r>
      <w:r w:rsidRPr="002407ED">
        <w:rPr>
          <w:spacing w:val="-6"/>
          <w:sz w:val="19"/>
          <w:szCs w:val="19"/>
          <w:lang w:val="fr-FR"/>
        </w:rPr>
        <w:t xml:space="preserve"> sur la table de jeu et ils ne pourront pas utiliser le Paquet Classifié dans ce scénario.</w:t>
      </w:r>
    </w:p>
    <w:p w:rsidR="00206047" w:rsidRPr="002407ED" w:rsidRDefault="00206047" w:rsidP="00206047">
      <w:pPr>
        <w:pStyle w:val="Corpsdetexte"/>
        <w:spacing w:before="8"/>
        <w:ind w:right="510"/>
        <w:jc w:val="both"/>
        <w:rPr>
          <w:sz w:val="12"/>
          <w:szCs w:val="12"/>
          <w:lang w:val="fr-FR"/>
        </w:rPr>
      </w:pPr>
    </w:p>
    <w:p w:rsidR="00206047" w:rsidRPr="002407ED" w:rsidRDefault="00206047" w:rsidP="00206047">
      <w:pPr>
        <w:pStyle w:val="Titre2"/>
        <w:spacing w:before="60"/>
        <w:ind w:left="0" w:right="510"/>
        <w:jc w:val="both"/>
        <w:rPr>
          <w:lang w:val="fr-FR"/>
        </w:rPr>
      </w:pPr>
      <w:r w:rsidRPr="002407ED">
        <w:rPr>
          <w:lang w:val="fr-FR"/>
        </w:rPr>
        <w:t>FIN DE MISSION</w:t>
      </w:r>
    </w:p>
    <w:p w:rsidR="00206047" w:rsidRPr="002407ED" w:rsidRDefault="00206047" w:rsidP="00206047">
      <w:pPr>
        <w:ind w:right="510"/>
        <w:jc w:val="both"/>
        <w:rPr>
          <w:sz w:val="19"/>
          <w:szCs w:val="19"/>
        </w:rPr>
      </w:pPr>
      <w:r w:rsidRPr="002407ED">
        <w:rPr>
          <w:sz w:val="19"/>
          <w:szCs w:val="19"/>
        </w:rPr>
        <w:t xml:space="preserve">Ce scénario est limité dans le temps et il se terminera automatiquement à la fin du </w:t>
      </w:r>
      <w:r w:rsidRPr="002407ED">
        <w:rPr>
          <w:b/>
          <w:sz w:val="19"/>
          <w:szCs w:val="19"/>
        </w:rPr>
        <w:t xml:space="preserve">troisième </w:t>
      </w:r>
      <w:r w:rsidRPr="002407ED">
        <w:rPr>
          <w:b/>
          <w:i/>
          <w:sz w:val="19"/>
          <w:szCs w:val="19"/>
        </w:rPr>
        <w:t>Tour de Jeu</w:t>
      </w:r>
      <w:r w:rsidRPr="002407ED">
        <w:rPr>
          <w:sz w:val="19"/>
          <w:szCs w:val="19"/>
        </w:rPr>
        <w:t>.</w:t>
      </w:r>
    </w:p>
    <w:p w:rsidR="00752D7D" w:rsidRPr="002407ED" w:rsidRDefault="00206047" w:rsidP="00206047">
      <w:pPr>
        <w:pStyle w:val="Corpsdetexte"/>
        <w:spacing w:before="8"/>
        <w:ind w:right="510"/>
        <w:jc w:val="center"/>
        <w:rPr>
          <w:sz w:val="29"/>
          <w:lang w:val="fr-FR"/>
        </w:rPr>
      </w:pPr>
      <w:r w:rsidRPr="002407ED">
        <w:rPr>
          <w:lang w:val="fr-FR"/>
        </w:rPr>
        <w:drawing>
          <wp:inline distT="114300" distB="114300" distL="114300" distR="114300" wp14:anchorId="533053DD" wp14:editId="000E1A1C">
            <wp:extent cx="2838091" cy="2398143"/>
            <wp:effectExtent l="0" t="0" r="635" b="2540"/>
            <wp:docPr id="4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897676" cy="2448491"/>
                    </a:xfrm>
                    <a:prstGeom prst="rect">
                      <a:avLst/>
                    </a:prstGeom>
                    <a:ln/>
                  </pic:spPr>
                </pic:pic>
              </a:graphicData>
            </a:graphic>
          </wp:inline>
        </w:drawing>
      </w:r>
    </w:p>
    <w:p w:rsidR="00206047" w:rsidRPr="002407ED" w:rsidRDefault="00206047" w:rsidP="00206047">
      <w:pPr>
        <w:pStyle w:val="Titre1"/>
        <w:tabs>
          <w:tab w:val="left" w:pos="851"/>
        </w:tabs>
        <w:ind w:left="567" w:right="85"/>
        <w:jc w:val="center"/>
        <w:rPr>
          <w:lang w:val="fr-FR"/>
        </w:rPr>
      </w:pPr>
      <w:r w:rsidRPr="002407ED">
        <w:rPr>
          <w:lang w:val="fr-FR"/>
        </w:rPr>
        <w:t xml:space="preserve">LIGNE DE FRONT / </w:t>
      </w:r>
      <w:proofErr w:type="spellStart"/>
      <w:r w:rsidRPr="002407ED">
        <w:rPr>
          <w:lang w:val="fr-FR"/>
        </w:rPr>
        <w:t>FRONTLINE</w:t>
      </w:r>
      <w:proofErr w:type="spellEnd"/>
      <w:r w:rsidRPr="002407ED">
        <w:rPr>
          <w:lang w:val="fr-FR"/>
        </w:rPr>
        <w:t xml:space="preserve"> </w:t>
      </w:r>
    </w:p>
    <w:p w:rsidR="00206047" w:rsidRPr="002407ED" w:rsidRDefault="00206047" w:rsidP="00206047">
      <w:pPr>
        <w:tabs>
          <w:tab w:val="left" w:pos="851"/>
        </w:tabs>
        <w:spacing w:after="120"/>
        <w:ind w:left="567" w:right="85"/>
        <w:rPr>
          <w:i/>
          <w:sz w:val="19"/>
          <w:szCs w:val="19"/>
        </w:rPr>
      </w:pPr>
      <w:r w:rsidRPr="002407ED">
        <w:rPr>
          <w:i/>
          <w:sz w:val="19"/>
          <w:szCs w:val="19"/>
        </w:rPr>
        <w:t xml:space="preserve">Configuration de Table : A.  </w:t>
      </w:r>
    </w:p>
    <w:p w:rsidR="00206047" w:rsidRPr="002407ED" w:rsidRDefault="00206047" w:rsidP="00206047">
      <w:pPr>
        <w:tabs>
          <w:tab w:val="left" w:pos="851"/>
        </w:tabs>
        <w:spacing w:after="240"/>
        <w:ind w:left="567" w:right="85"/>
        <w:jc w:val="both"/>
        <w:rPr>
          <w:i/>
          <w:sz w:val="19"/>
          <w:szCs w:val="19"/>
        </w:rPr>
      </w:pPr>
      <w:r w:rsidRPr="002407ED">
        <w:rPr>
          <w:i/>
          <w:sz w:val="19"/>
          <w:szCs w:val="19"/>
        </w:rPr>
        <w:t>Règles Spéciales : Support Assuré, Entrepôt, Secteurs (ZO), Domination de ZO, Carte INTELCOM (Support and Control / Appui et Contrôle), Officier de Liaison.</w:t>
      </w:r>
    </w:p>
    <w:p w:rsidR="00206047" w:rsidRPr="002407ED" w:rsidRDefault="00206047" w:rsidP="00206047">
      <w:pPr>
        <w:pStyle w:val="Titre2"/>
        <w:tabs>
          <w:tab w:val="left" w:pos="851"/>
        </w:tabs>
        <w:ind w:left="567" w:right="85"/>
        <w:rPr>
          <w:lang w:val="fr-FR"/>
        </w:rPr>
      </w:pPr>
      <w:r w:rsidRPr="002407ED">
        <w:rPr>
          <w:lang w:val="fr-FR"/>
        </w:rPr>
        <w:t>OBJECTIFS DE MISSION</w:t>
      </w:r>
    </w:p>
    <w:p w:rsidR="00206047" w:rsidRPr="002407ED" w:rsidRDefault="00206047" w:rsidP="00206047">
      <w:pPr>
        <w:pStyle w:val="Titre3"/>
        <w:tabs>
          <w:tab w:val="left" w:pos="851"/>
        </w:tabs>
        <w:ind w:left="567" w:right="85"/>
        <w:rPr>
          <w:lang w:val="fr-FR"/>
        </w:rPr>
      </w:pPr>
      <w:r w:rsidRPr="002407ED">
        <w:rPr>
          <w:lang w:val="fr-FR"/>
        </w:rPr>
        <w:t>OBJECTIFS PRINCIPAUX</w:t>
      </w:r>
    </w:p>
    <w:p w:rsidR="00206047" w:rsidRPr="002407ED" w:rsidRDefault="00206047" w:rsidP="00206047">
      <w:pPr>
        <w:widowControl/>
        <w:numPr>
          <w:ilvl w:val="0"/>
          <w:numId w:val="8"/>
        </w:numPr>
        <w:tabs>
          <w:tab w:val="left" w:pos="851"/>
        </w:tabs>
        <w:autoSpaceDE/>
        <w:autoSpaceDN/>
        <w:spacing w:after="120" w:line="276" w:lineRule="auto"/>
        <w:ind w:left="567" w:right="85" w:firstLine="0"/>
        <w:jc w:val="both"/>
        <w:rPr>
          <w:sz w:val="19"/>
          <w:szCs w:val="19"/>
        </w:rPr>
      </w:pPr>
      <w:r w:rsidRPr="002407ED">
        <w:rPr>
          <w:sz w:val="19"/>
          <w:szCs w:val="19"/>
        </w:rPr>
        <w:t xml:space="preserve">Dominer le </w:t>
      </w:r>
      <w:r w:rsidRPr="002407ED">
        <w:rPr>
          <w:i/>
          <w:sz w:val="19"/>
          <w:szCs w:val="19"/>
        </w:rPr>
        <w:t xml:space="preserve">Secteur </w:t>
      </w:r>
      <w:r w:rsidRPr="002407ED">
        <w:rPr>
          <w:b/>
          <w:sz w:val="19"/>
          <w:szCs w:val="19"/>
        </w:rPr>
        <w:t>le plus proche</w:t>
      </w:r>
      <w:r w:rsidRPr="002407ED">
        <w:rPr>
          <w:sz w:val="19"/>
          <w:szCs w:val="19"/>
        </w:rPr>
        <w:t xml:space="preserve"> de votre </w:t>
      </w:r>
      <w:r w:rsidRPr="002407ED">
        <w:rPr>
          <w:i/>
          <w:sz w:val="19"/>
          <w:szCs w:val="19"/>
        </w:rPr>
        <w:t>Zone de Déploiement</w:t>
      </w:r>
      <w:r w:rsidRPr="002407ED">
        <w:rPr>
          <w:sz w:val="19"/>
          <w:szCs w:val="19"/>
        </w:rPr>
        <w:t xml:space="preserve"> (1 </w:t>
      </w:r>
      <w:r w:rsidRPr="002407ED">
        <w:rPr>
          <w:i/>
          <w:sz w:val="19"/>
          <w:szCs w:val="19"/>
        </w:rPr>
        <w:t>Point d’Objectif</w:t>
      </w:r>
      <w:r w:rsidRPr="002407ED">
        <w:rPr>
          <w:sz w:val="19"/>
          <w:szCs w:val="19"/>
        </w:rPr>
        <w:t xml:space="preserve">). </w:t>
      </w:r>
    </w:p>
    <w:p w:rsidR="00206047" w:rsidRPr="002407ED" w:rsidRDefault="00206047" w:rsidP="00206047">
      <w:pPr>
        <w:widowControl/>
        <w:numPr>
          <w:ilvl w:val="0"/>
          <w:numId w:val="8"/>
        </w:numPr>
        <w:tabs>
          <w:tab w:val="left" w:pos="851"/>
        </w:tabs>
        <w:autoSpaceDE/>
        <w:autoSpaceDN/>
        <w:spacing w:after="120" w:line="276" w:lineRule="auto"/>
        <w:ind w:left="567" w:right="85" w:firstLine="0"/>
        <w:jc w:val="both"/>
        <w:rPr>
          <w:rFonts w:ascii="Times New Roman" w:eastAsia="Times New Roman" w:hAnsi="Times New Roman" w:cs="Times New Roman"/>
          <w:sz w:val="19"/>
          <w:szCs w:val="19"/>
        </w:rPr>
      </w:pPr>
      <w:r w:rsidRPr="002407ED">
        <w:rPr>
          <w:sz w:val="19"/>
          <w:szCs w:val="19"/>
        </w:rPr>
        <w:t xml:space="preserve">Dominer le </w:t>
      </w:r>
      <w:r w:rsidRPr="002407ED">
        <w:rPr>
          <w:i/>
          <w:sz w:val="19"/>
          <w:szCs w:val="19"/>
        </w:rPr>
        <w:t>Secteur</w:t>
      </w:r>
      <w:r w:rsidRPr="002407ED">
        <w:rPr>
          <w:sz w:val="19"/>
          <w:szCs w:val="19"/>
        </w:rPr>
        <w:t xml:space="preserve"> </w:t>
      </w:r>
      <w:r w:rsidRPr="002407ED">
        <w:rPr>
          <w:b/>
          <w:sz w:val="19"/>
          <w:szCs w:val="19"/>
        </w:rPr>
        <w:t xml:space="preserve">Central </w:t>
      </w:r>
      <w:r w:rsidRPr="002407ED">
        <w:rPr>
          <w:sz w:val="19"/>
          <w:szCs w:val="19"/>
        </w:rPr>
        <w:t xml:space="preserve">(3 </w:t>
      </w:r>
      <w:r w:rsidRPr="002407ED">
        <w:rPr>
          <w:i/>
          <w:sz w:val="19"/>
          <w:szCs w:val="19"/>
        </w:rPr>
        <w:t>Points d’Objectif</w:t>
      </w:r>
      <w:r w:rsidRPr="002407ED">
        <w:rPr>
          <w:sz w:val="19"/>
          <w:szCs w:val="19"/>
        </w:rPr>
        <w:t>).</w:t>
      </w:r>
    </w:p>
    <w:p w:rsidR="00206047" w:rsidRPr="002407ED" w:rsidRDefault="00206047" w:rsidP="00206047">
      <w:pPr>
        <w:widowControl/>
        <w:numPr>
          <w:ilvl w:val="0"/>
          <w:numId w:val="8"/>
        </w:numPr>
        <w:tabs>
          <w:tab w:val="left" w:pos="851"/>
        </w:tabs>
        <w:autoSpaceDE/>
        <w:autoSpaceDN/>
        <w:spacing w:after="120" w:line="276" w:lineRule="auto"/>
        <w:ind w:left="567" w:right="85" w:firstLine="0"/>
        <w:jc w:val="both"/>
        <w:rPr>
          <w:rFonts w:ascii="Times New Roman" w:eastAsia="Times New Roman" w:hAnsi="Times New Roman" w:cs="Times New Roman"/>
          <w:sz w:val="19"/>
          <w:szCs w:val="19"/>
        </w:rPr>
      </w:pPr>
      <w:r w:rsidRPr="002407ED">
        <w:rPr>
          <w:sz w:val="19"/>
          <w:szCs w:val="19"/>
        </w:rPr>
        <w:t xml:space="preserve">Dominer le </w:t>
      </w:r>
      <w:r w:rsidRPr="002407ED">
        <w:rPr>
          <w:i/>
          <w:sz w:val="19"/>
          <w:szCs w:val="19"/>
        </w:rPr>
        <w:t>Secteur</w:t>
      </w:r>
      <w:r w:rsidRPr="002407ED">
        <w:rPr>
          <w:sz w:val="19"/>
          <w:szCs w:val="19"/>
        </w:rPr>
        <w:t xml:space="preserve"> </w:t>
      </w:r>
      <w:r w:rsidRPr="002407ED">
        <w:rPr>
          <w:b/>
          <w:sz w:val="19"/>
          <w:szCs w:val="19"/>
        </w:rPr>
        <w:t>Central</w:t>
      </w:r>
      <w:r w:rsidRPr="002407ED">
        <w:rPr>
          <w:sz w:val="19"/>
          <w:szCs w:val="19"/>
        </w:rPr>
        <w:t xml:space="preserve"> avec votre </w:t>
      </w:r>
      <w:r w:rsidRPr="002407ED">
        <w:rPr>
          <w:i/>
          <w:sz w:val="19"/>
          <w:szCs w:val="19"/>
        </w:rPr>
        <w:t xml:space="preserve">Officier de Liaison </w:t>
      </w:r>
      <w:r w:rsidRPr="002407ED">
        <w:rPr>
          <w:sz w:val="19"/>
          <w:szCs w:val="19"/>
        </w:rPr>
        <w:t xml:space="preserve">à l’intérieur, en état non-Inapte (1 </w:t>
      </w:r>
      <w:r w:rsidRPr="002407ED">
        <w:rPr>
          <w:i/>
          <w:sz w:val="19"/>
          <w:szCs w:val="19"/>
        </w:rPr>
        <w:t>Point d’Objectif</w:t>
      </w:r>
      <w:r w:rsidRPr="002407ED">
        <w:rPr>
          <w:sz w:val="19"/>
          <w:szCs w:val="19"/>
        </w:rPr>
        <w:t xml:space="preserve"> supplémentaire).</w:t>
      </w:r>
    </w:p>
    <w:p w:rsidR="00206047" w:rsidRPr="002407ED" w:rsidRDefault="00206047" w:rsidP="00206047">
      <w:pPr>
        <w:widowControl/>
        <w:numPr>
          <w:ilvl w:val="0"/>
          <w:numId w:val="8"/>
        </w:numPr>
        <w:tabs>
          <w:tab w:val="left" w:pos="851"/>
        </w:tabs>
        <w:autoSpaceDE/>
        <w:autoSpaceDN/>
        <w:spacing w:after="120" w:line="276" w:lineRule="auto"/>
        <w:ind w:left="567" w:right="85" w:firstLine="0"/>
        <w:jc w:val="both"/>
        <w:rPr>
          <w:rFonts w:ascii="Times New Roman" w:eastAsia="Times New Roman" w:hAnsi="Times New Roman" w:cs="Times New Roman"/>
          <w:sz w:val="19"/>
          <w:szCs w:val="19"/>
        </w:rPr>
      </w:pPr>
      <w:r w:rsidRPr="002407ED">
        <w:rPr>
          <w:sz w:val="19"/>
          <w:szCs w:val="19"/>
        </w:rPr>
        <w:t xml:space="preserve">Dominer le </w:t>
      </w:r>
      <w:r w:rsidRPr="002407ED">
        <w:rPr>
          <w:i/>
          <w:sz w:val="19"/>
          <w:szCs w:val="19"/>
        </w:rPr>
        <w:t>Secteur</w:t>
      </w:r>
      <w:r w:rsidRPr="002407ED">
        <w:rPr>
          <w:sz w:val="19"/>
          <w:szCs w:val="19"/>
        </w:rPr>
        <w:t xml:space="preserve"> </w:t>
      </w:r>
      <w:r w:rsidRPr="002407ED">
        <w:rPr>
          <w:b/>
          <w:sz w:val="19"/>
          <w:szCs w:val="19"/>
        </w:rPr>
        <w:t>le plus lointain</w:t>
      </w:r>
      <w:r w:rsidRPr="002407ED">
        <w:rPr>
          <w:sz w:val="19"/>
          <w:szCs w:val="19"/>
        </w:rPr>
        <w:t xml:space="preserve"> de votre </w:t>
      </w:r>
      <w:r w:rsidRPr="002407ED">
        <w:rPr>
          <w:i/>
          <w:sz w:val="19"/>
          <w:szCs w:val="19"/>
        </w:rPr>
        <w:t>Zone de Déploiement</w:t>
      </w:r>
      <w:r w:rsidRPr="002407ED">
        <w:rPr>
          <w:sz w:val="19"/>
          <w:szCs w:val="19"/>
        </w:rPr>
        <w:t xml:space="preserve"> (4 </w:t>
      </w:r>
      <w:r w:rsidRPr="002407ED">
        <w:rPr>
          <w:i/>
          <w:sz w:val="19"/>
          <w:szCs w:val="19"/>
        </w:rPr>
        <w:t>Points d’Objectif</w:t>
      </w:r>
      <w:r w:rsidRPr="002407ED">
        <w:rPr>
          <w:sz w:val="19"/>
          <w:szCs w:val="19"/>
        </w:rPr>
        <w:t>).</w:t>
      </w:r>
    </w:p>
    <w:p w:rsidR="00206047" w:rsidRPr="002407ED" w:rsidRDefault="00206047" w:rsidP="00206047">
      <w:pPr>
        <w:pStyle w:val="Titre3"/>
        <w:tabs>
          <w:tab w:val="left" w:pos="851"/>
        </w:tabs>
        <w:ind w:left="567" w:right="85"/>
        <w:rPr>
          <w:lang w:val="fr-FR"/>
        </w:rPr>
      </w:pPr>
      <w:r w:rsidRPr="002407ED">
        <w:rPr>
          <w:lang w:val="fr-FR"/>
        </w:rPr>
        <w:t>CLASSIFIÉ</w:t>
      </w:r>
    </w:p>
    <w:p w:rsidR="00206047" w:rsidRPr="002407ED" w:rsidRDefault="00206047" w:rsidP="00206047">
      <w:pPr>
        <w:tabs>
          <w:tab w:val="left" w:pos="851"/>
        </w:tabs>
        <w:ind w:left="567" w:right="85"/>
        <w:jc w:val="both"/>
        <w:rPr>
          <w:spacing w:val="-8"/>
          <w:sz w:val="19"/>
          <w:szCs w:val="19"/>
        </w:rPr>
      </w:pPr>
      <w:r w:rsidRPr="002407ED">
        <w:rPr>
          <w:spacing w:val="-8"/>
          <w:sz w:val="19"/>
          <w:szCs w:val="19"/>
        </w:rPr>
        <w:t xml:space="preserve">Chaque joueur a </w:t>
      </w:r>
      <w:r w:rsidRPr="002407ED">
        <w:rPr>
          <w:b/>
          <w:spacing w:val="-8"/>
          <w:sz w:val="19"/>
          <w:szCs w:val="19"/>
        </w:rPr>
        <w:t xml:space="preserve">1 </w:t>
      </w:r>
      <w:r w:rsidRPr="002407ED">
        <w:rPr>
          <w:b/>
          <w:i/>
          <w:spacing w:val="-8"/>
          <w:sz w:val="19"/>
          <w:szCs w:val="19"/>
        </w:rPr>
        <w:t>Objectif Classifié</w:t>
      </w:r>
      <w:r w:rsidRPr="002407ED">
        <w:rPr>
          <w:spacing w:val="-8"/>
          <w:sz w:val="19"/>
          <w:szCs w:val="19"/>
        </w:rPr>
        <w:t xml:space="preserve"> (1 </w:t>
      </w:r>
      <w:r w:rsidRPr="002407ED">
        <w:rPr>
          <w:i/>
          <w:spacing w:val="-8"/>
          <w:sz w:val="19"/>
          <w:szCs w:val="19"/>
        </w:rPr>
        <w:t>Point d’Objectif</w:t>
      </w:r>
      <w:r w:rsidRPr="002407ED">
        <w:rPr>
          <w:spacing w:val="-8"/>
          <w:sz w:val="19"/>
          <w:szCs w:val="19"/>
        </w:rPr>
        <w:t>).</w:t>
      </w:r>
    </w:p>
    <w:p w:rsidR="00206047" w:rsidRPr="002407ED" w:rsidRDefault="00206047" w:rsidP="00206047">
      <w:pPr>
        <w:tabs>
          <w:tab w:val="left" w:pos="851"/>
        </w:tabs>
        <w:ind w:left="567" w:right="85"/>
        <w:rPr>
          <w:sz w:val="12"/>
          <w:szCs w:val="12"/>
        </w:rPr>
      </w:pPr>
    </w:p>
    <w:p w:rsidR="00206047" w:rsidRPr="002407ED" w:rsidRDefault="00206047" w:rsidP="00206047">
      <w:pPr>
        <w:pStyle w:val="Titre2"/>
        <w:tabs>
          <w:tab w:val="left" w:pos="851"/>
        </w:tabs>
        <w:ind w:left="567" w:right="85"/>
        <w:rPr>
          <w:lang w:val="fr-FR"/>
        </w:rPr>
      </w:pPr>
      <w:r w:rsidRPr="002407ED">
        <w:rPr>
          <w:lang w:val="fr-FR"/>
        </w:rPr>
        <w:t>DÉPLOIEMENT</w:t>
      </w:r>
    </w:p>
    <w:p w:rsidR="00206047" w:rsidRPr="002407ED" w:rsidRDefault="00206047" w:rsidP="00206047">
      <w:pPr>
        <w:tabs>
          <w:tab w:val="left" w:pos="851"/>
        </w:tabs>
        <w:ind w:left="567" w:right="85"/>
        <w:jc w:val="both"/>
        <w:rPr>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30 cm de profondeur.</w:t>
      </w:r>
    </w:p>
    <w:p w:rsidR="00206047" w:rsidRPr="002407ED" w:rsidRDefault="00206047" w:rsidP="00206047">
      <w:pPr>
        <w:tabs>
          <w:tab w:val="left" w:pos="851"/>
        </w:tabs>
        <w:ind w:left="567" w:right="85"/>
        <w:rPr>
          <w:rFonts w:ascii="Times New Roman" w:eastAsia="Times New Roman" w:hAnsi="Times New Roman" w:cs="Times New Roman"/>
          <w:sz w:val="12"/>
          <w:szCs w:val="12"/>
        </w:rPr>
      </w:pPr>
    </w:p>
    <w:p w:rsidR="00206047" w:rsidRPr="002407ED" w:rsidRDefault="00206047" w:rsidP="00206047">
      <w:pPr>
        <w:pStyle w:val="Titre2"/>
        <w:tabs>
          <w:tab w:val="left" w:pos="851"/>
        </w:tabs>
        <w:ind w:left="567" w:right="85"/>
        <w:rPr>
          <w:spacing w:val="-12"/>
          <w:lang w:val="fr-FR"/>
        </w:rPr>
      </w:pPr>
      <w:bookmarkStart w:id="5" w:name="_3ymnccmntqrt" w:colFirst="0" w:colLast="0"/>
      <w:bookmarkEnd w:id="5"/>
      <w:r w:rsidRPr="002407ED">
        <w:rPr>
          <w:spacing w:val="-12"/>
          <w:lang w:val="fr-FR"/>
        </w:rPr>
        <w:t>RÈGLES SPÉCIALES DU SCÉNARIO</w:t>
      </w:r>
    </w:p>
    <w:p w:rsidR="00206047" w:rsidRPr="002407ED" w:rsidRDefault="00206047" w:rsidP="00206047">
      <w:pPr>
        <w:pStyle w:val="Titre3"/>
        <w:ind w:left="567"/>
        <w:rPr>
          <w:spacing w:val="-12"/>
          <w:sz w:val="44"/>
          <w:szCs w:val="44"/>
          <w:lang w:val="fr-FR"/>
        </w:rPr>
      </w:pPr>
      <w:r w:rsidRPr="002407ED">
        <w:rPr>
          <w:lang w:val="fr-FR"/>
        </w:rPr>
        <w:t>Support Assuré</w:t>
      </w:r>
    </w:p>
    <w:p w:rsidR="00206047" w:rsidRPr="002407ED" w:rsidRDefault="00206047" w:rsidP="00206047">
      <w:pPr>
        <w:tabs>
          <w:tab w:val="left" w:pos="851"/>
        </w:tabs>
        <w:ind w:left="567" w:right="85"/>
        <w:jc w:val="both"/>
        <w:rPr>
          <w:sz w:val="19"/>
          <w:szCs w:val="19"/>
        </w:rPr>
      </w:pPr>
      <w:r w:rsidRPr="002407ED">
        <w:rPr>
          <w:sz w:val="19"/>
          <w:szCs w:val="19"/>
        </w:rPr>
        <w:t xml:space="preserve">La sécurisation et le renforcement des lignes de ravitaillement permettent d’améliorer l’accès à plus de ressources. Dans ce scénario, les joueurs </w:t>
      </w:r>
      <w:r w:rsidRPr="002407ED">
        <w:rPr>
          <w:b/>
          <w:bCs/>
          <w:sz w:val="19"/>
          <w:szCs w:val="19"/>
        </w:rPr>
        <w:t>obtiendront un Bonus de +1 à leur CAP</w:t>
      </w:r>
      <w:r w:rsidRPr="002407ED">
        <w:rPr>
          <w:sz w:val="19"/>
          <w:szCs w:val="19"/>
        </w:rPr>
        <w:t xml:space="preserve"> disponible.</w:t>
      </w:r>
    </w:p>
    <w:p w:rsidR="00206047" w:rsidRPr="002407ED" w:rsidRDefault="00206047" w:rsidP="00206047">
      <w:pPr>
        <w:pStyle w:val="Titre3"/>
        <w:ind w:left="567"/>
        <w:rPr>
          <w:lang w:val="fr-FR"/>
        </w:rPr>
      </w:pPr>
      <w:r w:rsidRPr="002407ED">
        <w:rPr>
          <w:lang w:val="fr-FR"/>
        </w:rPr>
        <w:t>Entrepôt</w:t>
      </w:r>
    </w:p>
    <w:p w:rsidR="00206047" w:rsidRPr="002407ED" w:rsidRDefault="00206047" w:rsidP="00206047">
      <w:pPr>
        <w:tabs>
          <w:tab w:val="left" w:pos="851"/>
        </w:tabs>
        <w:ind w:left="567" w:right="85"/>
        <w:jc w:val="both"/>
        <w:rPr>
          <w:sz w:val="19"/>
          <w:szCs w:val="19"/>
        </w:rPr>
      </w:pPr>
      <w:r w:rsidRPr="002407ED">
        <w:rPr>
          <w:sz w:val="19"/>
          <w:szCs w:val="19"/>
        </w:rPr>
        <w:t xml:space="preserve">Il y a un entrepôt de ravitaillement technique dans la zone d'opérations. Dans ce scénario, tout soldat possédant la Compétence Spéciale </w:t>
      </w:r>
      <w:r w:rsidRPr="002407ED">
        <w:rPr>
          <w:i/>
          <w:iCs/>
          <w:sz w:val="19"/>
          <w:szCs w:val="19"/>
        </w:rPr>
        <w:t>Ingénieur</w:t>
      </w:r>
      <w:r w:rsidRPr="002407ED">
        <w:rPr>
          <w:sz w:val="19"/>
          <w:szCs w:val="19"/>
        </w:rPr>
        <w:t xml:space="preserve"> (ou l'une de ses variantes) applique un </w:t>
      </w:r>
      <w:r w:rsidRPr="002407ED">
        <w:rPr>
          <w:b/>
          <w:bCs/>
          <w:sz w:val="19"/>
          <w:szCs w:val="19"/>
        </w:rPr>
        <w:t>MOD de +3</w:t>
      </w:r>
      <w:r w:rsidRPr="002407ED">
        <w:rPr>
          <w:sz w:val="19"/>
          <w:szCs w:val="19"/>
        </w:rPr>
        <w:t xml:space="preserve"> à la valeur d'Attribut de VOL lors de la déclaration de cette Compétence Spéciale.</w:t>
      </w:r>
    </w:p>
    <w:p w:rsidR="00206047" w:rsidRPr="002407ED" w:rsidRDefault="00206047" w:rsidP="00206047">
      <w:pPr>
        <w:pStyle w:val="Titre3"/>
        <w:tabs>
          <w:tab w:val="left" w:pos="851"/>
        </w:tabs>
        <w:ind w:left="567" w:right="85"/>
        <w:rPr>
          <w:lang w:val="fr-FR"/>
        </w:rPr>
      </w:pPr>
      <w:r w:rsidRPr="002407ED">
        <w:rPr>
          <w:lang w:val="fr-FR"/>
        </w:rPr>
        <w:t>SECTEURS (ZO)</w:t>
      </w:r>
    </w:p>
    <w:p w:rsidR="00206047" w:rsidRPr="002407ED" w:rsidRDefault="00206047" w:rsidP="00206047">
      <w:pPr>
        <w:tabs>
          <w:tab w:val="left" w:pos="851"/>
        </w:tabs>
        <w:spacing w:after="120"/>
        <w:ind w:left="567" w:right="85"/>
        <w:jc w:val="both"/>
        <w:rPr>
          <w:sz w:val="19"/>
          <w:szCs w:val="19"/>
        </w:rPr>
      </w:pPr>
      <w:r w:rsidRPr="002407ED">
        <w:rPr>
          <w:sz w:val="19"/>
          <w:szCs w:val="19"/>
        </w:rPr>
        <w:t xml:space="preserve">À la fin de la partie, </w:t>
      </w:r>
      <w:r w:rsidRPr="002407ED">
        <w:rPr>
          <w:b/>
          <w:sz w:val="19"/>
          <w:szCs w:val="19"/>
        </w:rPr>
        <w:t>mais pas avant</w:t>
      </w:r>
      <w:r w:rsidRPr="002407ED">
        <w:rPr>
          <w:sz w:val="19"/>
          <w:szCs w:val="19"/>
        </w:rPr>
        <w:t xml:space="preserve">, la table est divisée en 3 </w:t>
      </w:r>
      <w:r w:rsidRPr="002407ED">
        <w:rPr>
          <w:i/>
          <w:sz w:val="19"/>
          <w:szCs w:val="19"/>
        </w:rPr>
        <w:t>Secteurs</w:t>
      </w:r>
      <w:r w:rsidRPr="002407ED">
        <w:rPr>
          <w:sz w:val="19"/>
          <w:szCs w:val="19"/>
        </w:rPr>
        <w:t xml:space="preserve">. Ces </w:t>
      </w:r>
      <w:r w:rsidRPr="002407ED">
        <w:rPr>
          <w:i/>
          <w:sz w:val="19"/>
          <w:szCs w:val="19"/>
        </w:rPr>
        <w:t>Secteurs</w:t>
      </w:r>
      <w:r w:rsidRPr="002407ED">
        <w:rPr>
          <w:sz w:val="19"/>
          <w:szCs w:val="19"/>
        </w:rPr>
        <w:t xml:space="preserve"> font 20 cm de profondeur et sont aussi larges que la table de jeu. Deux de ces </w:t>
      </w:r>
      <w:r w:rsidRPr="002407ED">
        <w:rPr>
          <w:i/>
          <w:sz w:val="19"/>
          <w:szCs w:val="19"/>
        </w:rPr>
        <w:t xml:space="preserve">Secteurs </w:t>
      </w:r>
      <w:r w:rsidRPr="002407ED">
        <w:rPr>
          <w:sz w:val="19"/>
          <w:szCs w:val="19"/>
        </w:rPr>
        <w:t xml:space="preserve">sont placés à 10 cm de la ligne centrale de la table de jeu, chacun d’un côté, et le troisième </w:t>
      </w:r>
      <w:r w:rsidRPr="002407ED">
        <w:rPr>
          <w:i/>
          <w:sz w:val="19"/>
          <w:szCs w:val="19"/>
        </w:rPr>
        <w:t>Secteur</w:t>
      </w:r>
      <w:r w:rsidRPr="002407ED">
        <w:rPr>
          <w:sz w:val="19"/>
          <w:szCs w:val="19"/>
        </w:rPr>
        <w:t xml:space="preserve"> est une bande de 20 cm de profondeur sur la zone centrale de la table.</w:t>
      </w:r>
    </w:p>
    <w:p w:rsidR="00206047" w:rsidRPr="002407ED" w:rsidRDefault="00206047" w:rsidP="00206047">
      <w:pPr>
        <w:tabs>
          <w:tab w:val="left" w:pos="851"/>
        </w:tabs>
        <w:spacing w:after="120"/>
        <w:ind w:left="567" w:right="85"/>
        <w:jc w:val="both"/>
        <w:rPr>
          <w:sz w:val="19"/>
          <w:szCs w:val="19"/>
        </w:rPr>
      </w:pPr>
      <w:r w:rsidRPr="002407ED">
        <w:rPr>
          <w:sz w:val="19"/>
          <w:szCs w:val="19"/>
        </w:rPr>
        <w:t xml:space="preserve">Dans ce scénario, chaque </w:t>
      </w:r>
      <w:r w:rsidRPr="002407ED">
        <w:rPr>
          <w:i/>
          <w:sz w:val="19"/>
          <w:szCs w:val="19"/>
        </w:rPr>
        <w:t>Secteur</w:t>
      </w:r>
      <w:r w:rsidRPr="002407ED">
        <w:rPr>
          <w:sz w:val="19"/>
          <w:szCs w:val="19"/>
        </w:rPr>
        <w:t xml:space="preserve"> est considéré comme </w:t>
      </w:r>
      <w:r w:rsidRPr="002407ED">
        <w:rPr>
          <w:i/>
          <w:sz w:val="19"/>
          <w:szCs w:val="19"/>
        </w:rPr>
        <w:t>Zone d’Opérations (ZO)</w:t>
      </w:r>
      <w:r w:rsidRPr="002407ED">
        <w:rPr>
          <w:sz w:val="19"/>
          <w:szCs w:val="19"/>
        </w:rPr>
        <w:t>.</w:t>
      </w:r>
    </w:p>
    <w:p w:rsidR="00206047" w:rsidRPr="002407ED" w:rsidRDefault="00206047" w:rsidP="00206047">
      <w:pPr>
        <w:pStyle w:val="Titre3"/>
        <w:ind w:left="142" w:right="935"/>
        <w:rPr>
          <w:lang w:val="fr-FR"/>
        </w:rPr>
      </w:pPr>
      <w:r w:rsidRPr="002407ED">
        <w:rPr>
          <w:sz w:val="19"/>
          <w:szCs w:val="19"/>
          <w:lang w:val="fr-FR"/>
        </w:rPr>
        <w:br w:type="column"/>
      </w:r>
      <w:r w:rsidRPr="002407ED">
        <w:rPr>
          <w:lang w:val="fr-FR"/>
        </w:rPr>
        <w:t>DOMINATION DE ZO</w:t>
      </w:r>
    </w:p>
    <w:p w:rsidR="00206047" w:rsidRPr="002407ED" w:rsidRDefault="00206047" w:rsidP="00206047">
      <w:pPr>
        <w:tabs>
          <w:tab w:val="left" w:pos="851"/>
        </w:tabs>
        <w:ind w:left="142" w:right="935"/>
        <w:jc w:val="both"/>
        <w:rPr>
          <w:sz w:val="19"/>
          <w:szCs w:val="19"/>
        </w:rPr>
      </w:pPr>
      <w:r w:rsidRPr="002407ED">
        <w:rPr>
          <w:sz w:val="19"/>
          <w:szCs w:val="19"/>
        </w:rPr>
        <w:t xml:space="preserve">Une </w:t>
      </w:r>
      <w:r w:rsidRPr="002407ED">
        <w:rPr>
          <w:i/>
          <w:sz w:val="19"/>
          <w:szCs w:val="19"/>
        </w:rPr>
        <w:t>Zone d’Opérations (ZO)</w:t>
      </w:r>
      <w:r w:rsidRPr="002407ED">
        <w:rPr>
          <w:sz w:val="19"/>
          <w:szCs w:val="19"/>
        </w:rPr>
        <w:t xml:space="preserve"> est considérée comme </w:t>
      </w:r>
      <w:r w:rsidRPr="002407ED">
        <w:rPr>
          <w:i/>
          <w:sz w:val="19"/>
          <w:szCs w:val="19"/>
        </w:rPr>
        <w:t>Dominée</w:t>
      </w:r>
      <w:r w:rsidRPr="002407ED">
        <w:rPr>
          <w:sz w:val="19"/>
          <w:szCs w:val="19"/>
        </w:rPr>
        <w:t xml:space="preserve"> par un joueur s’il possède </w:t>
      </w:r>
      <w:r w:rsidRPr="002407ED">
        <w:rPr>
          <w:b/>
          <w:sz w:val="19"/>
          <w:szCs w:val="19"/>
        </w:rPr>
        <w:t>plus</w:t>
      </w:r>
      <w:r w:rsidRPr="002407ED">
        <w:rPr>
          <w:sz w:val="19"/>
          <w:szCs w:val="19"/>
        </w:rPr>
        <w:t xml:space="preserve"> de Points d’Armée que l’adversaire </w:t>
      </w:r>
      <w:r w:rsidRPr="002407ED">
        <w:rPr>
          <w:b/>
          <w:sz w:val="19"/>
          <w:szCs w:val="19"/>
        </w:rPr>
        <w:t>dans</w:t>
      </w:r>
      <w:r w:rsidRPr="002407ED">
        <w:rPr>
          <w:sz w:val="19"/>
          <w:szCs w:val="19"/>
        </w:rPr>
        <w:t xml:space="preserve"> la zone. Les troupes représentées par des </w:t>
      </w:r>
      <w:r w:rsidRPr="002407ED">
        <w:rPr>
          <w:b/>
          <w:sz w:val="19"/>
          <w:szCs w:val="19"/>
        </w:rPr>
        <w:t>figurines</w:t>
      </w:r>
      <w:r w:rsidRPr="002407ED">
        <w:rPr>
          <w:sz w:val="19"/>
          <w:szCs w:val="19"/>
        </w:rPr>
        <w:t xml:space="preserve"> ou des </w:t>
      </w:r>
      <w:r w:rsidRPr="002407ED">
        <w:rPr>
          <w:b/>
          <w:sz w:val="19"/>
          <w:szCs w:val="19"/>
        </w:rPr>
        <w:t>Marqueurs</w:t>
      </w:r>
      <w:r w:rsidRPr="002407ED">
        <w:rPr>
          <w:sz w:val="19"/>
          <w:szCs w:val="19"/>
        </w:rPr>
        <w:t xml:space="preserve"> (Camouflage, Œuf-Embryon, Graine-Embryon...) comptent, ainsi que les </w:t>
      </w:r>
      <w:r w:rsidRPr="002407ED">
        <w:rPr>
          <w:i/>
          <w:sz w:val="19"/>
          <w:szCs w:val="19"/>
        </w:rPr>
        <w:t>Balises IA</w:t>
      </w:r>
      <w:r w:rsidRPr="002407ED">
        <w:rPr>
          <w:sz w:val="19"/>
          <w:szCs w:val="19"/>
        </w:rPr>
        <w:t xml:space="preserve">, les </w:t>
      </w:r>
      <w:r w:rsidRPr="002407ED">
        <w:rPr>
          <w:i/>
          <w:sz w:val="19"/>
          <w:szCs w:val="19"/>
        </w:rPr>
        <w:t>Proxys</w:t>
      </w:r>
      <w:r w:rsidRPr="002407ED">
        <w:rPr>
          <w:sz w:val="19"/>
          <w:szCs w:val="19"/>
        </w:rPr>
        <w:t xml:space="preserve"> et les troupes </w:t>
      </w:r>
      <w:proofErr w:type="gramStart"/>
      <w:r w:rsidRPr="002407ED">
        <w:rPr>
          <w:i/>
          <w:sz w:val="19"/>
          <w:szCs w:val="19"/>
        </w:rPr>
        <w:t>G:</w:t>
      </w:r>
      <w:proofErr w:type="gramEnd"/>
      <w:r w:rsidRPr="002407ED">
        <w:rPr>
          <w:i/>
          <w:sz w:val="19"/>
          <w:szCs w:val="19"/>
        </w:rPr>
        <w:t xml:space="preserve"> Serviteur</w:t>
      </w:r>
      <w:r w:rsidRPr="002407ED">
        <w:rPr>
          <w:sz w:val="19"/>
          <w:szCs w:val="19"/>
        </w:rPr>
        <w:t xml:space="preserve">. Les troupes en État </w:t>
      </w:r>
      <w:r w:rsidRPr="002407ED">
        <w:rPr>
          <w:i/>
          <w:sz w:val="19"/>
          <w:szCs w:val="19"/>
        </w:rPr>
        <w:t>Inapte</w:t>
      </w:r>
      <w:r w:rsidRPr="002407ED">
        <w:rPr>
          <w:sz w:val="19"/>
          <w:szCs w:val="19"/>
        </w:rPr>
        <w:t xml:space="preserve"> ne sont pas comptées. Les Marqueurs représentant des armes ou des équipements (comme les Mines ou les Répétiteurs Déployables), les Holo-échos</w:t>
      </w:r>
      <w:r w:rsidRPr="002407ED">
        <w:t xml:space="preserve"> </w:t>
      </w:r>
      <w:r w:rsidRPr="002407ED">
        <w:rPr>
          <w:sz w:val="19"/>
          <w:szCs w:val="19"/>
        </w:rPr>
        <w:t>et tout Marqueur ne représentant pas une troupe ne sont pas pris en compte non plus.</w:t>
      </w:r>
    </w:p>
    <w:p w:rsidR="00206047" w:rsidRPr="002407ED" w:rsidRDefault="00206047" w:rsidP="00206047">
      <w:pPr>
        <w:spacing w:before="200"/>
        <w:ind w:left="142" w:right="935"/>
        <w:jc w:val="both"/>
        <w:rPr>
          <w:sz w:val="19"/>
          <w:szCs w:val="19"/>
        </w:rPr>
      </w:pPr>
      <w:r w:rsidRPr="002407ED">
        <w:rPr>
          <w:sz w:val="19"/>
          <w:szCs w:val="19"/>
        </w:rPr>
        <w:t xml:space="preserve">Une troupe est considérée dans une </w:t>
      </w:r>
      <w:r w:rsidRPr="002407ED">
        <w:rPr>
          <w:i/>
          <w:sz w:val="19"/>
          <w:szCs w:val="19"/>
        </w:rPr>
        <w:t xml:space="preserve">Zone d’Opérations </w:t>
      </w:r>
      <w:r w:rsidRPr="002407ED">
        <w:rPr>
          <w:sz w:val="19"/>
          <w:szCs w:val="19"/>
        </w:rPr>
        <w:t xml:space="preserve">si elle a plus de la moitié de son socle dans celle-ci.  </w:t>
      </w:r>
    </w:p>
    <w:p w:rsidR="00206047" w:rsidRPr="002407ED" w:rsidRDefault="00206047" w:rsidP="00206047">
      <w:pPr>
        <w:pStyle w:val="Titre3"/>
        <w:ind w:left="142" w:right="935"/>
        <w:rPr>
          <w:lang w:val="fr-FR"/>
        </w:rPr>
      </w:pPr>
      <w:bookmarkStart w:id="6" w:name="_fdm9idz7pjlk" w:colFirst="0" w:colLast="0"/>
      <w:bookmarkEnd w:id="6"/>
      <w:r w:rsidRPr="002407ED">
        <w:rPr>
          <w:lang w:val="fr-FR"/>
        </w:rPr>
        <w:t>SHASVASTII</w:t>
      </w:r>
    </w:p>
    <w:p w:rsidR="00206047" w:rsidRPr="002407ED" w:rsidRDefault="00206047" w:rsidP="00206047">
      <w:pPr>
        <w:ind w:left="142" w:right="935"/>
        <w:jc w:val="both"/>
        <w:rPr>
          <w:sz w:val="19"/>
          <w:szCs w:val="19"/>
        </w:rPr>
      </w:pPr>
      <w:r w:rsidRPr="002407ED">
        <w:rPr>
          <w:sz w:val="19"/>
          <w:szCs w:val="19"/>
        </w:rPr>
        <w:t xml:space="preserve">Les troupes possédant la Compétence Spéciale </w:t>
      </w:r>
      <w:r w:rsidRPr="002407ED">
        <w:rPr>
          <w:i/>
          <w:sz w:val="19"/>
          <w:szCs w:val="19"/>
        </w:rPr>
        <w:t>Shasvastii</w:t>
      </w:r>
      <w:r w:rsidRPr="002407ED">
        <w:rPr>
          <w:sz w:val="19"/>
          <w:szCs w:val="19"/>
        </w:rPr>
        <w:t xml:space="preserve"> placées dans une </w:t>
      </w:r>
      <w:r w:rsidRPr="002407ED">
        <w:rPr>
          <w:i/>
          <w:sz w:val="19"/>
          <w:szCs w:val="19"/>
        </w:rPr>
        <w:t>Zone d’Opération</w:t>
      </w:r>
      <w:r w:rsidRPr="002407ED">
        <w:rPr>
          <w:sz w:val="19"/>
          <w:szCs w:val="19"/>
        </w:rPr>
        <w:t>, sont prises en compte quand elles sont en État d’</w:t>
      </w:r>
      <w:r w:rsidRPr="002407ED">
        <w:rPr>
          <w:i/>
          <w:sz w:val="19"/>
          <w:szCs w:val="19"/>
        </w:rPr>
        <w:t>Œuf-Embryon</w:t>
      </w:r>
      <w:r w:rsidRPr="002407ED">
        <w:rPr>
          <w:sz w:val="19"/>
          <w:szCs w:val="19"/>
        </w:rPr>
        <w:t xml:space="preserve"> (Spawn-Embryo) ou tout autre État qui ne soit pas </w:t>
      </w:r>
      <w:r w:rsidRPr="002407ED">
        <w:rPr>
          <w:i/>
          <w:sz w:val="19"/>
          <w:szCs w:val="19"/>
        </w:rPr>
        <w:t>Inapte</w:t>
      </w:r>
      <w:r w:rsidRPr="002407ED">
        <w:rPr>
          <w:sz w:val="19"/>
          <w:szCs w:val="19"/>
        </w:rPr>
        <w:t>.</w:t>
      </w:r>
    </w:p>
    <w:p w:rsidR="00206047" w:rsidRPr="002407ED" w:rsidRDefault="00206047" w:rsidP="00206047">
      <w:pPr>
        <w:pStyle w:val="Titre3"/>
        <w:ind w:left="142" w:right="935"/>
        <w:rPr>
          <w:lang w:val="fr-FR"/>
        </w:rPr>
      </w:pPr>
      <w:bookmarkStart w:id="7" w:name="_54tl52wpqoy" w:colFirst="0" w:colLast="0"/>
      <w:bookmarkEnd w:id="7"/>
      <w:r w:rsidRPr="002407ED">
        <w:rPr>
          <w:lang w:val="fr-FR"/>
        </w:rPr>
        <w:t>BAGAGE</w:t>
      </w:r>
    </w:p>
    <w:p w:rsidR="00206047" w:rsidRPr="002407ED" w:rsidRDefault="00206047" w:rsidP="00206047">
      <w:pPr>
        <w:ind w:left="142" w:right="935"/>
        <w:jc w:val="both"/>
        <w:rPr>
          <w:sz w:val="19"/>
          <w:szCs w:val="19"/>
        </w:rPr>
      </w:pPr>
      <w:r w:rsidRPr="002407ED">
        <w:rPr>
          <w:sz w:val="19"/>
          <w:szCs w:val="19"/>
        </w:rPr>
        <w:t xml:space="preserve">Les troupes possédant l’Équipement : </w:t>
      </w:r>
      <w:r w:rsidRPr="002407ED">
        <w:rPr>
          <w:i/>
          <w:sz w:val="19"/>
          <w:szCs w:val="19"/>
        </w:rPr>
        <w:t>Bagage</w:t>
      </w:r>
      <w:r w:rsidRPr="002407ED">
        <w:rPr>
          <w:sz w:val="19"/>
          <w:szCs w:val="19"/>
        </w:rPr>
        <w:t xml:space="preserve">, placées dans une </w:t>
      </w:r>
      <w:r w:rsidRPr="002407ED">
        <w:rPr>
          <w:i/>
          <w:sz w:val="19"/>
          <w:szCs w:val="19"/>
        </w:rPr>
        <w:t>Zone d’Opérations</w:t>
      </w:r>
      <w:r w:rsidRPr="002407ED">
        <w:rPr>
          <w:sz w:val="19"/>
          <w:szCs w:val="19"/>
        </w:rPr>
        <w:t xml:space="preserve"> et qui ne sont pas en État </w:t>
      </w:r>
      <w:r w:rsidRPr="002407ED">
        <w:rPr>
          <w:i/>
          <w:sz w:val="19"/>
          <w:szCs w:val="19"/>
        </w:rPr>
        <w:t>Inapte</w:t>
      </w:r>
      <w:r w:rsidRPr="002407ED">
        <w:rPr>
          <w:sz w:val="19"/>
          <w:szCs w:val="19"/>
        </w:rPr>
        <w:t>, sont comptées en appliquant les Points d’Armée supplémentaires apportés par cet Équipement.</w:t>
      </w:r>
    </w:p>
    <w:p w:rsidR="00206047" w:rsidRPr="002407ED" w:rsidRDefault="00206047" w:rsidP="00206047">
      <w:pPr>
        <w:pStyle w:val="Titre3"/>
        <w:ind w:left="142" w:right="935"/>
        <w:rPr>
          <w:lang w:val="fr-FR"/>
        </w:rPr>
      </w:pPr>
      <w:bookmarkStart w:id="8" w:name="_nhjdr2nxewym" w:colFirst="0" w:colLast="0"/>
      <w:bookmarkEnd w:id="8"/>
      <w:r w:rsidRPr="002407ED">
        <w:rPr>
          <w:lang w:val="fr-FR"/>
        </w:rPr>
        <w:t xml:space="preserve">CARTE INTELCOM (SUPPORT AND CONTROL / APPUI ET CONTRÔLE) </w:t>
      </w:r>
    </w:p>
    <w:p w:rsidR="00206047" w:rsidRPr="002407ED" w:rsidRDefault="00206047" w:rsidP="00206047">
      <w:pPr>
        <w:spacing w:after="120"/>
        <w:ind w:left="142" w:right="935"/>
        <w:jc w:val="both"/>
        <w:rPr>
          <w:sz w:val="19"/>
          <w:szCs w:val="19"/>
        </w:rPr>
      </w:pPr>
      <w:r w:rsidRPr="002407ED">
        <w:rPr>
          <w:sz w:val="19"/>
          <w:szCs w:val="19"/>
        </w:rPr>
        <w:t xml:space="preserve">Avant le début de la partie, mais après avoir choisi son </w:t>
      </w:r>
      <w:r w:rsidRPr="002407ED">
        <w:rPr>
          <w:i/>
          <w:sz w:val="19"/>
          <w:szCs w:val="19"/>
        </w:rPr>
        <w:t>Objectif Classifié</w:t>
      </w:r>
      <w:r w:rsidRPr="002407ED">
        <w:rPr>
          <w:sz w:val="19"/>
          <w:szCs w:val="19"/>
        </w:rPr>
        <w:t xml:space="preserve">, </w:t>
      </w:r>
      <w:proofErr w:type="gramStart"/>
      <w:r w:rsidRPr="002407ED">
        <w:rPr>
          <w:sz w:val="19"/>
          <w:szCs w:val="19"/>
        </w:rPr>
        <w:t>le  joueur</w:t>
      </w:r>
      <w:proofErr w:type="gramEnd"/>
      <w:r w:rsidRPr="002407ED">
        <w:rPr>
          <w:sz w:val="19"/>
          <w:szCs w:val="19"/>
        </w:rPr>
        <w:t xml:space="preserve"> doit déclarer à son adversaire si cette carte sera son </w:t>
      </w:r>
      <w:r w:rsidRPr="002407ED">
        <w:rPr>
          <w:i/>
          <w:sz w:val="19"/>
          <w:szCs w:val="19"/>
        </w:rPr>
        <w:t>Objectif Classifié</w:t>
      </w:r>
      <w:r w:rsidRPr="002407ED">
        <w:rPr>
          <w:sz w:val="19"/>
          <w:szCs w:val="19"/>
        </w:rPr>
        <w:t xml:space="preserve"> ou sa </w:t>
      </w:r>
      <w:r w:rsidRPr="002407ED">
        <w:rPr>
          <w:i/>
          <w:sz w:val="19"/>
          <w:szCs w:val="19"/>
        </w:rPr>
        <w:t>Carte INTELCOM</w:t>
      </w:r>
      <w:r w:rsidRPr="002407ED">
        <w:rPr>
          <w:sz w:val="19"/>
          <w:szCs w:val="19"/>
        </w:rPr>
        <w:t xml:space="preserve">. Chaque joueur lance un dé, et celui qui obtient le score le plus élevé est le premier à annoncer sa décision à son adversaire. Le contenu de la carte, qu’il s’agisse de la mission ou de la valeur de la carte, est considéré comme une </w:t>
      </w:r>
      <w:r w:rsidRPr="002407ED">
        <w:rPr>
          <w:i/>
          <w:sz w:val="19"/>
          <w:szCs w:val="19"/>
        </w:rPr>
        <w:t>Information Privée</w:t>
      </w:r>
      <w:r w:rsidRPr="002407ED">
        <w:rPr>
          <w:sz w:val="19"/>
          <w:szCs w:val="19"/>
        </w:rPr>
        <w:t xml:space="preserve">, quel qu’en soit l’usage choisi par le joueur. </w:t>
      </w:r>
    </w:p>
    <w:p w:rsidR="00206047" w:rsidRPr="002407ED" w:rsidRDefault="00206047" w:rsidP="00206047">
      <w:pPr>
        <w:pStyle w:val="Corpsdetexte"/>
        <w:spacing w:after="120"/>
        <w:ind w:left="142" w:right="935"/>
        <w:jc w:val="both"/>
        <w:rPr>
          <w:sz w:val="19"/>
          <w:szCs w:val="19"/>
          <w:lang w:val="fr-FR"/>
        </w:rPr>
      </w:pPr>
      <w:r w:rsidRPr="002407ED">
        <w:rPr>
          <w:sz w:val="19"/>
          <w:szCs w:val="19"/>
          <w:lang w:val="fr-FR"/>
        </w:rPr>
        <w:t xml:space="preserve">À la Fin du troisième </w:t>
      </w:r>
      <w:r w:rsidRPr="002407ED">
        <w:rPr>
          <w:i/>
          <w:sz w:val="19"/>
          <w:szCs w:val="19"/>
          <w:lang w:val="fr-FR"/>
        </w:rPr>
        <w:t>Tour de Jeu</w:t>
      </w:r>
      <w:r w:rsidRPr="002407ED">
        <w:rPr>
          <w:sz w:val="19"/>
          <w:szCs w:val="19"/>
          <w:lang w:val="fr-FR"/>
        </w:rPr>
        <w:t>, lorsque les joueurs comptent leurs points, et suivant l’ordre établi par l’</w:t>
      </w:r>
      <w:r w:rsidRPr="002407ED">
        <w:rPr>
          <w:i/>
          <w:sz w:val="19"/>
          <w:szCs w:val="19"/>
          <w:lang w:val="fr-FR"/>
        </w:rPr>
        <w:t>Initiative</w:t>
      </w:r>
      <w:r w:rsidRPr="002407ED">
        <w:rPr>
          <w:sz w:val="19"/>
          <w:szCs w:val="19"/>
          <w:lang w:val="fr-FR"/>
        </w:rPr>
        <w:t xml:space="preserve">, le joueur peut utiliser </w:t>
      </w:r>
      <w:r w:rsidRPr="002407ED">
        <w:rPr>
          <w:i/>
          <w:sz w:val="19"/>
          <w:szCs w:val="19"/>
          <w:lang w:val="fr-FR"/>
        </w:rPr>
        <w:t>sa Carte INTELCOM</w:t>
      </w:r>
      <w:r w:rsidRPr="002407ED">
        <w:rPr>
          <w:sz w:val="19"/>
          <w:szCs w:val="19"/>
          <w:lang w:val="fr-FR"/>
        </w:rPr>
        <w:t xml:space="preserve"> en appliquant le </w:t>
      </w:r>
      <w:r w:rsidRPr="002407ED">
        <w:rPr>
          <w:i/>
          <w:sz w:val="19"/>
          <w:szCs w:val="19"/>
          <w:lang w:val="fr-FR"/>
        </w:rPr>
        <w:t>Mode Appui et Contrôle (Support and Control)</w:t>
      </w:r>
      <w:r w:rsidRPr="002407ED">
        <w:rPr>
          <w:sz w:val="19"/>
          <w:szCs w:val="19"/>
          <w:lang w:val="fr-FR"/>
        </w:rPr>
        <w:t>.</w:t>
      </w:r>
    </w:p>
    <w:p w:rsidR="00206047" w:rsidRPr="002407ED" w:rsidRDefault="00206047" w:rsidP="00206047">
      <w:pPr>
        <w:pStyle w:val="Corpsdetexte"/>
        <w:spacing w:after="120"/>
        <w:ind w:left="142" w:right="935"/>
        <w:jc w:val="both"/>
        <w:rPr>
          <w:sz w:val="19"/>
          <w:szCs w:val="19"/>
          <w:lang w:val="fr-FR"/>
        </w:rPr>
      </w:pPr>
    </w:p>
    <w:p w:rsidR="00206047" w:rsidRPr="002407ED" w:rsidRDefault="00206047" w:rsidP="00206047">
      <w:pPr>
        <w:spacing w:after="120"/>
        <w:ind w:left="142" w:right="935"/>
        <w:jc w:val="both"/>
        <w:rPr>
          <w:sz w:val="20"/>
          <w:szCs w:val="20"/>
        </w:rPr>
      </w:pPr>
      <w:r w:rsidRPr="002407ED">
        <w:rPr>
          <w:b/>
          <w:i/>
          <w:sz w:val="20"/>
          <w:szCs w:val="20"/>
        </w:rPr>
        <w:t>Mode Appui &amp; Contrôle (Support &amp; Control) :</w:t>
      </w:r>
      <w:r w:rsidRPr="002407ED">
        <w:rPr>
          <w:sz w:val="20"/>
          <w:szCs w:val="20"/>
        </w:rPr>
        <w:t xml:space="preserve"> </w:t>
      </w:r>
    </w:p>
    <w:p w:rsidR="00206047" w:rsidRPr="002407ED" w:rsidRDefault="00206047" w:rsidP="00206047">
      <w:pPr>
        <w:spacing w:after="120"/>
        <w:ind w:left="142" w:right="935"/>
        <w:jc w:val="both"/>
        <w:rPr>
          <w:sz w:val="19"/>
          <w:szCs w:val="19"/>
        </w:rPr>
      </w:pPr>
      <w:r w:rsidRPr="002407ED">
        <w:rPr>
          <w:sz w:val="19"/>
          <w:szCs w:val="19"/>
        </w:rPr>
        <w:t xml:space="preserve">Le joueur peut ajouter la valeur de sa Carte du Mode Appui &amp; Contrôle au total des Points d’Armée qu’il possède dans la </w:t>
      </w:r>
      <w:r w:rsidRPr="002407ED">
        <w:rPr>
          <w:i/>
          <w:sz w:val="19"/>
          <w:szCs w:val="19"/>
        </w:rPr>
        <w:t>Zone d’Opérations (ZO)</w:t>
      </w:r>
      <w:r w:rsidRPr="002407ED">
        <w:rPr>
          <w:sz w:val="19"/>
          <w:szCs w:val="19"/>
        </w:rPr>
        <w:t xml:space="preserve"> de son choix, mais seulement s’il y possède au moins une troupe en État non </w:t>
      </w:r>
      <w:r w:rsidRPr="002407ED">
        <w:rPr>
          <w:i/>
          <w:sz w:val="19"/>
          <w:szCs w:val="19"/>
        </w:rPr>
        <w:t>Inapte</w:t>
      </w:r>
      <w:r w:rsidRPr="002407ED">
        <w:rPr>
          <w:sz w:val="19"/>
          <w:szCs w:val="19"/>
        </w:rPr>
        <w:t>.</w:t>
      </w:r>
    </w:p>
    <w:p w:rsidR="00206047" w:rsidRPr="002407ED" w:rsidRDefault="00206047" w:rsidP="00206047">
      <w:pPr>
        <w:spacing w:after="120"/>
        <w:ind w:left="142" w:right="935"/>
        <w:jc w:val="both"/>
        <w:rPr>
          <w:sz w:val="19"/>
          <w:szCs w:val="19"/>
        </w:rPr>
      </w:pPr>
      <w:r w:rsidRPr="002407ED">
        <w:rPr>
          <w:color w:val="244061" w:themeColor="accent1" w:themeShade="80"/>
          <w:sz w:val="6"/>
          <w:szCs w:val="6"/>
        </w:rPr>
        <mc:AlternateContent>
          <mc:Choice Requires="wps">
            <w:drawing>
              <wp:anchor distT="0" distB="0" distL="114300" distR="114300" simplePos="0" relativeHeight="251834880" behindDoc="0" locked="0" layoutInCell="1" allowOverlap="1" wp14:anchorId="27497EA0" wp14:editId="498B752D">
                <wp:simplePos x="0" y="0"/>
                <wp:positionH relativeFrom="column">
                  <wp:posOffset>2958860</wp:posOffset>
                </wp:positionH>
                <wp:positionV relativeFrom="page">
                  <wp:posOffset>9507459</wp:posOffset>
                </wp:positionV>
                <wp:extent cx="447675" cy="1095375"/>
                <wp:effectExtent l="0" t="0" r="9525" b="9525"/>
                <wp:wrapNone/>
                <wp:docPr id="47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47" w:rsidRPr="00747CAA" w:rsidRDefault="00206047" w:rsidP="0020604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497EA0" id="_x0000_s1068" type="#_x0000_t202" style="position:absolute;left:0;text-align:left;margin-left:233pt;margin-top:748.6pt;width:35.25pt;height:86.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" filled="f" stroked="f">
                <v:textbox inset="0,0,0,0">
                  <w:txbxContent>
                    <w:p w:rsidR="00206047" w:rsidRPr="00747CAA" w:rsidRDefault="00206047" w:rsidP="0020604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29</w:t>
                      </w:r>
                    </w:p>
                  </w:txbxContent>
                </v:textbox>
                <w10:wrap anchory="page"/>
              </v:shape>
            </w:pict>
          </mc:Fallback>
        </mc:AlternateContent>
      </w:r>
    </w:p>
    <w:p w:rsidR="00206047" w:rsidRPr="002407ED" w:rsidRDefault="00206047" w:rsidP="00206047">
      <w:pPr>
        <w:ind w:left="850"/>
        <w:sectPr w:rsidR="00206047" w:rsidRPr="002407ED" w:rsidSect="00206047">
          <w:pgSz w:w="23820" w:h="16840" w:orient="landscape"/>
          <w:pgMar w:top="426" w:right="1060" w:bottom="280" w:left="1100" w:header="720" w:footer="720" w:gutter="0"/>
          <w:cols w:num="4" w:space="113"/>
        </w:sectPr>
      </w:pPr>
    </w:p>
    <w:p w:rsidR="00206047" w:rsidRPr="002407ED" w:rsidRDefault="00E92332" w:rsidP="00206047">
      <w:pPr>
        <w:pStyle w:val="Titre3"/>
        <w:ind w:left="850" w:right="85"/>
        <w:rPr>
          <w:lang w:val="fr-FR"/>
        </w:rPr>
      </w:pPr>
      <w:bookmarkStart w:id="9" w:name="_cac3yjye0oj5" w:colFirst="0" w:colLast="0"/>
      <w:bookmarkEnd w:id="9"/>
      <w:r w:rsidRPr="002407ED">
        <w:rPr>
          <w:sz w:val="29"/>
          <w:lang w:val="fr-FR"/>
        </w:rPr>
        <w:lastRenderedPageBreak/>
        <w:drawing>
          <wp:anchor distT="0" distB="0" distL="114300" distR="114300" simplePos="0" relativeHeight="251830784" behindDoc="1" locked="0" layoutInCell="1" allowOverlap="1" wp14:anchorId="62D80EC8" wp14:editId="15BBF1A4">
            <wp:simplePos x="0" y="0"/>
            <wp:positionH relativeFrom="column">
              <wp:posOffset>-689610</wp:posOffset>
            </wp:positionH>
            <wp:positionV relativeFrom="paragraph">
              <wp:posOffset>-252466</wp:posOffset>
            </wp:positionV>
            <wp:extent cx="15095855" cy="10674985"/>
            <wp:effectExtent l="0" t="0" r="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00206047" w:rsidRPr="002407ED">
        <w:rPr>
          <w:lang w:val="fr-FR"/>
        </w:rPr>
        <w:t>OFFICIER DE LIAISON</w:t>
      </w:r>
    </w:p>
    <w:p w:rsidR="00206047" w:rsidRPr="002407ED" w:rsidRDefault="00206047" w:rsidP="00206047">
      <w:pPr>
        <w:ind w:left="850" w:right="85"/>
        <w:jc w:val="both"/>
        <w:rPr>
          <w:sz w:val="19"/>
          <w:szCs w:val="19"/>
        </w:rPr>
      </w:pPr>
      <w:r w:rsidRPr="002407ED">
        <w:rPr>
          <w:sz w:val="19"/>
          <w:szCs w:val="19"/>
        </w:rPr>
        <w:t>Les Officiers de Liaison ont la tâche spéciale de collecter toutes les informations et renseignements recueillis durant l’opération et de les transmettre au Commandement Coordonné de la Défense Globale, géré par le O-12.</w:t>
      </w:r>
    </w:p>
    <w:p w:rsidR="00206047" w:rsidRPr="002407ED" w:rsidRDefault="00206047" w:rsidP="00206047">
      <w:pPr>
        <w:spacing w:before="200"/>
        <w:ind w:left="850" w:right="85"/>
        <w:jc w:val="both"/>
        <w:rPr>
          <w:sz w:val="19"/>
          <w:szCs w:val="19"/>
        </w:rPr>
      </w:pPr>
      <w:r w:rsidRPr="002407ED">
        <w:rPr>
          <w:sz w:val="19"/>
          <w:szCs w:val="19"/>
        </w:rPr>
        <w:t xml:space="preserve">A la fin de la </w:t>
      </w:r>
      <w:r w:rsidRPr="002407ED">
        <w:rPr>
          <w:i/>
          <w:sz w:val="19"/>
          <w:szCs w:val="19"/>
        </w:rPr>
        <w:t>Phase de Déploiement</w:t>
      </w:r>
      <w:r w:rsidRPr="002407ED">
        <w:rPr>
          <w:sz w:val="19"/>
          <w:szCs w:val="19"/>
        </w:rPr>
        <w:t>, dans l’ordre d’</w:t>
      </w:r>
      <w:r w:rsidRPr="002407ED">
        <w:rPr>
          <w:i/>
          <w:sz w:val="19"/>
          <w:szCs w:val="19"/>
        </w:rPr>
        <w:t>Initiative</w:t>
      </w:r>
      <w:r w:rsidRPr="002407ED">
        <w:rPr>
          <w:sz w:val="19"/>
          <w:szCs w:val="19"/>
        </w:rPr>
        <w:t xml:space="preserve">, les joueurs devront déclarer quelle troupe de leur Liste d’Armée, possédant la Compétence Spéciale </w:t>
      </w:r>
      <w:r w:rsidRPr="002407ED">
        <w:rPr>
          <w:b/>
          <w:i/>
          <w:sz w:val="19"/>
          <w:szCs w:val="19"/>
        </w:rPr>
        <w:t>Observateur d’Artillerie</w:t>
      </w:r>
      <w:r w:rsidRPr="002407ED">
        <w:rPr>
          <w:sz w:val="19"/>
          <w:szCs w:val="19"/>
        </w:rPr>
        <w:t xml:space="preserve"> sera leur Officier de Liaison. La troupe choisie devra toujours être l’une des figurines ou des Marqueurs déployés sur la table de jeu. Les joueurs ne seront pas autorisés à choisir des troupes en </w:t>
      </w:r>
      <w:r w:rsidRPr="002407ED">
        <w:rPr>
          <w:i/>
          <w:sz w:val="19"/>
          <w:szCs w:val="19"/>
        </w:rPr>
        <w:t>Déploiement Caché</w:t>
      </w:r>
      <w:r w:rsidRPr="002407ED">
        <w:rPr>
          <w:sz w:val="19"/>
          <w:szCs w:val="19"/>
        </w:rPr>
        <w:t xml:space="preserve">. De même, les troupes dont le Type est </w:t>
      </w:r>
      <w:proofErr w:type="spellStart"/>
      <w:r w:rsidRPr="002407ED">
        <w:rPr>
          <w:sz w:val="19"/>
          <w:szCs w:val="19"/>
        </w:rPr>
        <w:t>DCD</w:t>
      </w:r>
      <w:proofErr w:type="spellEnd"/>
      <w:r w:rsidRPr="002407ED">
        <w:rPr>
          <w:sz w:val="19"/>
          <w:szCs w:val="19"/>
        </w:rPr>
        <w:t xml:space="preserve"> ne seront pas non plus éligibles pour être </w:t>
      </w:r>
      <w:r w:rsidRPr="002407ED">
        <w:rPr>
          <w:i/>
          <w:sz w:val="19"/>
          <w:szCs w:val="19"/>
        </w:rPr>
        <w:t>Officier de Liaison</w:t>
      </w:r>
      <w:r w:rsidRPr="002407ED">
        <w:rPr>
          <w:sz w:val="19"/>
          <w:szCs w:val="19"/>
        </w:rPr>
        <w:t>.</w:t>
      </w:r>
    </w:p>
    <w:p w:rsidR="00206047" w:rsidRPr="002407ED" w:rsidRDefault="00206047" w:rsidP="00206047">
      <w:pPr>
        <w:spacing w:before="200"/>
        <w:ind w:left="850" w:right="85"/>
        <w:jc w:val="both"/>
        <w:rPr>
          <w:sz w:val="19"/>
          <w:szCs w:val="19"/>
        </w:rPr>
      </w:pPr>
      <w:r w:rsidRPr="002407ED">
        <w:rPr>
          <w:sz w:val="19"/>
          <w:szCs w:val="19"/>
        </w:rPr>
        <w:t>L’</w:t>
      </w:r>
      <w:r w:rsidRPr="002407ED">
        <w:rPr>
          <w:i/>
          <w:sz w:val="19"/>
          <w:szCs w:val="19"/>
        </w:rPr>
        <w:t>Officier de Liaison</w:t>
      </w:r>
      <w:r w:rsidRPr="002407ED">
        <w:rPr>
          <w:sz w:val="19"/>
          <w:szCs w:val="19"/>
        </w:rPr>
        <w:t xml:space="preserve"> de chaque joueur est identifié par un marqueur Officier de Liaison (LIAISON OF.).</w:t>
      </w:r>
    </w:p>
    <w:p w:rsidR="00206047" w:rsidRPr="002407ED" w:rsidRDefault="00206047" w:rsidP="00E92332">
      <w:pPr>
        <w:spacing w:before="200" w:after="120"/>
        <w:ind w:left="851" w:right="85"/>
        <w:jc w:val="both"/>
        <w:rPr>
          <w:sz w:val="19"/>
          <w:szCs w:val="19"/>
        </w:rPr>
      </w:pPr>
      <w:r w:rsidRPr="002407ED">
        <w:rPr>
          <w:sz w:val="19"/>
          <w:szCs w:val="19"/>
        </w:rPr>
        <w:t>A la fin de la partie, si l’Officier de Liaison d’un joueur est dans un état non-</w:t>
      </w:r>
      <w:r w:rsidRPr="002407ED">
        <w:rPr>
          <w:i/>
          <w:sz w:val="19"/>
          <w:szCs w:val="19"/>
        </w:rPr>
        <w:t>Inapte</w:t>
      </w:r>
      <w:r w:rsidRPr="002407ED">
        <w:rPr>
          <w:sz w:val="19"/>
          <w:szCs w:val="19"/>
        </w:rPr>
        <w:t xml:space="preserve"> et complètement hors de sa </w:t>
      </w:r>
      <w:r w:rsidRPr="002407ED">
        <w:rPr>
          <w:i/>
          <w:sz w:val="19"/>
          <w:szCs w:val="19"/>
        </w:rPr>
        <w:t>Zone de Déploiement</w:t>
      </w:r>
      <w:r w:rsidRPr="002407ED">
        <w:rPr>
          <w:sz w:val="19"/>
          <w:szCs w:val="19"/>
        </w:rPr>
        <w:t xml:space="preserve">, le joueur devra alors faire un Jet de VOL+3 en utilisant l’Attribut de VOL de l’Officier de Liaison. Si le jet est réussi, le joueur gagnera 1 Point d’Objectif supplémentaire (jusqu’à un total maximum de 10 Points d’Objectif). </w:t>
      </w:r>
    </w:p>
    <w:p w:rsidR="00206047" w:rsidRPr="002407ED" w:rsidRDefault="00206047" w:rsidP="00206047">
      <w:pPr>
        <w:ind w:left="850" w:right="85"/>
        <w:jc w:val="both"/>
        <w:rPr>
          <w:sz w:val="19"/>
          <w:szCs w:val="19"/>
        </w:rPr>
      </w:pPr>
      <w:r w:rsidRPr="002407ED">
        <w:rPr>
          <w:sz w:val="19"/>
          <w:szCs w:val="19"/>
        </w:rPr>
        <w:t>Si le jet est raté, il peut être répété autant de fois que nécessaire, en dépensant un Pion de Commandement et en refaisant le Jet correspondant.</w:t>
      </w:r>
    </w:p>
    <w:p w:rsidR="00206047" w:rsidRPr="002407ED" w:rsidRDefault="00206047" w:rsidP="00206047">
      <w:pPr>
        <w:ind w:left="850" w:right="85"/>
        <w:jc w:val="both"/>
        <w:rPr>
          <w:sz w:val="12"/>
          <w:szCs w:val="12"/>
        </w:rPr>
      </w:pPr>
    </w:p>
    <w:p w:rsidR="00206047" w:rsidRPr="002407ED" w:rsidRDefault="00206047" w:rsidP="00206047">
      <w:pPr>
        <w:pStyle w:val="Titre2"/>
        <w:rPr>
          <w:lang w:val="fr-FR"/>
        </w:rPr>
      </w:pPr>
      <w:r w:rsidRPr="002407ED">
        <w:rPr>
          <w:lang w:val="fr-FR"/>
        </w:rPr>
        <w:t>FIN DE MISSION</w:t>
      </w:r>
    </w:p>
    <w:p w:rsidR="00206047" w:rsidRPr="002407ED" w:rsidRDefault="00206047" w:rsidP="00206047">
      <w:pPr>
        <w:ind w:left="850" w:right="85"/>
        <w:jc w:val="both"/>
        <w:rPr>
          <w:sz w:val="19"/>
          <w:szCs w:val="19"/>
        </w:rPr>
      </w:pPr>
      <w:r w:rsidRPr="002407ED">
        <w:rPr>
          <w:sz w:val="19"/>
          <w:szCs w:val="19"/>
        </w:rPr>
        <w:t xml:space="preserve">Ce scénario est limité dans le temps et il se terminera automatiquement à la fin du </w:t>
      </w:r>
      <w:r w:rsidRPr="002407ED">
        <w:rPr>
          <w:b/>
          <w:sz w:val="19"/>
          <w:szCs w:val="19"/>
        </w:rPr>
        <w:t xml:space="preserve">troisième </w:t>
      </w:r>
      <w:r w:rsidRPr="002407ED">
        <w:rPr>
          <w:b/>
          <w:i/>
          <w:sz w:val="19"/>
          <w:szCs w:val="19"/>
        </w:rPr>
        <w:t>Tour de Jeu</w:t>
      </w:r>
      <w:r w:rsidRPr="002407ED">
        <w:rPr>
          <w:sz w:val="19"/>
          <w:szCs w:val="19"/>
        </w:rPr>
        <w:t>.</w:t>
      </w:r>
    </w:p>
    <w:p w:rsidR="00206047" w:rsidRPr="002407ED" w:rsidRDefault="00206047" w:rsidP="00206047">
      <w:pPr>
        <w:rPr>
          <w:rFonts w:ascii="Times New Roman" w:eastAsia="Times New Roman" w:hAnsi="Times New Roman" w:cs="Times New Roman"/>
        </w:rPr>
      </w:pPr>
      <w:r w:rsidRPr="002407ED">
        <w:rPr>
          <w:rFonts w:ascii="Times New Roman" w:eastAsia="Times New Roman" w:hAnsi="Times New Roman" w:cs="Times New Roman"/>
        </w:rPr>
        <w:t xml:space="preserve"> </w:t>
      </w:r>
    </w:p>
    <w:p w:rsidR="00206047" w:rsidRPr="002407ED" w:rsidRDefault="00206047" w:rsidP="00206047">
      <w:pPr>
        <w:ind w:left="850"/>
      </w:pPr>
      <w:r w:rsidRPr="002407ED">
        <w:drawing>
          <wp:inline distT="114300" distB="114300" distL="114300" distR="114300" wp14:anchorId="1DF27F7E" wp14:editId="7B11D970">
            <wp:extent cx="2872596" cy="2999740"/>
            <wp:effectExtent l="0" t="0" r="4445" b="0"/>
            <wp:docPr id="46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891892" cy="3019890"/>
                    </a:xfrm>
                    <a:prstGeom prst="rect">
                      <a:avLst/>
                    </a:prstGeom>
                    <a:ln/>
                  </pic:spPr>
                </pic:pic>
              </a:graphicData>
            </a:graphic>
          </wp:inline>
        </w:drawing>
      </w:r>
    </w:p>
    <w:p w:rsidR="00206047" w:rsidRPr="002407ED" w:rsidRDefault="00206047" w:rsidP="00206047">
      <w:pPr>
        <w:pStyle w:val="Corpsdetexte"/>
        <w:spacing w:before="8"/>
        <w:ind w:left="851"/>
        <w:rPr>
          <w:sz w:val="29"/>
          <w:lang w:val="fr-FR"/>
        </w:rPr>
      </w:pPr>
    </w:p>
    <w:p w:rsidR="00C75D88" w:rsidRPr="002407ED" w:rsidRDefault="00C75D88" w:rsidP="00C75D88">
      <w:pPr>
        <w:pStyle w:val="Titre1"/>
        <w:ind w:left="567" w:right="85"/>
        <w:rPr>
          <w:u w:val="single"/>
          <w:lang w:val="fr-FR"/>
        </w:rPr>
      </w:pPr>
      <w:r w:rsidRPr="002407ED">
        <w:rPr>
          <w:color w:val="244061" w:themeColor="accent1" w:themeShade="80"/>
          <w:sz w:val="6"/>
          <w:szCs w:val="6"/>
          <w:lang w:val="fr-FR"/>
        </w:rPr>
        <mc:AlternateContent>
          <mc:Choice Requires="wps">
            <w:drawing>
              <wp:anchor distT="0" distB="0" distL="114300" distR="114300" simplePos="0" relativeHeight="251836928" behindDoc="0" locked="0" layoutInCell="1" allowOverlap="1" wp14:anchorId="3D9788C4" wp14:editId="79669E6B">
                <wp:simplePos x="0" y="0"/>
                <wp:positionH relativeFrom="column">
                  <wp:posOffset>-33919</wp:posOffset>
                </wp:positionH>
                <wp:positionV relativeFrom="page">
                  <wp:posOffset>9529445</wp:posOffset>
                </wp:positionV>
                <wp:extent cx="447675" cy="1095375"/>
                <wp:effectExtent l="0" t="0" r="9525" b="9525"/>
                <wp:wrapNone/>
                <wp:docPr id="46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9788C4" id="_x0000_s1069" type="#_x0000_t202" style="position:absolute;left:0;text-align:left;margin-left:-2.65pt;margin-top:750.35pt;width:35.25pt;height:86.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30</w:t>
                      </w:r>
                    </w:p>
                  </w:txbxContent>
                </v:textbox>
                <w10:wrap anchory="page"/>
              </v:shape>
            </w:pict>
          </mc:Fallback>
        </mc:AlternateContent>
      </w:r>
      <w:r w:rsidR="00206047" w:rsidRPr="002407ED">
        <w:rPr>
          <w:sz w:val="29"/>
          <w:lang w:val="fr-FR"/>
        </w:rPr>
        <w:br w:type="column"/>
      </w:r>
      <w:r w:rsidRPr="002407ED">
        <w:rPr>
          <w:sz w:val="29"/>
          <w:lang w:val="fr-FR"/>
        </w:rPr>
        <w:br w:type="column"/>
      </w:r>
      <w:r w:rsidRPr="002407ED">
        <w:rPr>
          <w:lang w:val="fr-FR"/>
        </w:rPr>
        <w:t xml:space="preserve">CONGELER / </w:t>
      </w:r>
      <w:proofErr w:type="spellStart"/>
      <w:r w:rsidRPr="002407ED">
        <w:rPr>
          <w:u w:val="single"/>
          <w:lang w:val="fr-FR"/>
        </w:rPr>
        <w:t>FROSTBYTE</w:t>
      </w:r>
      <w:proofErr w:type="spellEnd"/>
    </w:p>
    <w:p w:rsidR="00C75D88" w:rsidRPr="002407ED" w:rsidRDefault="00C75D88" w:rsidP="00C75D88">
      <w:pPr>
        <w:tabs>
          <w:tab w:val="left" w:pos="426"/>
        </w:tabs>
        <w:spacing w:after="120"/>
        <w:ind w:left="567" w:right="85"/>
        <w:rPr>
          <w:i/>
          <w:sz w:val="19"/>
          <w:szCs w:val="19"/>
        </w:rPr>
      </w:pPr>
      <w:r w:rsidRPr="002407ED">
        <w:rPr>
          <w:i/>
          <w:sz w:val="19"/>
          <w:szCs w:val="19"/>
        </w:rPr>
        <w:t>Configuration de Table : --.</w:t>
      </w:r>
    </w:p>
    <w:p w:rsidR="00C75D88" w:rsidRPr="002407ED" w:rsidRDefault="00C75D88" w:rsidP="00C75D88">
      <w:pPr>
        <w:tabs>
          <w:tab w:val="left" w:pos="426"/>
        </w:tabs>
        <w:spacing w:after="240"/>
        <w:ind w:left="567" w:right="85"/>
        <w:jc w:val="both"/>
        <w:rPr>
          <w:i/>
          <w:sz w:val="19"/>
          <w:szCs w:val="19"/>
        </w:rPr>
      </w:pPr>
      <w:r w:rsidRPr="002407ED">
        <w:rPr>
          <w:i/>
          <w:sz w:val="19"/>
          <w:szCs w:val="19"/>
        </w:rPr>
        <w:t>Règles Spéciales : Exclusion Zone, Zone de Débris, Défaillance de la Gravité Artificielle, Tueur Froid, Zones Mortes, Sécuriser la Zone Exclusion, Unité Thermique, Consoles, Connecter une Console, Tués, Troupes Spécialistes, DataTracker, Ordre Spécial DataTracker.</w:t>
      </w:r>
    </w:p>
    <w:p w:rsidR="00C75D88" w:rsidRPr="002407ED" w:rsidRDefault="00C75D88" w:rsidP="00C75D88">
      <w:pPr>
        <w:pStyle w:val="Titre2"/>
        <w:ind w:left="567" w:right="85"/>
        <w:rPr>
          <w:lang w:val="fr-FR"/>
        </w:rPr>
      </w:pPr>
      <w:r w:rsidRPr="002407ED">
        <w:rPr>
          <w:lang w:val="fr-FR"/>
        </w:rPr>
        <w:t>OBJECTIFS DE MISSION</w:t>
      </w:r>
    </w:p>
    <w:p w:rsidR="00C75D88" w:rsidRPr="002407ED" w:rsidRDefault="00C75D88" w:rsidP="00C75D88">
      <w:pPr>
        <w:pStyle w:val="Titre3"/>
        <w:ind w:left="567" w:right="85"/>
        <w:rPr>
          <w:lang w:val="fr-FR"/>
        </w:rPr>
      </w:pPr>
      <w:r w:rsidRPr="002407ED">
        <w:rPr>
          <w:lang w:val="fr-FR"/>
        </w:rPr>
        <w:t>OBJECTIFS PRINCIPAUX</w:t>
      </w:r>
    </w:p>
    <w:p w:rsidR="00C75D88" w:rsidRPr="002407ED" w:rsidRDefault="00C75D88" w:rsidP="00C75D88">
      <w:pPr>
        <w:pStyle w:val="Paragraphedeliste"/>
        <w:numPr>
          <w:ilvl w:val="0"/>
          <w:numId w:val="12"/>
        </w:numPr>
        <w:tabs>
          <w:tab w:val="left" w:pos="851"/>
          <w:tab w:val="left" w:pos="2778"/>
        </w:tabs>
        <w:spacing w:after="120"/>
        <w:ind w:left="567" w:right="85" w:firstLine="0"/>
        <w:jc w:val="both"/>
        <w:rPr>
          <w:sz w:val="19"/>
          <w:szCs w:val="19"/>
          <w:lang w:val="fr-FR"/>
        </w:rPr>
      </w:pPr>
      <w:r w:rsidRPr="002407ED">
        <w:rPr>
          <w:sz w:val="19"/>
          <w:szCs w:val="19"/>
          <w:lang w:val="fr-FR"/>
        </w:rPr>
        <w:t xml:space="preserve">Tuer </w:t>
      </w:r>
      <w:r w:rsidRPr="002407ED">
        <w:rPr>
          <w:b/>
          <w:sz w:val="19"/>
          <w:szCs w:val="19"/>
          <w:lang w:val="fr-FR"/>
        </w:rPr>
        <w:t>plus</w:t>
      </w:r>
      <w:r w:rsidRPr="002407ED">
        <w:rPr>
          <w:sz w:val="19"/>
          <w:szCs w:val="19"/>
          <w:lang w:val="fr-FR"/>
        </w:rPr>
        <w:t xml:space="preserve"> de Points d’Armée que l’adversaire (3 </w:t>
      </w:r>
      <w:r w:rsidRPr="002407ED">
        <w:rPr>
          <w:i/>
          <w:sz w:val="19"/>
          <w:szCs w:val="19"/>
          <w:lang w:val="fr-FR"/>
        </w:rPr>
        <w:t>Points d’Objectif</w:t>
      </w:r>
      <w:r w:rsidRPr="002407ED">
        <w:rPr>
          <w:sz w:val="19"/>
          <w:szCs w:val="19"/>
          <w:lang w:val="fr-FR"/>
        </w:rPr>
        <w:t>).</w:t>
      </w:r>
    </w:p>
    <w:p w:rsidR="00C75D88" w:rsidRPr="002407ED" w:rsidRDefault="00C75D88" w:rsidP="00C75D88">
      <w:pPr>
        <w:pStyle w:val="Paragraphedeliste"/>
        <w:numPr>
          <w:ilvl w:val="0"/>
          <w:numId w:val="12"/>
        </w:numPr>
        <w:tabs>
          <w:tab w:val="left" w:pos="851"/>
          <w:tab w:val="left" w:pos="2778"/>
        </w:tabs>
        <w:spacing w:after="120"/>
        <w:ind w:left="567" w:right="85" w:firstLine="0"/>
        <w:jc w:val="both"/>
        <w:rPr>
          <w:sz w:val="19"/>
          <w:szCs w:val="19"/>
          <w:lang w:val="fr-FR"/>
        </w:rPr>
      </w:pPr>
      <w:r w:rsidRPr="002407ED">
        <w:rPr>
          <w:sz w:val="19"/>
          <w:szCs w:val="19"/>
          <w:lang w:val="fr-FR"/>
        </w:rPr>
        <w:t xml:space="preserve">Tuer le </w:t>
      </w:r>
      <w:r w:rsidRPr="002407ED">
        <w:rPr>
          <w:i/>
          <w:sz w:val="19"/>
          <w:szCs w:val="19"/>
          <w:lang w:val="fr-FR"/>
        </w:rPr>
        <w:t>DataTracker</w:t>
      </w:r>
      <w:r w:rsidRPr="002407ED">
        <w:rPr>
          <w:sz w:val="19"/>
          <w:szCs w:val="19"/>
          <w:lang w:val="fr-FR"/>
        </w:rPr>
        <w:t xml:space="preserve"> ennemi (2 </w:t>
      </w:r>
      <w:r w:rsidRPr="002407ED">
        <w:rPr>
          <w:i/>
          <w:sz w:val="19"/>
          <w:szCs w:val="19"/>
          <w:lang w:val="fr-FR"/>
        </w:rPr>
        <w:t>Points d’Objectif</w:t>
      </w:r>
      <w:r w:rsidRPr="002407ED">
        <w:rPr>
          <w:sz w:val="19"/>
          <w:szCs w:val="19"/>
          <w:lang w:val="fr-FR"/>
        </w:rPr>
        <w:t>).</w:t>
      </w:r>
    </w:p>
    <w:p w:rsidR="00C75D88" w:rsidRPr="002407ED" w:rsidRDefault="00C75D88" w:rsidP="00C75D88">
      <w:pPr>
        <w:pStyle w:val="Paragraphedeliste"/>
        <w:numPr>
          <w:ilvl w:val="0"/>
          <w:numId w:val="12"/>
        </w:numPr>
        <w:tabs>
          <w:tab w:val="left" w:pos="851"/>
          <w:tab w:val="left" w:pos="2778"/>
        </w:tabs>
        <w:spacing w:after="120"/>
        <w:ind w:left="567" w:right="85" w:firstLine="0"/>
        <w:jc w:val="both"/>
        <w:rPr>
          <w:sz w:val="19"/>
          <w:szCs w:val="19"/>
          <w:lang w:val="fr-FR"/>
        </w:rPr>
      </w:pPr>
      <w:r w:rsidRPr="002407ED">
        <w:rPr>
          <w:sz w:val="19"/>
          <w:szCs w:val="19"/>
          <w:lang w:val="fr-FR"/>
        </w:rPr>
        <w:t xml:space="preserve">Avoir </w:t>
      </w:r>
      <w:r w:rsidRPr="002407ED">
        <w:rPr>
          <w:b/>
          <w:i/>
          <w:sz w:val="19"/>
          <w:szCs w:val="19"/>
          <w:lang w:val="fr-FR"/>
        </w:rPr>
        <w:t>Sécuriser</w:t>
      </w:r>
      <w:r w:rsidRPr="002407ED">
        <w:rPr>
          <w:sz w:val="19"/>
          <w:szCs w:val="19"/>
          <w:lang w:val="fr-FR"/>
        </w:rPr>
        <w:t xml:space="preserve"> la </w:t>
      </w:r>
      <w:r w:rsidRPr="002407ED">
        <w:rPr>
          <w:i/>
          <w:sz w:val="19"/>
          <w:szCs w:val="19"/>
          <w:lang w:val="fr-FR"/>
        </w:rPr>
        <w:t>Zone d’Exclusion</w:t>
      </w:r>
      <w:r w:rsidRPr="002407ED">
        <w:rPr>
          <w:sz w:val="19"/>
          <w:szCs w:val="19"/>
          <w:lang w:val="fr-FR"/>
        </w:rPr>
        <w:t xml:space="preserve"> à la fin de la partie (3 </w:t>
      </w:r>
      <w:r w:rsidRPr="002407ED">
        <w:rPr>
          <w:i/>
          <w:sz w:val="19"/>
          <w:szCs w:val="19"/>
          <w:lang w:val="fr-FR"/>
        </w:rPr>
        <w:t>Points d’Objectif</w:t>
      </w:r>
      <w:r w:rsidRPr="002407ED">
        <w:rPr>
          <w:sz w:val="19"/>
          <w:szCs w:val="19"/>
          <w:lang w:val="fr-FR"/>
        </w:rPr>
        <w:t>).</w:t>
      </w:r>
    </w:p>
    <w:p w:rsidR="00C75D88" w:rsidRPr="002407ED" w:rsidRDefault="00C75D88" w:rsidP="00C75D88">
      <w:pPr>
        <w:pStyle w:val="Paragraphedeliste"/>
        <w:numPr>
          <w:ilvl w:val="0"/>
          <w:numId w:val="12"/>
        </w:numPr>
        <w:tabs>
          <w:tab w:val="left" w:pos="851"/>
          <w:tab w:val="left" w:pos="2778"/>
        </w:tabs>
        <w:ind w:left="567" w:right="85" w:firstLine="0"/>
        <w:jc w:val="both"/>
        <w:rPr>
          <w:sz w:val="19"/>
          <w:szCs w:val="19"/>
          <w:lang w:val="fr-FR"/>
        </w:rPr>
      </w:pPr>
      <w:r w:rsidRPr="002407ED">
        <w:rPr>
          <w:sz w:val="19"/>
          <w:szCs w:val="19"/>
          <w:lang w:val="fr-FR"/>
        </w:rPr>
        <w:t xml:space="preserve">Avoir au moins une </w:t>
      </w:r>
      <w:r w:rsidRPr="002407ED">
        <w:rPr>
          <w:i/>
          <w:sz w:val="19"/>
          <w:szCs w:val="19"/>
          <w:lang w:val="fr-FR"/>
        </w:rPr>
        <w:t>Unité Thermique Active</w:t>
      </w:r>
      <w:r w:rsidRPr="002407ED">
        <w:rPr>
          <w:sz w:val="19"/>
          <w:szCs w:val="19"/>
          <w:lang w:val="fr-FR"/>
        </w:rPr>
        <w:t xml:space="preserve"> à la fin de la partie (1 </w:t>
      </w:r>
      <w:r w:rsidRPr="002407ED">
        <w:rPr>
          <w:i/>
          <w:sz w:val="19"/>
          <w:szCs w:val="19"/>
          <w:lang w:val="fr-FR"/>
        </w:rPr>
        <w:t>Point d’Objectif</w:t>
      </w:r>
      <w:r w:rsidRPr="002407ED">
        <w:rPr>
          <w:sz w:val="19"/>
          <w:szCs w:val="19"/>
          <w:lang w:val="fr-FR"/>
        </w:rPr>
        <w:t>).</w:t>
      </w:r>
    </w:p>
    <w:p w:rsidR="00C75D88" w:rsidRPr="002407ED" w:rsidRDefault="00C75D88" w:rsidP="00C75D88">
      <w:pPr>
        <w:pStyle w:val="Corpsdetexte"/>
        <w:tabs>
          <w:tab w:val="left" w:pos="851"/>
        </w:tabs>
        <w:ind w:left="567" w:right="85"/>
        <w:jc w:val="both"/>
        <w:rPr>
          <w:sz w:val="12"/>
          <w:lang w:val="fr-FR"/>
        </w:rPr>
      </w:pPr>
    </w:p>
    <w:p w:rsidR="00C75D88" w:rsidRPr="002407ED" w:rsidRDefault="00C75D88" w:rsidP="00024479">
      <w:pPr>
        <w:pStyle w:val="Titre3"/>
        <w:ind w:left="567"/>
        <w:rPr>
          <w:lang w:val="fr-FR"/>
        </w:rPr>
      </w:pPr>
      <w:r w:rsidRPr="002407ED">
        <w:rPr>
          <w:lang w:val="fr-FR"/>
        </w:rPr>
        <w:t>CLASSIFIÉ</w:t>
      </w:r>
    </w:p>
    <w:p w:rsidR="00C75D88" w:rsidRPr="002407ED" w:rsidRDefault="00C75D88" w:rsidP="00C75D88">
      <w:pPr>
        <w:tabs>
          <w:tab w:val="left" w:pos="426"/>
        </w:tabs>
        <w:ind w:left="567" w:right="85"/>
        <w:jc w:val="both"/>
        <w:rPr>
          <w:spacing w:val="-6"/>
          <w:sz w:val="19"/>
          <w:szCs w:val="19"/>
        </w:rPr>
      </w:pPr>
      <w:r w:rsidRPr="002407ED">
        <w:rPr>
          <w:color w:val="231F20"/>
          <w:spacing w:val="-6"/>
          <w:sz w:val="19"/>
          <w:szCs w:val="19"/>
        </w:rPr>
        <w:t xml:space="preserve">Chaque joueur a </w:t>
      </w:r>
      <w:r w:rsidRPr="002407ED">
        <w:rPr>
          <w:b/>
          <w:color w:val="231F20"/>
          <w:spacing w:val="-6"/>
          <w:sz w:val="19"/>
          <w:szCs w:val="19"/>
        </w:rPr>
        <w:t>1 Objectif Classifié</w:t>
      </w:r>
      <w:r w:rsidRPr="002407ED">
        <w:rPr>
          <w:color w:val="231F20"/>
          <w:spacing w:val="-6"/>
          <w:sz w:val="19"/>
          <w:szCs w:val="19"/>
        </w:rPr>
        <w:t xml:space="preserve"> (1 </w:t>
      </w:r>
      <w:r w:rsidRPr="002407ED">
        <w:rPr>
          <w:i/>
          <w:color w:val="231F20"/>
          <w:spacing w:val="-6"/>
          <w:sz w:val="19"/>
          <w:szCs w:val="19"/>
        </w:rPr>
        <w:t>Point d’Objectif</w:t>
      </w:r>
      <w:r w:rsidRPr="002407ED">
        <w:rPr>
          <w:color w:val="231F20"/>
          <w:spacing w:val="-6"/>
          <w:sz w:val="19"/>
          <w:szCs w:val="19"/>
        </w:rPr>
        <w:t>).</w:t>
      </w:r>
    </w:p>
    <w:p w:rsidR="00C75D88" w:rsidRPr="002407ED" w:rsidRDefault="00C75D88" w:rsidP="00C75D88">
      <w:pPr>
        <w:pStyle w:val="Corpsdetexte"/>
        <w:tabs>
          <w:tab w:val="left" w:pos="426"/>
        </w:tabs>
        <w:ind w:left="567" w:right="85"/>
        <w:jc w:val="both"/>
        <w:rPr>
          <w:sz w:val="12"/>
          <w:lang w:val="fr-FR"/>
        </w:rPr>
      </w:pPr>
    </w:p>
    <w:p w:rsidR="00C75D88" w:rsidRPr="002407ED" w:rsidRDefault="00C75D88" w:rsidP="00C75D88">
      <w:pPr>
        <w:pStyle w:val="Titre2"/>
        <w:ind w:left="567" w:right="85"/>
        <w:rPr>
          <w:lang w:val="fr-FR"/>
        </w:rPr>
      </w:pPr>
      <w:r w:rsidRPr="002407ED">
        <w:rPr>
          <w:lang w:val="fr-FR"/>
        </w:rPr>
        <w:t>DÉPLOIEMENT</w:t>
      </w:r>
    </w:p>
    <w:p w:rsidR="00C75D88" w:rsidRPr="002407ED" w:rsidRDefault="00C75D88" w:rsidP="00C75D88">
      <w:pPr>
        <w:tabs>
          <w:tab w:val="left" w:pos="426"/>
        </w:tabs>
        <w:spacing w:after="120"/>
        <w:ind w:left="567" w:right="85"/>
        <w:jc w:val="both"/>
        <w:rPr>
          <w:rFonts w:ascii="Times New Roman" w:eastAsiaTheme="minorEastAsia" w:hAnsi="Times New Roman" w:cs="Times New Roman"/>
          <w:sz w:val="19"/>
          <w:szCs w:val="19"/>
          <w:lang w:eastAsia="fr-FR" w:bidi="ar-SA"/>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30 cm de profondeur.</w:t>
      </w:r>
    </w:p>
    <w:p w:rsidR="00C75D88" w:rsidRPr="002407ED" w:rsidRDefault="00C75D88" w:rsidP="00C75D88">
      <w:pPr>
        <w:tabs>
          <w:tab w:val="left" w:pos="426"/>
        </w:tabs>
        <w:spacing w:after="120"/>
        <w:ind w:left="567" w:right="85"/>
        <w:jc w:val="both"/>
        <w:rPr>
          <w:spacing w:val="-4"/>
          <w:sz w:val="19"/>
          <w:szCs w:val="19"/>
        </w:rPr>
      </w:pPr>
      <w:r w:rsidRPr="002407ED">
        <w:rPr>
          <w:b/>
          <w:spacing w:val="-4"/>
          <w:sz w:val="19"/>
          <w:szCs w:val="19"/>
        </w:rPr>
        <w:t>Zone d’Exclusion</w:t>
      </w:r>
      <w:r w:rsidRPr="002407ED">
        <w:rPr>
          <w:spacing w:val="-4"/>
          <w:sz w:val="19"/>
          <w:szCs w:val="19"/>
        </w:rPr>
        <w:t xml:space="preserve"> : il y a une Zone d’Exclusion couvrant une zone de 20 cm de chaque côté de la ligne centrale de la table de jeu. Les Compétences Spéciales </w:t>
      </w:r>
      <w:r w:rsidRPr="002407ED">
        <w:rPr>
          <w:i/>
          <w:spacing w:val="-4"/>
          <w:sz w:val="19"/>
          <w:szCs w:val="19"/>
        </w:rPr>
        <w:t>Déploiement Aérien, Déploiement Avancé, Déploiement Mécanisé, Infiltration,</w:t>
      </w:r>
      <w:r w:rsidRPr="002407ED">
        <w:rPr>
          <w:spacing w:val="-4"/>
          <w:sz w:val="19"/>
          <w:szCs w:val="19"/>
        </w:rPr>
        <w:t xml:space="preserve"> et </w:t>
      </w:r>
      <w:r w:rsidRPr="002407ED">
        <w:rPr>
          <w:i/>
          <w:spacing w:val="-4"/>
          <w:sz w:val="19"/>
          <w:szCs w:val="19"/>
        </w:rPr>
        <w:t>Supplantation</w:t>
      </w:r>
      <w:r w:rsidRPr="002407ED">
        <w:rPr>
          <w:spacing w:val="-4"/>
          <w:sz w:val="19"/>
          <w:szCs w:val="19"/>
        </w:rPr>
        <w:t xml:space="preserve"> ne peuvent pas être utilisées pour se déployer dans la </w:t>
      </w:r>
      <w:r w:rsidRPr="002407ED">
        <w:rPr>
          <w:i/>
          <w:spacing w:val="-4"/>
          <w:sz w:val="19"/>
          <w:szCs w:val="19"/>
        </w:rPr>
        <w:t>Zone d’Exclusion</w:t>
      </w:r>
      <w:r w:rsidRPr="002407ED">
        <w:rPr>
          <w:spacing w:val="-4"/>
          <w:sz w:val="19"/>
          <w:szCs w:val="19"/>
        </w:rPr>
        <w:t xml:space="preserve">. Cela ne s’applique pas aux troupes subissant une </w:t>
      </w:r>
      <w:r w:rsidRPr="002407ED">
        <w:rPr>
          <w:i/>
          <w:spacing w:val="-4"/>
          <w:sz w:val="19"/>
          <w:szCs w:val="19"/>
        </w:rPr>
        <w:t>Déviation</w:t>
      </w:r>
      <w:r w:rsidRPr="002407ED">
        <w:rPr>
          <w:spacing w:val="-4"/>
          <w:sz w:val="19"/>
          <w:szCs w:val="19"/>
        </w:rPr>
        <w:t>.</w:t>
      </w:r>
    </w:p>
    <w:p w:rsidR="00C75D88" w:rsidRPr="002407ED" w:rsidRDefault="00C75D88" w:rsidP="00C75D88">
      <w:pPr>
        <w:tabs>
          <w:tab w:val="left" w:pos="426"/>
        </w:tabs>
        <w:ind w:left="567" w:right="85"/>
        <w:jc w:val="both"/>
        <w:rPr>
          <w:sz w:val="19"/>
          <w:szCs w:val="19"/>
        </w:rPr>
      </w:pPr>
      <w:r w:rsidRPr="002407ED">
        <w:rPr>
          <w:sz w:val="19"/>
          <w:szCs w:val="19"/>
        </w:rPr>
        <w:t xml:space="preserve">Il est interdit de se déployer au contact d’une </w:t>
      </w:r>
      <w:r w:rsidRPr="002407ED">
        <w:rPr>
          <w:i/>
          <w:sz w:val="19"/>
          <w:szCs w:val="19"/>
        </w:rPr>
        <w:t>Unité Thermique</w:t>
      </w:r>
      <w:r w:rsidRPr="002407ED">
        <w:rPr>
          <w:sz w:val="19"/>
          <w:szCs w:val="19"/>
        </w:rPr>
        <w:t>.</w:t>
      </w:r>
    </w:p>
    <w:p w:rsidR="00C75D88" w:rsidRPr="002407ED" w:rsidRDefault="00C75D88" w:rsidP="00C75D88">
      <w:pPr>
        <w:tabs>
          <w:tab w:val="left" w:pos="426"/>
        </w:tabs>
        <w:ind w:left="567" w:right="85"/>
        <w:jc w:val="both"/>
        <w:rPr>
          <w:sz w:val="12"/>
          <w:szCs w:val="12"/>
        </w:rPr>
      </w:pPr>
    </w:p>
    <w:p w:rsidR="00C75D88" w:rsidRPr="002407ED" w:rsidRDefault="00C75D88" w:rsidP="00C75D88">
      <w:pPr>
        <w:pStyle w:val="Titre2"/>
        <w:ind w:left="567" w:right="85"/>
        <w:rPr>
          <w:spacing w:val="-10"/>
          <w:lang w:val="fr-FR"/>
        </w:rPr>
      </w:pPr>
      <w:r w:rsidRPr="002407ED">
        <w:rPr>
          <w:spacing w:val="-10"/>
          <w:lang w:val="fr-FR"/>
        </w:rPr>
        <w:t>RÈGLES SPÉCIALES DE SCÉNARIO</w:t>
      </w:r>
    </w:p>
    <w:p w:rsidR="00C75D88" w:rsidRPr="002407ED" w:rsidRDefault="00C75D88" w:rsidP="00C75D88">
      <w:pPr>
        <w:pStyle w:val="Titre3"/>
        <w:ind w:left="567" w:right="85"/>
        <w:rPr>
          <w:caps/>
          <w:lang w:val="fr-FR"/>
        </w:rPr>
      </w:pPr>
      <w:bookmarkStart w:id="10" w:name="_Hlk22920814"/>
      <w:r w:rsidRPr="002407ED">
        <w:rPr>
          <w:caps/>
          <w:lang w:val="fr-FR"/>
        </w:rPr>
        <w:t xml:space="preserve">Zone de </w:t>
      </w:r>
      <w:bookmarkEnd w:id="10"/>
      <w:r w:rsidRPr="002407ED">
        <w:rPr>
          <w:caps/>
          <w:lang w:val="fr-FR"/>
        </w:rPr>
        <w:t>Débris</w:t>
      </w:r>
    </w:p>
    <w:p w:rsidR="00C75D88" w:rsidRPr="002407ED" w:rsidRDefault="00C75D88" w:rsidP="00C75D88">
      <w:pPr>
        <w:spacing w:after="120"/>
        <w:ind w:left="567" w:right="85"/>
        <w:jc w:val="both"/>
        <w:rPr>
          <w:spacing w:val="-4"/>
          <w:sz w:val="19"/>
          <w:szCs w:val="19"/>
        </w:rPr>
      </w:pPr>
      <w:r w:rsidRPr="002407ED">
        <w:rPr>
          <w:spacing w:val="-4"/>
          <w:sz w:val="19"/>
          <w:szCs w:val="19"/>
        </w:rPr>
        <w:t xml:space="preserve">Du fait des destructions causées par les opérations de combat, la [*] est considérée comme une Zone de </w:t>
      </w:r>
      <w:r w:rsidRPr="002407ED">
        <w:rPr>
          <w:b/>
          <w:bCs/>
          <w:i/>
          <w:iCs/>
          <w:spacing w:val="-4"/>
          <w:sz w:val="19"/>
          <w:szCs w:val="19"/>
        </w:rPr>
        <w:t>Terrain Débris</w:t>
      </w:r>
      <w:r w:rsidRPr="002407ED">
        <w:rPr>
          <w:spacing w:val="-4"/>
          <w:sz w:val="19"/>
          <w:szCs w:val="19"/>
        </w:rPr>
        <w:t xml:space="preserve">. Dans cette zone, les restrictions de Mouvement ne sont pas appliquées, cependant, toutes les troupes possédant la Compétence </w:t>
      </w:r>
      <w:r w:rsidRPr="002407ED">
        <w:rPr>
          <w:b/>
          <w:bCs/>
          <w:i/>
          <w:iCs/>
          <w:spacing w:val="-4"/>
          <w:sz w:val="19"/>
          <w:szCs w:val="19"/>
        </w:rPr>
        <w:t>Terrain de Montagne</w:t>
      </w:r>
      <w:r w:rsidRPr="002407ED">
        <w:rPr>
          <w:b/>
          <w:bCs/>
          <w:spacing w:val="-4"/>
          <w:sz w:val="19"/>
          <w:szCs w:val="19"/>
        </w:rPr>
        <w:t xml:space="preserve">, </w:t>
      </w:r>
      <w:proofErr w:type="spellStart"/>
      <w:r w:rsidRPr="002407ED">
        <w:rPr>
          <w:b/>
          <w:bCs/>
          <w:i/>
          <w:iCs/>
          <w:spacing w:val="-4"/>
          <w:sz w:val="19"/>
          <w:szCs w:val="19"/>
        </w:rPr>
        <w:t>Multiterrain</w:t>
      </w:r>
      <w:proofErr w:type="spellEnd"/>
      <w:r w:rsidRPr="002407ED">
        <w:rPr>
          <w:spacing w:val="-4"/>
          <w:sz w:val="19"/>
          <w:szCs w:val="19"/>
        </w:rPr>
        <w:t xml:space="preserve"> ou </w:t>
      </w:r>
      <w:r w:rsidRPr="002407ED">
        <w:rPr>
          <w:b/>
          <w:bCs/>
          <w:i/>
          <w:iCs/>
          <w:spacing w:val="-4"/>
          <w:sz w:val="19"/>
          <w:szCs w:val="19"/>
        </w:rPr>
        <w:t>Escalader</w:t>
      </w:r>
      <w:r w:rsidRPr="002407ED">
        <w:rPr>
          <w:spacing w:val="-4"/>
          <w:sz w:val="19"/>
          <w:szCs w:val="19"/>
        </w:rPr>
        <w:t xml:space="preserve"> </w:t>
      </w:r>
      <w:r w:rsidRPr="002407ED">
        <w:rPr>
          <w:b/>
          <w:bCs/>
          <w:i/>
          <w:iCs/>
          <w:spacing w:val="-4"/>
          <w:sz w:val="19"/>
          <w:szCs w:val="19"/>
        </w:rPr>
        <w:t>Plus</w:t>
      </w:r>
      <w:r w:rsidRPr="002407ED">
        <w:rPr>
          <w:spacing w:val="-4"/>
          <w:sz w:val="19"/>
          <w:szCs w:val="19"/>
        </w:rPr>
        <w:t xml:space="preserve"> recevront un </w:t>
      </w:r>
      <w:r w:rsidRPr="002407ED">
        <w:rPr>
          <w:b/>
          <w:bCs/>
          <w:spacing w:val="-4"/>
          <w:sz w:val="19"/>
          <w:szCs w:val="19"/>
        </w:rPr>
        <w:t>Bonus de +2.5 cm</w:t>
      </w:r>
      <w:r w:rsidRPr="002407ED">
        <w:rPr>
          <w:spacing w:val="-4"/>
          <w:sz w:val="19"/>
          <w:szCs w:val="19"/>
        </w:rPr>
        <w:t xml:space="preserve"> à leur première valeur d'attribut </w:t>
      </w:r>
      <w:proofErr w:type="spellStart"/>
      <w:r w:rsidRPr="002407ED">
        <w:rPr>
          <w:i/>
          <w:iCs/>
          <w:spacing w:val="-4"/>
          <w:sz w:val="19"/>
          <w:szCs w:val="19"/>
        </w:rPr>
        <w:t>MOV</w:t>
      </w:r>
      <w:proofErr w:type="spellEnd"/>
      <w:r w:rsidRPr="002407ED">
        <w:rPr>
          <w:spacing w:val="-4"/>
          <w:sz w:val="19"/>
          <w:szCs w:val="19"/>
        </w:rPr>
        <w:t xml:space="preserve">. </w:t>
      </w:r>
    </w:p>
    <w:p w:rsidR="00C75D88" w:rsidRPr="002407ED" w:rsidRDefault="00C75D88" w:rsidP="00C75D88">
      <w:pPr>
        <w:spacing w:after="120"/>
        <w:ind w:left="567" w:right="85"/>
        <w:jc w:val="both"/>
        <w:rPr>
          <w:sz w:val="19"/>
          <w:szCs w:val="19"/>
        </w:rPr>
      </w:pPr>
      <w:r w:rsidRPr="002407ED">
        <w:rPr>
          <w:sz w:val="19"/>
          <w:szCs w:val="19"/>
        </w:rPr>
        <w:t xml:space="preserve">Ce Bonus ne s'appliquera qu'au cours d'une Compétence Commune de </w:t>
      </w:r>
      <w:r w:rsidRPr="002407ED">
        <w:rPr>
          <w:i/>
          <w:iCs/>
          <w:sz w:val="19"/>
          <w:szCs w:val="19"/>
        </w:rPr>
        <w:t>Mouvement</w:t>
      </w:r>
      <w:r w:rsidRPr="002407ED">
        <w:rPr>
          <w:sz w:val="19"/>
          <w:szCs w:val="19"/>
        </w:rPr>
        <w:t xml:space="preserve"> déclarée ou exécutée dans la Zone d'Exclusion.</w:t>
      </w:r>
    </w:p>
    <w:p w:rsidR="00C75D88" w:rsidRPr="002407ED" w:rsidRDefault="00C75D88" w:rsidP="00C75D88">
      <w:pPr>
        <w:pStyle w:val="Titre3"/>
        <w:ind w:left="567" w:right="85"/>
        <w:rPr>
          <w:caps/>
          <w:spacing w:val="-12"/>
          <w:lang w:val="fr-FR"/>
        </w:rPr>
      </w:pPr>
      <w:r w:rsidRPr="002407ED">
        <w:rPr>
          <w:caps/>
          <w:spacing w:val="-12"/>
          <w:lang w:val="fr-FR"/>
        </w:rPr>
        <w:t>Défaillance de la Gravité Artificielle</w:t>
      </w:r>
    </w:p>
    <w:p w:rsidR="00C75D88" w:rsidRPr="002407ED" w:rsidRDefault="00C75D88" w:rsidP="00C75D88">
      <w:pPr>
        <w:ind w:left="567" w:right="85"/>
        <w:jc w:val="both"/>
        <w:rPr>
          <w:sz w:val="19"/>
          <w:szCs w:val="19"/>
        </w:rPr>
      </w:pPr>
      <w:r w:rsidRPr="002407ED">
        <w:rPr>
          <w:sz w:val="19"/>
          <w:szCs w:val="19"/>
        </w:rPr>
        <w:t xml:space="preserve">La </w:t>
      </w:r>
      <w:r w:rsidRPr="002407ED">
        <w:rPr>
          <w:i/>
          <w:iCs/>
          <w:sz w:val="19"/>
          <w:szCs w:val="19"/>
        </w:rPr>
        <w:t>Zone d’Exclusion</w:t>
      </w:r>
      <w:r w:rsidRPr="002407ED">
        <w:rPr>
          <w:sz w:val="19"/>
          <w:szCs w:val="19"/>
        </w:rPr>
        <w:t xml:space="preserve"> est considérée comme une Zone de </w:t>
      </w:r>
      <w:r w:rsidRPr="002407ED">
        <w:rPr>
          <w:b/>
          <w:bCs/>
          <w:i/>
          <w:iCs/>
          <w:sz w:val="19"/>
          <w:szCs w:val="19"/>
        </w:rPr>
        <w:t>Terrain Zéro-G</w:t>
      </w:r>
      <w:r w:rsidRPr="002407ED">
        <w:rPr>
          <w:sz w:val="19"/>
          <w:szCs w:val="19"/>
        </w:rPr>
        <w:t xml:space="preserve">. Dans cette zone, les restrictions de Déplacement ne sont pas applicables, cependant, tous les soldats possédant la Compétence </w:t>
      </w:r>
      <w:r w:rsidRPr="002407ED">
        <w:rPr>
          <w:b/>
          <w:bCs/>
          <w:i/>
          <w:iCs/>
          <w:sz w:val="19"/>
          <w:szCs w:val="19"/>
        </w:rPr>
        <w:t>Terrain Zéro-G</w:t>
      </w:r>
      <w:r w:rsidRPr="002407ED">
        <w:rPr>
          <w:sz w:val="19"/>
          <w:szCs w:val="19"/>
        </w:rPr>
        <w:t xml:space="preserve"> ou </w:t>
      </w:r>
      <w:proofErr w:type="spellStart"/>
      <w:r w:rsidRPr="002407ED">
        <w:rPr>
          <w:b/>
          <w:bCs/>
          <w:i/>
          <w:iCs/>
          <w:sz w:val="19"/>
          <w:szCs w:val="19"/>
        </w:rPr>
        <w:t>Multiterrain</w:t>
      </w:r>
      <w:proofErr w:type="spellEnd"/>
      <w:r w:rsidRPr="002407ED">
        <w:rPr>
          <w:sz w:val="19"/>
          <w:szCs w:val="19"/>
        </w:rPr>
        <w:t xml:space="preserve"> recevront un </w:t>
      </w:r>
      <w:r w:rsidRPr="002407ED">
        <w:rPr>
          <w:b/>
          <w:bCs/>
          <w:sz w:val="19"/>
          <w:szCs w:val="19"/>
        </w:rPr>
        <w:t>bonus de +2.5 cm</w:t>
      </w:r>
      <w:r w:rsidRPr="002407ED">
        <w:rPr>
          <w:sz w:val="19"/>
          <w:szCs w:val="19"/>
        </w:rPr>
        <w:t xml:space="preserve"> à leur première valeur </w:t>
      </w:r>
      <w:proofErr w:type="spellStart"/>
      <w:r w:rsidRPr="002407ED">
        <w:rPr>
          <w:i/>
          <w:iCs/>
          <w:sz w:val="19"/>
          <w:szCs w:val="19"/>
        </w:rPr>
        <w:t>MOV</w:t>
      </w:r>
      <w:proofErr w:type="spellEnd"/>
      <w:r w:rsidRPr="002407ED">
        <w:rPr>
          <w:sz w:val="19"/>
          <w:szCs w:val="19"/>
        </w:rPr>
        <w:t>.</w:t>
      </w:r>
    </w:p>
    <w:p w:rsidR="00C75D88" w:rsidRPr="002407ED" w:rsidRDefault="00C75D88" w:rsidP="00C75D88">
      <w:pPr>
        <w:tabs>
          <w:tab w:val="left" w:pos="426"/>
        </w:tabs>
        <w:ind w:left="142" w:right="935"/>
        <w:jc w:val="both"/>
        <w:rPr>
          <w:sz w:val="19"/>
          <w:szCs w:val="19"/>
        </w:rPr>
      </w:pPr>
      <w:r w:rsidRPr="002407ED">
        <w:rPr>
          <w:sz w:val="19"/>
          <w:szCs w:val="19"/>
        </w:rPr>
        <w:t xml:space="preserve">Ce Bonus ne s'appliquera que lors de la déclaration </w:t>
      </w:r>
      <w:r w:rsidRPr="002407ED">
        <w:rPr>
          <w:sz w:val="19"/>
          <w:szCs w:val="19"/>
        </w:rPr>
        <w:t xml:space="preserve">ou de l'exécution d'une Compétence Commune de </w:t>
      </w:r>
      <w:r w:rsidRPr="002407ED">
        <w:rPr>
          <w:i/>
          <w:iCs/>
          <w:sz w:val="19"/>
          <w:szCs w:val="19"/>
        </w:rPr>
        <w:t>Déplacement</w:t>
      </w:r>
      <w:r w:rsidRPr="002407ED">
        <w:rPr>
          <w:sz w:val="19"/>
          <w:szCs w:val="19"/>
        </w:rPr>
        <w:t xml:space="preserve"> dans la Zone d'Exclusion.</w:t>
      </w:r>
    </w:p>
    <w:p w:rsidR="00C75D88" w:rsidRPr="002407ED" w:rsidRDefault="00C75D88" w:rsidP="00C75D88">
      <w:pPr>
        <w:pStyle w:val="Titre3"/>
        <w:tabs>
          <w:tab w:val="left" w:pos="426"/>
        </w:tabs>
        <w:ind w:left="142" w:right="935"/>
        <w:rPr>
          <w:lang w:val="fr-FR"/>
        </w:rPr>
      </w:pPr>
      <w:r w:rsidRPr="002407ED">
        <w:rPr>
          <w:lang w:val="fr-FR"/>
        </w:rPr>
        <w:t>TUEUR FROID</w:t>
      </w:r>
    </w:p>
    <w:p w:rsidR="00C75D88" w:rsidRPr="002407ED" w:rsidRDefault="00C75D88" w:rsidP="00C75D88">
      <w:pPr>
        <w:pStyle w:val="Corpsdetexte"/>
        <w:tabs>
          <w:tab w:val="left" w:pos="426"/>
        </w:tabs>
        <w:spacing w:after="120"/>
        <w:ind w:left="142" w:right="935"/>
        <w:jc w:val="both"/>
        <w:rPr>
          <w:spacing w:val="-4"/>
          <w:sz w:val="19"/>
          <w:szCs w:val="19"/>
          <w:lang w:val="fr-FR"/>
        </w:rPr>
      </w:pPr>
      <w:r w:rsidRPr="002407ED">
        <w:rPr>
          <w:color w:val="231F20"/>
          <w:spacing w:val="-4"/>
          <w:sz w:val="19"/>
          <w:szCs w:val="19"/>
          <w:lang w:val="fr-FR"/>
        </w:rPr>
        <w:t>Le froid est si extrême, que seuls ceux qui portent un appareil thermique personnel actif, peuvent le tolérer.</w:t>
      </w:r>
    </w:p>
    <w:p w:rsidR="00C75D88" w:rsidRPr="002407ED" w:rsidRDefault="00C75D88" w:rsidP="00C75D88">
      <w:pPr>
        <w:tabs>
          <w:tab w:val="left" w:pos="426"/>
        </w:tabs>
        <w:spacing w:after="120"/>
        <w:ind w:left="142" w:right="935"/>
        <w:jc w:val="both"/>
        <w:rPr>
          <w:sz w:val="19"/>
          <w:szCs w:val="19"/>
        </w:rPr>
      </w:pPr>
      <w:r w:rsidRPr="002407ED">
        <w:rPr>
          <w:color w:val="231F20"/>
          <w:sz w:val="19"/>
          <w:szCs w:val="19"/>
        </w:rPr>
        <w:t xml:space="preserve">En termes de jeu, tous les soldats qui, à la fin du troisième Tour de jeu se trouvent dans la </w:t>
      </w:r>
      <w:r w:rsidRPr="002407ED">
        <w:rPr>
          <w:i/>
          <w:color w:val="231F20"/>
          <w:sz w:val="19"/>
          <w:szCs w:val="19"/>
        </w:rPr>
        <w:t>Zone d'Exclusion</w:t>
      </w:r>
      <w:r w:rsidRPr="002407ED">
        <w:rPr>
          <w:color w:val="231F20"/>
          <w:sz w:val="19"/>
          <w:szCs w:val="19"/>
        </w:rPr>
        <w:t xml:space="preserve"> ou dans une </w:t>
      </w:r>
      <w:r w:rsidRPr="002407ED">
        <w:rPr>
          <w:i/>
          <w:color w:val="231F20"/>
          <w:sz w:val="19"/>
          <w:szCs w:val="19"/>
        </w:rPr>
        <w:t>Zone de Déploiement</w:t>
      </w:r>
      <w:r w:rsidRPr="002407ED">
        <w:rPr>
          <w:color w:val="231F20"/>
          <w:sz w:val="19"/>
          <w:szCs w:val="19"/>
        </w:rPr>
        <w:t xml:space="preserve"> / </w:t>
      </w:r>
      <w:r w:rsidRPr="002407ED">
        <w:rPr>
          <w:i/>
          <w:color w:val="231F20"/>
          <w:sz w:val="19"/>
          <w:szCs w:val="19"/>
        </w:rPr>
        <w:t>Zone Morte</w:t>
      </w:r>
      <w:r w:rsidRPr="002407ED">
        <w:rPr>
          <w:color w:val="231F20"/>
          <w:sz w:val="19"/>
          <w:szCs w:val="19"/>
        </w:rPr>
        <w:t xml:space="preserve">, sans appareil thermique actif, devront être considérés comme </w:t>
      </w:r>
      <w:r w:rsidRPr="002407ED">
        <w:rPr>
          <w:i/>
          <w:color w:val="231F20"/>
          <w:sz w:val="19"/>
          <w:szCs w:val="19"/>
        </w:rPr>
        <w:t>Tués</w:t>
      </w:r>
      <w:r w:rsidRPr="002407ED">
        <w:rPr>
          <w:color w:val="231F20"/>
          <w:sz w:val="19"/>
          <w:szCs w:val="19"/>
        </w:rPr>
        <w:t xml:space="preserve"> par l'ennemi.</w:t>
      </w:r>
    </w:p>
    <w:p w:rsidR="00C75D88" w:rsidRPr="002407ED" w:rsidRDefault="00C75D88" w:rsidP="00C75D88">
      <w:pPr>
        <w:tabs>
          <w:tab w:val="left" w:pos="426"/>
        </w:tabs>
        <w:spacing w:after="120"/>
        <w:ind w:left="142" w:right="935"/>
        <w:jc w:val="both"/>
        <w:rPr>
          <w:sz w:val="19"/>
          <w:szCs w:val="19"/>
        </w:rPr>
      </w:pPr>
      <w:r w:rsidRPr="002407ED">
        <w:rPr>
          <w:color w:val="231F20"/>
          <w:sz w:val="19"/>
          <w:szCs w:val="19"/>
        </w:rPr>
        <w:t xml:space="preserve">Cette règle n’est pas appliquée aux troupes qui sont du Type </w:t>
      </w:r>
      <w:r w:rsidRPr="002407ED">
        <w:rPr>
          <w:b/>
          <w:color w:val="231F20"/>
          <w:sz w:val="19"/>
          <w:szCs w:val="19"/>
        </w:rPr>
        <w:t>d’Infanterie Lourde</w:t>
      </w:r>
      <w:r w:rsidRPr="002407ED">
        <w:rPr>
          <w:color w:val="231F20"/>
          <w:sz w:val="19"/>
          <w:szCs w:val="19"/>
        </w:rPr>
        <w:t xml:space="preserve"> (ILO) ou </w:t>
      </w:r>
      <w:r w:rsidRPr="002407ED">
        <w:rPr>
          <w:b/>
          <w:color w:val="231F20"/>
          <w:sz w:val="19"/>
          <w:szCs w:val="19"/>
        </w:rPr>
        <w:t>TAG</w:t>
      </w:r>
      <w:r w:rsidRPr="002407ED">
        <w:rPr>
          <w:color w:val="231F20"/>
          <w:sz w:val="19"/>
          <w:szCs w:val="19"/>
        </w:rPr>
        <w:t xml:space="preserve">. Ainsi qu’au soldat que le joueur a désigné comme </w:t>
      </w:r>
      <w:r w:rsidRPr="002407ED">
        <w:rPr>
          <w:b/>
          <w:color w:val="231F20"/>
          <w:sz w:val="19"/>
          <w:szCs w:val="19"/>
        </w:rPr>
        <w:t>DataTracker</w:t>
      </w:r>
      <w:r w:rsidRPr="002407ED">
        <w:rPr>
          <w:color w:val="231F20"/>
          <w:sz w:val="19"/>
          <w:szCs w:val="19"/>
        </w:rPr>
        <w:t>.</w:t>
      </w:r>
    </w:p>
    <w:p w:rsidR="00C75D88" w:rsidRPr="002407ED" w:rsidRDefault="00C75D88" w:rsidP="00C75D88">
      <w:pPr>
        <w:pStyle w:val="Titre3"/>
        <w:tabs>
          <w:tab w:val="left" w:pos="426"/>
        </w:tabs>
        <w:ind w:left="142" w:right="935"/>
        <w:rPr>
          <w:lang w:val="fr-FR"/>
        </w:rPr>
      </w:pPr>
      <w:r w:rsidRPr="002407ED">
        <w:rPr>
          <w:lang w:val="fr-FR"/>
        </w:rPr>
        <w:t>ZONES MORTES</w:t>
      </w:r>
    </w:p>
    <w:p w:rsidR="00C75D88" w:rsidRPr="002407ED" w:rsidRDefault="00C75D88" w:rsidP="00C75D88">
      <w:pPr>
        <w:tabs>
          <w:tab w:val="left" w:pos="426"/>
        </w:tabs>
        <w:spacing w:after="120"/>
        <w:ind w:left="142" w:right="935"/>
        <w:jc w:val="both"/>
        <w:rPr>
          <w:sz w:val="19"/>
          <w:szCs w:val="19"/>
        </w:rPr>
      </w:pPr>
      <w:r w:rsidRPr="002407ED">
        <w:rPr>
          <w:color w:val="231F20"/>
          <w:sz w:val="19"/>
          <w:szCs w:val="19"/>
        </w:rPr>
        <w:t xml:space="preserve">Il y’a deux </w:t>
      </w:r>
      <w:r w:rsidRPr="002407ED">
        <w:rPr>
          <w:i/>
          <w:color w:val="231F20"/>
          <w:sz w:val="19"/>
          <w:szCs w:val="19"/>
        </w:rPr>
        <w:t>Zones Mortes</w:t>
      </w:r>
      <w:r w:rsidRPr="002407ED">
        <w:rPr>
          <w:color w:val="231F20"/>
          <w:sz w:val="19"/>
          <w:szCs w:val="19"/>
        </w:rPr>
        <w:t xml:space="preserve"> sur le champ de bataille, profondes de 10 cm entre les </w:t>
      </w:r>
      <w:r w:rsidRPr="002407ED">
        <w:rPr>
          <w:i/>
          <w:color w:val="231F20"/>
          <w:sz w:val="19"/>
          <w:szCs w:val="19"/>
        </w:rPr>
        <w:t>Zones de Déploiement</w:t>
      </w:r>
      <w:r w:rsidRPr="002407ED">
        <w:rPr>
          <w:color w:val="231F20"/>
          <w:sz w:val="19"/>
          <w:szCs w:val="19"/>
        </w:rPr>
        <w:t xml:space="preserve"> et la </w:t>
      </w:r>
      <w:r w:rsidRPr="002407ED">
        <w:rPr>
          <w:i/>
          <w:color w:val="231F20"/>
          <w:sz w:val="19"/>
          <w:szCs w:val="19"/>
        </w:rPr>
        <w:t>Zone d’Exclusion</w:t>
      </w:r>
      <w:r w:rsidRPr="002407ED">
        <w:rPr>
          <w:color w:val="231F20"/>
          <w:sz w:val="19"/>
          <w:szCs w:val="19"/>
        </w:rPr>
        <w:t xml:space="preserve"> (voir la carte).</w:t>
      </w:r>
    </w:p>
    <w:p w:rsidR="00C75D88" w:rsidRPr="002407ED" w:rsidRDefault="00C75D88" w:rsidP="00C75D88">
      <w:pPr>
        <w:pStyle w:val="Titre3"/>
        <w:tabs>
          <w:tab w:val="left" w:pos="426"/>
        </w:tabs>
        <w:ind w:left="142" w:right="935"/>
        <w:rPr>
          <w:lang w:val="fr-FR"/>
        </w:rPr>
      </w:pPr>
      <w:r w:rsidRPr="002407ED">
        <w:rPr>
          <w:lang w:val="fr-FR"/>
        </w:rPr>
        <w:t>SÉCURISER LA ZONE D'EXCLUSION</w:t>
      </w:r>
    </w:p>
    <w:p w:rsidR="00C75D88" w:rsidRPr="002407ED" w:rsidRDefault="00C75D88" w:rsidP="00C75D88">
      <w:pPr>
        <w:tabs>
          <w:tab w:val="left" w:pos="426"/>
        </w:tabs>
        <w:spacing w:after="120"/>
        <w:ind w:left="142" w:right="935"/>
        <w:jc w:val="both"/>
        <w:rPr>
          <w:color w:val="231F20"/>
          <w:sz w:val="19"/>
          <w:szCs w:val="19"/>
        </w:rPr>
      </w:pPr>
      <w:r w:rsidRPr="002407ED">
        <w:rPr>
          <w:color w:val="231F20"/>
          <w:sz w:val="19"/>
          <w:szCs w:val="19"/>
        </w:rPr>
        <w:t xml:space="preserve">La </w:t>
      </w:r>
      <w:r w:rsidRPr="002407ED">
        <w:rPr>
          <w:i/>
          <w:color w:val="231F20"/>
          <w:sz w:val="19"/>
          <w:szCs w:val="19"/>
        </w:rPr>
        <w:t>Zone d’Exclusion</w:t>
      </w:r>
      <w:r w:rsidRPr="002407ED">
        <w:rPr>
          <w:color w:val="231F20"/>
          <w:sz w:val="19"/>
          <w:szCs w:val="19"/>
        </w:rPr>
        <w:t xml:space="preserve"> est considérée </w:t>
      </w:r>
      <w:r w:rsidRPr="002407ED">
        <w:rPr>
          <w:i/>
          <w:color w:val="231F20"/>
          <w:sz w:val="19"/>
          <w:szCs w:val="19"/>
        </w:rPr>
        <w:t>Sécurisée</w:t>
      </w:r>
      <w:r w:rsidRPr="002407ED">
        <w:rPr>
          <w:color w:val="231F20"/>
          <w:sz w:val="19"/>
          <w:szCs w:val="19"/>
        </w:rPr>
        <w:t xml:space="preserve"> par un joueur, seulement quand un joueur est le seul à avoir un </w:t>
      </w:r>
      <w:r w:rsidRPr="002407ED">
        <w:rPr>
          <w:i/>
          <w:color w:val="231F20"/>
          <w:sz w:val="19"/>
          <w:szCs w:val="19"/>
        </w:rPr>
        <w:t>DataTracker</w:t>
      </w:r>
      <w:r w:rsidRPr="002407ED">
        <w:rPr>
          <w:color w:val="231F20"/>
          <w:sz w:val="19"/>
          <w:szCs w:val="19"/>
        </w:rPr>
        <w:t xml:space="preserve"> à l’intérieur de la </w:t>
      </w:r>
      <w:r w:rsidRPr="002407ED">
        <w:rPr>
          <w:i/>
          <w:color w:val="231F20"/>
          <w:sz w:val="19"/>
          <w:szCs w:val="19"/>
        </w:rPr>
        <w:t>Zone d’Exclusion</w:t>
      </w:r>
      <w:r w:rsidRPr="002407ED">
        <w:rPr>
          <w:color w:val="231F20"/>
          <w:sz w:val="19"/>
          <w:szCs w:val="19"/>
        </w:rPr>
        <w:t xml:space="preserve"> dans un État non </w:t>
      </w:r>
      <w:r w:rsidRPr="002407ED">
        <w:rPr>
          <w:i/>
          <w:color w:val="231F20"/>
          <w:sz w:val="19"/>
          <w:szCs w:val="19"/>
        </w:rPr>
        <w:t>Inapte</w:t>
      </w:r>
      <w:r w:rsidRPr="002407ED">
        <w:rPr>
          <w:color w:val="231F20"/>
          <w:sz w:val="19"/>
          <w:szCs w:val="19"/>
        </w:rPr>
        <w:t>.</w:t>
      </w:r>
    </w:p>
    <w:p w:rsidR="00C75D88" w:rsidRPr="002407ED" w:rsidRDefault="00C75D88" w:rsidP="00C75D88">
      <w:pPr>
        <w:pStyle w:val="Titre3"/>
        <w:tabs>
          <w:tab w:val="left" w:pos="426"/>
        </w:tabs>
        <w:ind w:left="142" w:right="935"/>
        <w:rPr>
          <w:lang w:val="fr-FR"/>
        </w:rPr>
      </w:pPr>
      <w:bookmarkStart w:id="11" w:name="_Hlk9769396"/>
      <w:r w:rsidRPr="002407ED">
        <w:rPr>
          <w:lang w:val="fr-FR"/>
        </w:rPr>
        <w:t>UNITÉS THERMIQUES</w:t>
      </w:r>
      <w:bookmarkEnd w:id="11"/>
    </w:p>
    <w:p w:rsidR="00C75D88" w:rsidRPr="002407ED" w:rsidRDefault="00C75D88" w:rsidP="00C75D88">
      <w:pPr>
        <w:tabs>
          <w:tab w:val="left" w:pos="426"/>
        </w:tabs>
        <w:spacing w:after="120"/>
        <w:ind w:left="142" w:right="935"/>
        <w:jc w:val="both"/>
        <w:rPr>
          <w:color w:val="231F20"/>
          <w:sz w:val="19"/>
          <w:szCs w:val="19"/>
        </w:rPr>
      </w:pPr>
      <w:r w:rsidRPr="002407ED">
        <w:rPr>
          <w:color w:val="231F20"/>
          <w:sz w:val="19"/>
          <w:szCs w:val="19"/>
        </w:rPr>
        <w:t xml:space="preserve">Il y a un total de </w:t>
      </w:r>
      <w:r w:rsidRPr="002407ED">
        <w:rPr>
          <w:b/>
          <w:color w:val="231F20"/>
          <w:sz w:val="19"/>
          <w:szCs w:val="19"/>
        </w:rPr>
        <w:t>quatre</w:t>
      </w:r>
      <w:r w:rsidRPr="002407ED">
        <w:rPr>
          <w:color w:val="231F20"/>
          <w:sz w:val="19"/>
          <w:szCs w:val="19"/>
        </w:rPr>
        <w:t xml:space="preserve"> </w:t>
      </w:r>
      <w:r w:rsidRPr="002407ED">
        <w:rPr>
          <w:i/>
          <w:color w:val="231F20"/>
          <w:sz w:val="19"/>
          <w:szCs w:val="19"/>
        </w:rPr>
        <w:t>Unités Thermiques</w:t>
      </w:r>
      <w:r w:rsidRPr="002407ED">
        <w:rPr>
          <w:color w:val="231F20"/>
          <w:sz w:val="19"/>
          <w:szCs w:val="19"/>
        </w:rPr>
        <w:t xml:space="preserve">, dont deux sur chaque moitié de la table. Les </w:t>
      </w:r>
      <w:r w:rsidRPr="002407ED">
        <w:rPr>
          <w:i/>
          <w:color w:val="231F20"/>
          <w:sz w:val="19"/>
          <w:szCs w:val="19"/>
        </w:rPr>
        <w:t>Unités Thermiques</w:t>
      </w:r>
      <w:r w:rsidRPr="002407ED">
        <w:rPr>
          <w:color w:val="231F20"/>
          <w:sz w:val="19"/>
          <w:szCs w:val="19"/>
        </w:rPr>
        <w:t xml:space="preserve"> placé à 25 cm du centre de la table et à 60 cm des bords de table, sont les </w:t>
      </w:r>
      <w:r w:rsidRPr="002407ED">
        <w:rPr>
          <w:i/>
          <w:color w:val="231F20"/>
          <w:sz w:val="19"/>
          <w:szCs w:val="19"/>
        </w:rPr>
        <w:t>Unités Thermiques</w:t>
      </w:r>
      <w:r w:rsidRPr="002407ED">
        <w:rPr>
          <w:color w:val="231F20"/>
          <w:sz w:val="19"/>
          <w:szCs w:val="19"/>
        </w:rPr>
        <w:t xml:space="preserve"> des </w:t>
      </w:r>
      <w:r w:rsidRPr="002407ED">
        <w:rPr>
          <w:b/>
          <w:color w:val="231F20"/>
          <w:sz w:val="19"/>
          <w:szCs w:val="19"/>
        </w:rPr>
        <w:t>Zones Mortes</w:t>
      </w:r>
      <w:r w:rsidRPr="002407ED">
        <w:rPr>
          <w:color w:val="231F20"/>
          <w:sz w:val="19"/>
          <w:szCs w:val="19"/>
        </w:rPr>
        <w:t xml:space="preserve">. Les </w:t>
      </w:r>
      <w:r w:rsidRPr="002407ED">
        <w:rPr>
          <w:i/>
          <w:color w:val="231F20"/>
          <w:sz w:val="19"/>
          <w:szCs w:val="19"/>
        </w:rPr>
        <w:t>Unités Thermique</w:t>
      </w:r>
      <w:r w:rsidRPr="002407ED">
        <w:rPr>
          <w:color w:val="231F20"/>
          <w:sz w:val="19"/>
          <w:szCs w:val="19"/>
        </w:rPr>
        <w:t xml:space="preserve"> placés à 50 cm du centre de la table et à 60 cm des bords de table, sont les </w:t>
      </w:r>
      <w:r w:rsidRPr="002407ED">
        <w:rPr>
          <w:i/>
          <w:color w:val="231F20"/>
          <w:sz w:val="19"/>
          <w:szCs w:val="19"/>
        </w:rPr>
        <w:t>Unités Thermiques</w:t>
      </w:r>
      <w:r w:rsidRPr="002407ED">
        <w:rPr>
          <w:color w:val="231F20"/>
          <w:sz w:val="19"/>
          <w:szCs w:val="19"/>
        </w:rPr>
        <w:t xml:space="preserve"> des </w:t>
      </w:r>
      <w:r w:rsidRPr="002407ED">
        <w:rPr>
          <w:b/>
          <w:color w:val="231F20"/>
          <w:sz w:val="19"/>
          <w:szCs w:val="19"/>
        </w:rPr>
        <w:t>Zones de Déploiement</w:t>
      </w:r>
      <w:r w:rsidRPr="002407ED">
        <w:rPr>
          <w:color w:val="231F20"/>
          <w:sz w:val="19"/>
          <w:szCs w:val="19"/>
        </w:rPr>
        <w:t>.</w:t>
      </w:r>
    </w:p>
    <w:p w:rsidR="00C75D88" w:rsidRPr="002407ED" w:rsidRDefault="00C75D88" w:rsidP="00C75D88">
      <w:pPr>
        <w:tabs>
          <w:tab w:val="left" w:pos="426"/>
        </w:tabs>
        <w:spacing w:after="120"/>
        <w:ind w:left="142" w:right="935"/>
        <w:jc w:val="both"/>
        <w:rPr>
          <w:color w:val="231F20"/>
          <w:spacing w:val="-6"/>
          <w:sz w:val="19"/>
          <w:szCs w:val="19"/>
        </w:rPr>
      </w:pPr>
      <w:r w:rsidRPr="002407ED">
        <w:rPr>
          <w:color w:val="231F20"/>
          <w:spacing w:val="-6"/>
          <w:sz w:val="19"/>
          <w:szCs w:val="19"/>
        </w:rPr>
        <w:t xml:space="preserve">Chaque </w:t>
      </w:r>
      <w:r w:rsidRPr="002407ED">
        <w:rPr>
          <w:i/>
          <w:color w:val="231F20"/>
          <w:spacing w:val="-6"/>
          <w:sz w:val="19"/>
          <w:szCs w:val="19"/>
        </w:rPr>
        <w:t>Unité Thermique</w:t>
      </w:r>
      <w:r w:rsidRPr="002407ED">
        <w:rPr>
          <w:color w:val="231F20"/>
          <w:spacing w:val="-6"/>
          <w:sz w:val="19"/>
          <w:szCs w:val="19"/>
        </w:rPr>
        <w:t xml:space="preserve"> doit être représenté par un Marqueur Objectif (Objectif) ou par un décor de même diamètre (comme l’Info Hubs de Micro Art Studio).</w:t>
      </w:r>
    </w:p>
    <w:p w:rsidR="00C75D88" w:rsidRPr="002407ED" w:rsidRDefault="00C75D88" w:rsidP="00C75D88">
      <w:pPr>
        <w:tabs>
          <w:tab w:val="left" w:pos="426"/>
        </w:tabs>
        <w:spacing w:after="120"/>
        <w:ind w:left="142" w:right="935"/>
        <w:jc w:val="both"/>
        <w:rPr>
          <w:color w:val="231F20"/>
          <w:sz w:val="19"/>
          <w:szCs w:val="19"/>
        </w:rPr>
      </w:pPr>
      <w:r w:rsidRPr="002407ED">
        <w:rPr>
          <w:color w:val="231F20"/>
          <w:sz w:val="19"/>
          <w:szCs w:val="19"/>
        </w:rPr>
        <w:t xml:space="preserve">Les Marqueurs Joueur A et Joueur B peuvent être utilisés pour marquer les </w:t>
      </w:r>
      <w:r w:rsidRPr="002407ED">
        <w:rPr>
          <w:i/>
          <w:color w:val="231F20"/>
          <w:sz w:val="19"/>
          <w:szCs w:val="19"/>
        </w:rPr>
        <w:t>Unités Thermiques Actives</w:t>
      </w:r>
      <w:r w:rsidRPr="002407ED">
        <w:rPr>
          <w:color w:val="231F20"/>
          <w:sz w:val="19"/>
          <w:szCs w:val="19"/>
        </w:rPr>
        <w:t>. Il est recommandé que chaque joueur utilise un Marqueur identique propre à chacun.</w:t>
      </w:r>
    </w:p>
    <w:p w:rsidR="00C75D88" w:rsidRPr="002407ED" w:rsidRDefault="00C75D88" w:rsidP="00C75D88">
      <w:pPr>
        <w:tabs>
          <w:tab w:val="left" w:pos="426"/>
        </w:tabs>
        <w:spacing w:after="120"/>
        <w:ind w:left="142" w:right="935"/>
        <w:jc w:val="both"/>
        <w:rPr>
          <w:color w:val="231F20"/>
          <w:spacing w:val="-6"/>
          <w:sz w:val="19"/>
          <w:szCs w:val="19"/>
        </w:rPr>
      </w:pPr>
      <w:r w:rsidRPr="002407ED">
        <w:rPr>
          <w:color w:val="231F20"/>
          <w:spacing w:val="-6"/>
          <w:sz w:val="19"/>
          <w:szCs w:val="19"/>
        </w:rPr>
        <w:t xml:space="preserve">Dans ce scénario, les </w:t>
      </w:r>
      <w:r w:rsidRPr="002407ED">
        <w:rPr>
          <w:i/>
          <w:color w:val="231F20"/>
          <w:spacing w:val="-6"/>
          <w:sz w:val="19"/>
          <w:szCs w:val="19"/>
        </w:rPr>
        <w:t>Unités Thermiques</w:t>
      </w:r>
      <w:r w:rsidRPr="002407ED">
        <w:rPr>
          <w:color w:val="231F20"/>
          <w:spacing w:val="-6"/>
          <w:sz w:val="19"/>
          <w:szCs w:val="19"/>
        </w:rPr>
        <w:t xml:space="preserve"> ont un profil </w:t>
      </w:r>
      <w:r w:rsidRPr="002407ED">
        <w:rPr>
          <w:i/>
          <w:color w:val="231F20"/>
          <w:spacing w:val="-6"/>
          <w:sz w:val="19"/>
          <w:szCs w:val="19"/>
        </w:rPr>
        <w:t>d'Élément de Décors</w:t>
      </w:r>
      <w:r w:rsidRPr="002407ED">
        <w:rPr>
          <w:color w:val="231F20"/>
          <w:spacing w:val="-6"/>
          <w:sz w:val="19"/>
          <w:szCs w:val="19"/>
        </w:rPr>
        <w:t xml:space="preserve">. Ils peuvent être ciblés en appliquant une variante des règles de </w:t>
      </w:r>
      <w:r w:rsidRPr="002407ED">
        <w:rPr>
          <w:color w:val="231F20"/>
          <w:spacing w:val="-6"/>
          <w:sz w:val="19"/>
          <w:szCs w:val="19"/>
          <w:u w:val="single"/>
        </w:rPr>
        <w:t>Structures de Décors</w:t>
      </w:r>
      <w:r w:rsidRPr="002407ED">
        <w:rPr>
          <w:color w:val="231F20"/>
          <w:spacing w:val="-6"/>
          <w:sz w:val="19"/>
          <w:szCs w:val="19"/>
        </w:rPr>
        <w:t xml:space="preserve">. Une </w:t>
      </w:r>
      <w:r w:rsidRPr="002407ED">
        <w:rPr>
          <w:i/>
          <w:color w:val="231F20"/>
          <w:spacing w:val="-6"/>
          <w:sz w:val="19"/>
          <w:szCs w:val="19"/>
        </w:rPr>
        <w:t>Unité Thermique</w:t>
      </w:r>
      <w:r w:rsidRPr="002407ED">
        <w:rPr>
          <w:color w:val="231F20"/>
          <w:spacing w:val="-6"/>
          <w:sz w:val="19"/>
          <w:szCs w:val="19"/>
        </w:rPr>
        <w:t xml:space="preserve"> ne pourra être endommagée que par des </w:t>
      </w:r>
      <w:r w:rsidRPr="002407ED">
        <w:rPr>
          <w:b/>
          <w:color w:val="231F20"/>
          <w:spacing w:val="-6"/>
          <w:sz w:val="19"/>
          <w:szCs w:val="19"/>
        </w:rPr>
        <w:t>Attaques CC avec des Armes CC, possédant le Trait Anti-matériel</w:t>
      </w:r>
      <w:r w:rsidRPr="002407ED">
        <w:rPr>
          <w:color w:val="231F20"/>
          <w:spacing w:val="-6"/>
          <w:sz w:val="19"/>
          <w:szCs w:val="19"/>
        </w:rPr>
        <w:t>.</w:t>
      </w:r>
    </w:p>
    <w:p w:rsidR="00C75D88" w:rsidRPr="002407ED" w:rsidRDefault="00C75D88" w:rsidP="00C75D88">
      <w:pPr>
        <w:tabs>
          <w:tab w:val="left" w:pos="426"/>
        </w:tabs>
        <w:spacing w:after="120"/>
        <w:ind w:left="142" w:right="935"/>
        <w:jc w:val="both"/>
        <w:rPr>
          <w:sz w:val="19"/>
          <w:szCs w:val="19"/>
        </w:rPr>
      </w:pPr>
      <w:r w:rsidRPr="002407ED">
        <w:rPr>
          <w:color w:val="231F20"/>
          <w:sz w:val="19"/>
          <w:szCs w:val="19"/>
        </w:rPr>
        <w:t xml:space="preserve">Une </w:t>
      </w:r>
      <w:r w:rsidRPr="002407ED">
        <w:rPr>
          <w:i/>
          <w:color w:val="231F20"/>
          <w:sz w:val="19"/>
          <w:szCs w:val="19"/>
        </w:rPr>
        <w:t>Unité Thermique</w:t>
      </w:r>
      <w:r w:rsidRPr="002407ED">
        <w:rPr>
          <w:color w:val="231F20"/>
          <w:sz w:val="19"/>
          <w:szCs w:val="19"/>
        </w:rPr>
        <w:t xml:space="preserve"> en État </w:t>
      </w:r>
      <w:r w:rsidRPr="002407ED">
        <w:rPr>
          <w:i/>
          <w:color w:val="231F20"/>
          <w:sz w:val="19"/>
          <w:szCs w:val="19"/>
        </w:rPr>
        <w:t>Endommagé</w:t>
      </w:r>
      <w:r w:rsidRPr="002407ED">
        <w:rPr>
          <w:color w:val="231F20"/>
          <w:sz w:val="19"/>
          <w:szCs w:val="19"/>
        </w:rPr>
        <w:t xml:space="preserve"> ou </w:t>
      </w:r>
      <w:r w:rsidRPr="002407ED">
        <w:rPr>
          <w:i/>
          <w:color w:val="231F20"/>
          <w:sz w:val="19"/>
          <w:szCs w:val="19"/>
        </w:rPr>
        <w:t>Détruit</w:t>
      </w:r>
      <w:r w:rsidRPr="002407ED">
        <w:rPr>
          <w:color w:val="231F20"/>
          <w:sz w:val="19"/>
          <w:szCs w:val="19"/>
        </w:rPr>
        <w:t xml:space="preserve">, ne sera plus considérée comme </w:t>
      </w:r>
      <w:r w:rsidRPr="002407ED">
        <w:rPr>
          <w:i/>
          <w:color w:val="231F20"/>
          <w:sz w:val="19"/>
          <w:szCs w:val="19"/>
        </w:rPr>
        <w:t>Active</w:t>
      </w:r>
      <w:r w:rsidRPr="002407ED">
        <w:rPr>
          <w:color w:val="231F20"/>
          <w:sz w:val="19"/>
          <w:szCs w:val="19"/>
        </w:rPr>
        <w:t>.</w:t>
      </w:r>
    </w:p>
    <w:p w:rsidR="00C75D88" w:rsidRPr="002407ED" w:rsidRDefault="00C75D88" w:rsidP="00C75D88">
      <w:pPr>
        <w:pStyle w:val="Titre3"/>
        <w:tabs>
          <w:tab w:val="left" w:pos="426"/>
        </w:tabs>
        <w:ind w:left="142" w:right="935"/>
        <w:rPr>
          <w:lang w:val="fr-FR"/>
        </w:rPr>
      </w:pPr>
      <w:r w:rsidRPr="002407ED">
        <w:rPr>
          <w:lang w:val="fr-FR"/>
        </w:rPr>
        <w:t>CONSOLES</w:t>
      </w:r>
    </w:p>
    <w:p w:rsidR="00C75D88" w:rsidRPr="002407ED" w:rsidRDefault="00C75D88" w:rsidP="00C75D88">
      <w:pPr>
        <w:pStyle w:val="Corpsdetexte"/>
        <w:tabs>
          <w:tab w:val="left" w:pos="426"/>
        </w:tabs>
        <w:spacing w:after="120"/>
        <w:ind w:left="142" w:right="935"/>
        <w:jc w:val="both"/>
        <w:rPr>
          <w:sz w:val="19"/>
          <w:szCs w:val="19"/>
          <w:lang w:val="fr-FR"/>
        </w:rPr>
      </w:pPr>
      <w:r w:rsidRPr="002407ED">
        <w:rPr>
          <w:color w:val="231F20"/>
          <w:sz w:val="19"/>
          <w:szCs w:val="19"/>
          <w:lang w:val="fr-FR"/>
        </w:rPr>
        <w:t xml:space="preserve">Il y a 3 </w:t>
      </w:r>
      <w:r w:rsidRPr="002407ED">
        <w:rPr>
          <w:i/>
          <w:color w:val="231F20"/>
          <w:sz w:val="19"/>
          <w:szCs w:val="19"/>
          <w:lang w:val="fr-FR"/>
        </w:rPr>
        <w:t>Consoles</w:t>
      </w:r>
      <w:r w:rsidRPr="002407ED">
        <w:rPr>
          <w:color w:val="231F20"/>
          <w:sz w:val="19"/>
          <w:szCs w:val="19"/>
          <w:lang w:val="fr-FR"/>
        </w:rPr>
        <w:t>, une d’entre-elles placées au centre de de la table, puis les deux autres le long de la ligne centrale à 30 cm des bords de table (voir la carte).</w:t>
      </w:r>
    </w:p>
    <w:p w:rsidR="00C75D88" w:rsidRPr="002407ED" w:rsidRDefault="00C75D88" w:rsidP="00C75D88">
      <w:pPr>
        <w:pStyle w:val="Corpsdetexte"/>
        <w:tabs>
          <w:tab w:val="left" w:pos="426"/>
        </w:tabs>
        <w:spacing w:after="120"/>
        <w:ind w:left="142" w:right="935"/>
        <w:jc w:val="both"/>
        <w:rPr>
          <w:color w:val="231F20"/>
          <w:sz w:val="19"/>
          <w:szCs w:val="19"/>
          <w:lang w:val="fr-FR"/>
        </w:rPr>
      </w:pPr>
      <w:r w:rsidRPr="002407ED">
        <w:rPr>
          <w:color w:val="244061" w:themeColor="accent1" w:themeShade="80"/>
          <w:sz w:val="6"/>
          <w:szCs w:val="6"/>
          <w:lang w:val="fr-FR"/>
        </w:rPr>
        <mc:AlternateContent>
          <mc:Choice Requires="wps">
            <w:drawing>
              <wp:anchor distT="0" distB="0" distL="114300" distR="114300" simplePos="0" relativeHeight="251838976" behindDoc="0" locked="0" layoutInCell="1" allowOverlap="1" wp14:anchorId="3D9788C4" wp14:editId="79669E6B">
                <wp:simplePos x="0" y="0"/>
                <wp:positionH relativeFrom="column">
                  <wp:posOffset>2947395</wp:posOffset>
                </wp:positionH>
                <wp:positionV relativeFrom="page">
                  <wp:posOffset>9528762</wp:posOffset>
                </wp:positionV>
                <wp:extent cx="447675" cy="1095375"/>
                <wp:effectExtent l="0" t="0" r="9525" b="9525"/>
                <wp:wrapNone/>
                <wp:docPr id="46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9788C4" id="_x0000_s1070" type="#_x0000_t202" style="position:absolute;left:0;text-align:left;margin-left:232.1pt;margin-top:750.3pt;width:35.25pt;height:86.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31</w:t>
                      </w:r>
                    </w:p>
                  </w:txbxContent>
                </v:textbox>
                <w10:wrap anchory="page"/>
              </v:shape>
            </w:pict>
          </mc:Fallback>
        </mc:AlternateContent>
      </w:r>
      <w:r w:rsidRPr="002407ED">
        <w:rPr>
          <w:color w:val="231F20"/>
          <w:sz w:val="19"/>
          <w:szCs w:val="19"/>
          <w:lang w:val="fr-FR"/>
        </w:rPr>
        <w:t xml:space="preserve">Chaque </w:t>
      </w:r>
      <w:r w:rsidRPr="002407ED">
        <w:rPr>
          <w:i/>
          <w:color w:val="231F20"/>
          <w:sz w:val="19"/>
          <w:szCs w:val="19"/>
          <w:lang w:val="fr-FR"/>
        </w:rPr>
        <w:t>Console</w:t>
      </w:r>
      <w:r w:rsidRPr="002407ED">
        <w:rPr>
          <w:color w:val="231F20"/>
          <w:sz w:val="19"/>
          <w:szCs w:val="19"/>
          <w:lang w:val="fr-FR"/>
        </w:rPr>
        <w:t xml:space="preserve"> doit être représentée par un Marqueur de Console A ou par un élément de décor de même diamètre (comme les Human Consoles de Micro Art Studio, les Tech Consoles and the Communications </w:t>
      </w:r>
      <w:proofErr w:type="spellStart"/>
      <w:r w:rsidRPr="002407ED">
        <w:rPr>
          <w:color w:val="231F20"/>
          <w:sz w:val="19"/>
          <w:szCs w:val="19"/>
          <w:lang w:val="fr-FR"/>
        </w:rPr>
        <w:t>Array</w:t>
      </w:r>
      <w:proofErr w:type="spellEnd"/>
      <w:r w:rsidRPr="002407ED">
        <w:rPr>
          <w:color w:val="231F20"/>
          <w:sz w:val="19"/>
          <w:szCs w:val="19"/>
          <w:lang w:val="fr-FR"/>
        </w:rPr>
        <w:t xml:space="preserve"> de Warsenal ou la </w:t>
      </w:r>
      <w:proofErr w:type="spellStart"/>
      <w:r w:rsidRPr="002407ED">
        <w:rPr>
          <w:color w:val="231F20"/>
          <w:sz w:val="19"/>
          <w:szCs w:val="19"/>
          <w:lang w:val="fr-FR"/>
        </w:rPr>
        <w:t>Comlink</w:t>
      </w:r>
      <w:proofErr w:type="spellEnd"/>
      <w:r w:rsidRPr="002407ED">
        <w:rPr>
          <w:color w:val="231F20"/>
          <w:sz w:val="19"/>
          <w:szCs w:val="19"/>
          <w:lang w:val="fr-FR"/>
        </w:rPr>
        <w:t xml:space="preserve"> Console de Customeeple).</w:t>
      </w:r>
    </w:p>
    <w:p w:rsidR="00C75D88" w:rsidRPr="002407ED" w:rsidRDefault="00C75D88" w:rsidP="00C75D88">
      <w:pPr>
        <w:pStyle w:val="Corpsdetexte"/>
        <w:tabs>
          <w:tab w:val="left" w:pos="426"/>
        </w:tabs>
        <w:spacing w:after="120"/>
        <w:ind w:left="142" w:right="935"/>
        <w:jc w:val="both"/>
        <w:rPr>
          <w:sz w:val="19"/>
          <w:szCs w:val="19"/>
          <w:lang w:val="fr-FR"/>
        </w:rPr>
      </w:pPr>
    </w:p>
    <w:p w:rsidR="00C75D88" w:rsidRPr="002407ED" w:rsidRDefault="00C75D88" w:rsidP="00C75D88">
      <w:pPr>
        <w:pStyle w:val="Titre3"/>
        <w:tabs>
          <w:tab w:val="left" w:pos="426"/>
        </w:tabs>
        <w:ind w:left="142" w:right="935"/>
        <w:rPr>
          <w:lang w:val="fr-FR"/>
        </w:rPr>
        <w:sectPr w:rsidR="00C75D88" w:rsidRPr="002407ED" w:rsidSect="00206047">
          <w:pgSz w:w="23820" w:h="16840" w:orient="landscape"/>
          <w:pgMar w:top="426" w:right="1060" w:bottom="280" w:left="1100" w:header="720" w:footer="720" w:gutter="0"/>
          <w:cols w:num="4" w:space="113"/>
        </w:sectPr>
      </w:pPr>
    </w:p>
    <w:p w:rsidR="00C75D88" w:rsidRPr="002407ED" w:rsidRDefault="00C75D88" w:rsidP="00C75D88">
      <w:pPr>
        <w:pStyle w:val="Titre3"/>
        <w:tabs>
          <w:tab w:val="left" w:pos="1134"/>
        </w:tabs>
        <w:ind w:right="227"/>
        <w:rPr>
          <w:lang w:val="fr-FR"/>
        </w:rPr>
      </w:pPr>
      <w:r w:rsidRPr="002407ED">
        <w:rPr>
          <w:sz w:val="24"/>
          <w:lang w:val="fr-FR"/>
        </w:rPr>
        <w:lastRenderedPageBreak/>
        <mc:AlternateContent>
          <mc:Choice Requires="wps">
            <w:drawing>
              <wp:anchor distT="0" distB="0" distL="114300" distR="114300" simplePos="0" relativeHeight="251843072" behindDoc="0" locked="0" layoutInCell="1" allowOverlap="1" wp14:anchorId="7F1A7DC8" wp14:editId="36585EB6">
                <wp:simplePos x="0" y="0"/>
                <wp:positionH relativeFrom="column">
                  <wp:posOffset>13322935</wp:posOffset>
                </wp:positionH>
                <wp:positionV relativeFrom="page">
                  <wp:posOffset>9535160</wp:posOffset>
                </wp:positionV>
                <wp:extent cx="447675" cy="1095375"/>
                <wp:effectExtent l="0" t="0" r="9525" b="9525"/>
                <wp:wrapNone/>
                <wp:docPr id="26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1A7DC8" id="_x0000_s1071" type="#_x0000_t202" style="position:absolute;left:0;text-align:left;margin-left:1049.05pt;margin-top:750.8pt;width:35.25pt;height:86.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33</w:t>
                      </w:r>
                    </w:p>
                  </w:txbxContent>
                </v:textbox>
                <w10:wrap anchory="page"/>
              </v:shape>
            </w:pict>
          </mc:Fallback>
        </mc:AlternateContent>
      </w:r>
      <w:r w:rsidRPr="002407ED">
        <w:rPr>
          <w:sz w:val="24"/>
          <w:lang w:val="fr-FR"/>
        </w:rPr>
        <w:drawing>
          <wp:anchor distT="0" distB="0" distL="114300" distR="114300" simplePos="0" relativeHeight="251841024" behindDoc="1" locked="0" layoutInCell="1" allowOverlap="1" wp14:anchorId="12C87D0B" wp14:editId="3071C6AB">
            <wp:simplePos x="0" y="0"/>
            <wp:positionH relativeFrom="column">
              <wp:posOffset>-682625</wp:posOffset>
            </wp:positionH>
            <wp:positionV relativeFrom="paragraph">
              <wp:posOffset>-251460</wp:posOffset>
            </wp:positionV>
            <wp:extent cx="15095855" cy="10674985"/>
            <wp:effectExtent l="0" t="0" r="0" b="0"/>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2407ED">
        <w:rPr>
          <w:sz w:val="24"/>
          <w:lang w:val="fr-FR"/>
        </w:rPr>
        <mc:AlternateContent>
          <mc:Choice Requires="wps">
            <w:drawing>
              <wp:anchor distT="0" distB="0" distL="114300" distR="114300" simplePos="0" relativeHeight="251842048" behindDoc="0" locked="0" layoutInCell="1" allowOverlap="1" wp14:anchorId="7067BCC1" wp14:editId="56C11B51">
                <wp:simplePos x="0" y="0"/>
                <wp:positionH relativeFrom="column">
                  <wp:posOffset>-26670</wp:posOffset>
                </wp:positionH>
                <wp:positionV relativeFrom="page">
                  <wp:posOffset>9536430</wp:posOffset>
                </wp:positionV>
                <wp:extent cx="447675" cy="1095375"/>
                <wp:effectExtent l="0" t="0" r="9525" b="9525"/>
                <wp:wrapNone/>
                <wp:docPr id="25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67BCC1" id="_x0000_s1072" type="#_x0000_t202" style="position:absolute;left:0;text-align:left;margin-left:-2.1pt;margin-top:750.9pt;width:35.25pt;height:86.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" filled="f" stroked="f">
                <v:textbox inset="0,0,0,0">
                  <w:txbxContent>
                    <w:p w:rsidR="00C75D88" w:rsidRPr="00747CAA" w:rsidRDefault="00C75D88" w:rsidP="00C75D88">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32</w:t>
                      </w:r>
                    </w:p>
                  </w:txbxContent>
                </v:textbox>
                <w10:wrap anchory="page"/>
              </v:shape>
            </w:pict>
          </mc:Fallback>
        </mc:AlternateContent>
      </w:r>
      <w:r w:rsidRPr="002407ED">
        <w:rPr>
          <w:lang w:val="fr-FR"/>
        </w:rPr>
        <w:t>CONNECTER UNE CONSOLE (COMPÉTENCE COURTE)</w:t>
      </w:r>
    </w:p>
    <w:p w:rsidR="00C75D88" w:rsidRPr="002407ED" w:rsidRDefault="00C75D88" w:rsidP="00C75D88">
      <w:pPr>
        <w:pStyle w:val="Titre3"/>
        <w:tabs>
          <w:tab w:val="left" w:pos="1134"/>
        </w:tabs>
        <w:spacing w:before="0"/>
        <w:ind w:right="227"/>
        <w:jc w:val="both"/>
        <w:rPr>
          <w:rFonts w:asciiTheme="minorHAnsi" w:hAnsiTheme="minorHAnsi" w:cstheme="minorHAnsi"/>
          <w:sz w:val="24"/>
          <w:lang w:val="fr-FR"/>
        </w:rPr>
      </w:pPr>
      <w:r w:rsidRPr="002407ED">
        <w:rPr>
          <w:rFonts w:asciiTheme="minorHAnsi" w:hAnsiTheme="minorHAnsi" w:cstheme="minorHAnsi"/>
          <w:color w:val="267F9E"/>
          <w:sz w:val="24"/>
          <w:lang w:val="fr-FR"/>
        </w:rPr>
        <w:t>ÉTIQUETTES</w:t>
      </w:r>
    </w:p>
    <w:p w:rsidR="00C75D88" w:rsidRPr="002407ED" w:rsidRDefault="00C75D88" w:rsidP="00C75D88">
      <w:pPr>
        <w:pStyle w:val="Corpsdetexte"/>
        <w:tabs>
          <w:tab w:val="left" w:pos="1134"/>
        </w:tabs>
        <w:spacing w:after="120"/>
        <w:ind w:left="851" w:right="227"/>
        <w:jc w:val="both"/>
        <w:rPr>
          <w:lang w:val="fr-FR"/>
        </w:rPr>
      </w:pPr>
      <w:r w:rsidRPr="002407ED">
        <w:rPr>
          <w:color w:val="231F20"/>
          <w:sz w:val="19"/>
          <w:szCs w:val="19"/>
          <w:lang w:val="fr-FR"/>
        </w:rPr>
        <w:t>Attaque</w:t>
      </w:r>
      <w:r w:rsidRPr="002407ED">
        <w:rPr>
          <w:color w:val="231F20"/>
          <w:lang w:val="fr-FR"/>
        </w:rPr>
        <w:t>.</w:t>
      </w:r>
    </w:p>
    <w:p w:rsidR="00C75D88" w:rsidRPr="002407ED" w:rsidRDefault="00C75D88" w:rsidP="00C75D88">
      <w:pPr>
        <w:pStyle w:val="Titre3"/>
        <w:tabs>
          <w:tab w:val="left" w:pos="1134"/>
        </w:tabs>
        <w:spacing w:before="0"/>
        <w:ind w:right="227"/>
        <w:jc w:val="both"/>
        <w:rPr>
          <w:rFonts w:ascii="Bebas Kai" w:hAnsi="Bebas Kai"/>
          <w:sz w:val="28"/>
          <w:szCs w:val="28"/>
          <w:lang w:val="fr-FR"/>
        </w:rPr>
      </w:pPr>
      <w:r w:rsidRPr="002407ED">
        <w:rPr>
          <w:rFonts w:asciiTheme="minorHAnsi" w:hAnsiTheme="minorHAnsi" w:cstheme="minorHAnsi"/>
          <w:color w:val="267F9E"/>
          <w:sz w:val="24"/>
          <w:lang w:val="fr-FR"/>
        </w:rPr>
        <w:t>CONDITIONS</w:t>
      </w:r>
    </w:p>
    <w:p w:rsidR="00C75D88" w:rsidRPr="002407ED" w:rsidRDefault="00C75D88" w:rsidP="00C75D88">
      <w:pPr>
        <w:pStyle w:val="Paragraphedeliste"/>
        <w:numPr>
          <w:ilvl w:val="0"/>
          <w:numId w:val="14"/>
        </w:numPr>
        <w:tabs>
          <w:tab w:val="left" w:pos="908"/>
          <w:tab w:val="left" w:pos="1134"/>
        </w:tabs>
        <w:spacing w:after="120"/>
        <w:ind w:left="851" w:right="227" w:firstLine="0"/>
        <w:jc w:val="both"/>
        <w:rPr>
          <w:sz w:val="19"/>
          <w:szCs w:val="19"/>
          <w:lang w:val="fr-FR"/>
        </w:rPr>
      </w:pPr>
      <w:r w:rsidRPr="002407ED">
        <w:rPr>
          <w:sz w:val="19"/>
          <w:szCs w:val="19"/>
          <w:lang w:val="fr-FR"/>
        </w:rPr>
        <w:t xml:space="preserve">Seules les </w:t>
      </w:r>
      <w:r w:rsidRPr="002407ED">
        <w:rPr>
          <w:i/>
          <w:sz w:val="19"/>
          <w:szCs w:val="19"/>
          <w:lang w:val="fr-FR"/>
        </w:rPr>
        <w:t>Troupes Spécialistes</w:t>
      </w:r>
      <w:r w:rsidRPr="002407ED">
        <w:rPr>
          <w:sz w:val="19"/>
          <w:szCs w:val="19"/>
          <w:lang w:val="fr-FR"/>
        </w:rPr>
        <w:t xml:space="preserve"> ou le </w:t>
      </w:r>
      <w:r w:rsidRPr="002407ED">
        <w:rPr>
          <w:i/>
          <w:sz w:val="19"/>
          <w:szCs w:val="19"/>
          <w:lang w:val="fr-FR"/>
        </w:rPr>
        <w:t>DataTracker</w:t>
      </w:r>
      <w:r w:rsidRPr="002407ED">
        <w:rPr>
          <w:sz w:val="19"/>
          <w:szCs w:val="19"/>
          <w:lang w:val="fr-FR"/>
        </w:rPr>
        <w:t xml:space="preserve"> peuvent déclarer cette compétence.</w:t>
      </w:r>
    </w:p>
    <w:p w:rsidR="00C75D88" w:rsidRPr="002407ED" w:rsidRDefault="00C75D88" w:rsidP="00C75D88">
      <w:pPr>
        <w:pStyle w:val="Paragraphedeliste"/>
        <w:numPr>
          <w:ilvl w:val="0"/>
          <w:numId w:val="14"/>
        </w:numPr>
        <w:tabs>
          <w:tab w:val="left" w:pos="907"/>
          <w:tab w:val="left" w:pos="1134"/>
        </w:tabs>
        <w:spacing w:after="120"/>
        <w:ind w:left="851" w:right="227" w:firstLine="0"/>
        <w:jc w:val="both"/>
        <w:rPr>
          <w:sz w:val="19"/>
          <w:szCs w:val="19"/>
          <w:lang w:val="fr-FR"/>
        </w:rPr>
      </w:pPr>
      <w:r w:rsidRPr="002407ED">
        <w:rPr>
          <w:sz w:val="19"/>
          <w:szCs w:val="19"/>
          <w:lang w:val="fr-FR"/>
        </w:rPr>
        <w:t xml:space="preserve">La </w:t>
      </w:r>
      <w:r w:rsidRPr="002407ED">
        <w:rPr>
          <w:i/>
          <w:sz w:val="19"/>
          <w:szCs w:val="19"/>
          <w:lang w:val="fr-FR"/>
        </w:rPr>
        <w:t>Troupe Spécialiste</w:t>
      </w:r>
      <w:r w:rsidRPr="002407ED">
        <w:rPr>
          <w:sz w:val="19"/>
          <w:szCs w:val="19"/>
          <w:lang w:val="fr-FR"/>
        </w:rPr>
        <w:t xml:space="preserve"> ou le </w:t>
      </w:r>
      <w:r w:rsidRPr="002407ED">
        <w:rPr>
          <w:i/>
          <w:sz w:val="19"/>
          <w:szCs w:val="19"/>
          <w:lang w:val="fr-FR"/>
        </w:rPr>
        <w:t>DataTracker</w:t>
      </w:r>
      <w:r w:rsidRPr="002407ED">
        <w:rPr>
          <w:sz w:val="19"/>
          <w:szCs w:val="19"/>
          <w:lang w:val="fr-FR"/>
        </w:rPr>
        <w:t xml:space="preserve"> doit être au contact avec la </w:t>
      </w:r>
      <w:r w:rsidRPr="002407ED">
        <w:rPr>
          <w:i/>
          <w:sz w:val="19"/>
          <w:szCs w:val="19"/>
          <w:lang w:val="fr-FR"/>
        </w:rPr>
        <w:t>Console</w:t>
      </w:r>
      <w:r w:rsidRPr="002407ED">
        <w:rPr>
          <w:sz w:val="19"/>
          <w:szCs w:val="19"/>
          <w:lang w:val="fr-FR"/>
        </w:rPr>
        <w:t>.</w:t>
      </w:r>
    </w:p>
    <w:p w:rsidR="00C75D88" w:rsidRPr="002407ED" w:rsidRDefault="00C75D88" w:rsidP="00C75D88">
      <w:pPr>
        <w:pStyle w:val="Titre3"/>
        <w:tabs>
          <w:tab w:val="left" w:pos="1134"/>
        </w:tabs>
        <w:spacing w:before="0"/>
        <w:ind w:right="227"/>
        <w:jc w:val="both"/>
        <w:rPr>
          <w:rFonts w:ascii="Bebas Kai" w:hAnsi="Bebas Kai"/>
          <w:sz w:val="28"/>
          <w:szCs w:val="28"/>
          <w:lang w:val="fr-FR"/>
        </w:rPr>
      </w:pPr>
      <w:r w:rsidRPr="002407ED">
        <w:rPr>
          <w:rFonts w:asciiTheme="minorHAnsi" w:hAnsiTheme="minorHAnsi" w:cstheme="minorHAnsi"/>
          <w:color w:val="267F9E"/>
          <w:sz w:val="24"/>
          <w:lang w:val="fr-FR"/>
        </w:rPr>
        <w:t>EFFETS</w:t>
      </w:r>
    </w:p>
    <w:p w:rsidR="00C75D88" w:rsidRPr="002407ED" w:rsidRDefault="00C75D88" w:rsidP="00C75D88">
      <w:pPr>
        <w:pStyle w:val="Paragraphedeliste"/>
        <w:numPr>
          <w:ilvl w:val="0"/>
          <w:numId w:val="13"/>
        </w:numPr>
        <w:tabs>
          <w:tab w:val="left" w:pos="709"/>
          <w:tab w:val="left" w:pos="1134"/>
        </w:tabs>
        <w:spacing w:after="120"/>
        <w:ind w:left="851" w:right="227" w:firstLine="0"/>
        <w:jc w:val="both"/>
        <w:rPr>
          <w:sz w:val="19"/>
          <w:szCs w:val="19"/>
          <w:lang w:val="fr-FR"/>
        </w:rPr>
      </w:pPr>
      <w:r w:rsidRPr="002407ED">
        <w:rPr>
          <w:sz w:val="19"/>
          <w:szCs w:val="19"/>
          <w:lang w:val="fr-FR"/>
        </w:rPr>
        <w:t xml:space="preserve">Permet à la </w:t>
      </w:r>
      <w:r w:rsidRPr="002407ED">
        <w:rPr>
          <w:i/>
          <w:sz w:val="19"/>
          <w:szCs w:val="19"/>
          <w:lang w:val="fr-FR"/>
        </w:rPr>
        <w:t>Troupe Spécialiste</w:t>
      </w:r>
      <w:r w:rsidRPr="002407ED">
        <w:rPr>
          <w:sz w:val="19"/>
          <w:szCs w:val="19"/>
          <w:lang w:val="fr-FR"/>
        </w:rPr>
        <w:t xml:space="preserve"> ou au </w:t>
      </w:r>
      <w:r w:rsidRPr="002407ED">
        <w:rPr>
          <w:i/>
          <w:sz w:val="19"/>
          <w:szCs w:val="19"/>
          <w:lang w:val="fr-FR"/>
        </w:rPr>
        <w:t>DataTracker</w:t>
      </w:r>
      <w:r w:rsidRPr="002407ED">
        <w:rPr>
          <w:sz w:val="19"/>
          <w:szCs w:val="19"/>
          <w:lang w:val="fr-FR"/>
        </w:rPr>
        <w:t xml:space="preserve"> de faire un Jet Normal de </w:t>
      </w:r>
      <w:r w:rsidRPr="002407ED">
        <w:rPr>
          <w:b/>
          <w:i/>
          <w:sz w:val="19"/>
          <w:szCs w:val="19"/>
          <w:lang w:val="fr-FR"/>
        </w:rPr>
        <w:t>VOL</w:t>
      </w:r>
      <w:r w:rsidRPr="002407ED">
        <w:rPr>
          <w:sz w:val="19"/>
          <w:szCs w:val="19"/>
          <w:lang w:val="fr-FR"/>
        </w:rPr>
        <w:t xml:space="preserve"> pour </w:t>
      </w:r>
      <w:r w:rsidRPr="002407ED">
        <w:rPr>
          <w:i/>
          <w:sz w:val="19"/>
          <w:szCs w:val="19"/>
          <w:lang w:val="fr-FR"/>
        </w:rPr>
        <w:t>Connecter</w:t>
      </w:r>
      <w:r w:rsidRPr="002407ED">
        <w:rPr>
          <w:sz w:val="19"/>
          <w:szCs w:val="19"/>
          <w:lang w:val="fr-FR"/>
        </w:rPr>
        <w:t xml:space="preserve"> la Console. Si le Jet est un échec, il peut être répété autant de fois que nécessaire en dépensant à chaque fois la Compétence Courte correspondante et en faisant le Jet ;</w:t>
      </w:r>
    </w:p>
    <w:p w:rsidR="00C75D88" w:rsidRPr="002407ED" w:rsidRDefault="00C75D88" w:rsidP="00C75D88">
      <w:pPr>
        <w:pStyle w:val="Paragraphedeliste"/>
        <w:numPr>
          <w:ilvl w:val="0"/>
          <w:numId w:val="13"/>
        </w:numPr>
        <w:tabs>
          <w:tab w:val="left" w:pos="709"/>
          <w:tab w:val="left" w:pos="1134"/>
        </w:tabs>
        <w:spacing w:after="120"/>
        <w:ind w:left="851" w:right="227" w:firstLine="0"/>
        <w:jc w:val="both"/>
        <w:rPr>
          <w:sz w:val="19"/>
          <w:szCs w:val="19"/>
          <w:lang w:val="fr-FR"/>
        </w:rPr>
      </w:pPr>
      <w:r w:rsidRPr="002407ED">
        <w:rPr>
          <w:sz w:val="19"/>
          <w:szCs w:val="19"/>
          <w:lang w:val="fr-FR"/>
        </w:rPr>
        <w:t xml:space="preserve">Quand une </w:t>
      </w:r>
      <w:r w:rsidRPr="002407ED">
        <w:rPr>
          <w:i/>
          <w:sz w:val="19"/>
          <w:szCs w:val="19"/>
          <w:lang w:val="fr-FR"/>
        </w:rPr>
        <w:t>Console</w:t>
      </w:r>
      <w:r w:rsidRPr="002407ED">
        <w:rPr>
          <w:sz w:val="19"/>
          <w:szCs w:val="19"/>
          <w:lang w:val="fr-FR"/>
        </w:rPr>
        <w:t xml:space="preserve"> est </w:t>
      </w:r>
      <w:r w:rsidRPr="002407ED">
        <w:rPr>
          <w:i/>
          <w:sz w:val="19"/>
          <w:szCs w:val="19"/>
          <w:lang w:val="fr-FR"/>
        </w:rPr>
        <w:t>Connectée</w:t>
      </w:r>
      <w:r w:rsidRPr="002407ED">
        <w:rPr>
          <w:sz w:val="19"/>
          <w:szCs w:val="19"/>
          <w:lang w:val="fr-FR"/>
        </w:rPr>
        <w:t xml:space="preserve">, le joueur déclare quel </w:t>
      </w:r>
      <w:r w:rsidRPr="002407ED">
        <w:rPr>
          <w:i/>
          <w:sz w:val="19"/>
          <w:szCs w:val="19"/>
          <w:lang w:val="fr-FR"/>
        </w:rPr>
        <w:t>Unité Thermique</w:t>
      </w:r>
      <w:r w:rsidRPr="002407ED">
        <w:rPr>
          <w:sz w:val="19"/>
          <w:szCs w:val="19"/>
          <w:lang w:val="fr-FR"/>
        </w:rPr>
        <w:t xml:space="preserve"> est </w:t>
      </w:r>
      <w:r w:rsidRPr="002407ED">
        <w:rPr>
          <w:i/>
          <w:sz w:val="19"/>
          <w:szCs w:val="19"/>
          <w:lang w:val="fr-FR"/>
        </w:rPr>
        <w:t>Activée</w:t>
      </w:r>
    </w:p>
    <w:p w:rsidR="00C75D88" w:rsidRPr="002407ED" w:rsidRDefault="00C75D88" w:rsidP="00C75D88">
      <w:pPr>
        <w:pStyle w:val="Corpsdetexte"/>
        <w:numPr>
          <w:ilvl w:val="0"/>
          <w:numId w:val="13"/>
        </w:numPr>
        <w:tabs>
          <w:tab w:val="left" w:pos="709"/>
          <w:tab w:val="left" w:pos="1134"/>
        </w:tabs>
        <w:spacing w:after="120"/>
        <w:ind w:left="851" w:right="227" w:firstLine="0"/>
        <w:jc w:val="both"/>
        <w:rPr>
          <w:sz w:val="19"/>
          <w:szCs w:val="19"/>
          <w:lang w:val="fr-FR"/>
        </w:rPr>
      </w:pPr>
      <w:r w:rsidRPr="002407ED">
        <w:rPr>
          <w:sz w:val="19"/>
          <w:szCs w:val="19"/>
          <w:lang w:val="fr-FR"/>
        </w:rPr>
        <w:t xml:space="preserve">Vous ne pouvez pas </w:t>
      </w:r>
      <w:r w:rsidRPr="002407ED">
        <w:rPr>
          <w:i/>
          <w:sz w:val="19"/>
          <w:szCs w:val="19"/>
          <w:lang w:val="fr-FR"/>
        </w:rPr>
        <w:t>Activer</w:t>
      </w:r>
      <w:r w:rsidRPr="002407ED">
        <w:rPr>
          <w:sz w:val="19"/>
          <w:szCs w:val="19"/>
          <w:lang w:val="fr-FR"/>
        </w:rPr>
        <w:t xml:space="preserve"> plus d'un </w:t>
      </w:r>
      <w:r w:rsidRPr="002407ED">
        <w:rPr>
          <w:i/>
          <w:sz w:val="19"/>
          <w:szCs w:val="19"/>
          <w:lang w:val="fr-FR"/>
        </w:rPr>
        <w:t>Unité Thermique</w:t>
      </w:r>
      <w:r w:rsidRPr="002407ED">
        <w:rPr>
          <w:sz w:val="19"/>
          <w:szCs w:val="19"/>
          <w:lang w:val="fr-FR"/>
        </w:rPr>
        <w:t xml:space="preserve"> par </w:t>
      </w:r>
      <w:r w:rsidRPr="002407ED">
        <w:rPr>
          <w:i/>
          <w:sz w:val="19"/>
          <w:szCs w:val="19"/>
          <w:lang w:val="fr-FR"/>
        </w:rPr>
        <w:t>Console</w:t>
      </w:r>
      <w:r w:rsidRPr="002407ED">
        <w:rPr>
          <w:sz w:val="19"/>
          <w:szCs w:val="19"/>
          <w:lang w:val="fr-FR"/>
        </w:rPr>
        <w:t>.</w:t>
      </w:r>
    </w:p>
    <w:p w:rsidR="00C75D88" w:rsidRPr="002407ED" w:rsidRDefault="00C75D88" w:rsidP="00C75D88">
      <w:pPr>
        <w:pStyle w:val="Corpsdetexte"/>
        <w:numPr>
          <w:ilvl w:val="0"/>
          <w:numId w:val="13"/>
        </w:numPr>
        <w:tabs>
          <w:tab w:val="left" w:pos="709"/>
          <w:tab w:val="left" w:pos="1134"/>
        </w:tabs>
        <w:spacing w:after="120"/>
        <w:ind w:left="851" w:right="227" w:firstLine="0"/>
        <w:jc w:val="both"/>
        <w:rPr>
          <w:sz w:val="19"/>
          <w:szCs w:val="19"/>
          <w:lang w:val="fr-FR"/>
        </w:rPr>
      </w:pPr>
      <w:r w:rsidRPr="002407ED">
        <w:rPr>
          <w:sz w:val="19"/>
          <w:szCs w:val="19"/>
          <w:lang w:val="fr-FR"/>
        </w:rPr>
        <w:t xml:space="preserve">Une </w:t>
      </w:r>
      <w:r w:rsidRPr="002407ED">
        <w:rPr>
          <w:i/>
          <w:sz w:val="19"/>
          <w:szCs w:val="19"/>
          <w:lang w:val="fr-FR"/>
        </w:rPr>
        <w:t>Console Connectée</w:t>
      </w:r>
      <w:r w:rsidRPr="002407ED">
        <w:rPr>
          <w:sz w:val="19"/>
          <w:szCs w:val="19"/>
          <w:lang w:val="fr-FR"/>
        </w:rPr>
        <w:t xml:space="preserve"> peut être </w:t>
      </w:r>
      <w:r w:rsidRPr="002407ED">
        <w:rPr>
          <w:i/>
          <w:sz w:val="19"/>
          <w:szCs w:val="19"/>
          <w:lang w:val="fr-FR"/>
        </w:rPr>
        <w:t>Connectée</w:t>
      </w:r>
      <w:r w:rsidRPr="002407ED">
        <w:rPr>
          <w:sz w:val="19"/>
          <w:szCs w:val="19"/>
          <w:lang w:val="fr-FR"/>
        </w:rPr>
        <w:t xml:space="preserve"> à nouveau par l’autre joueur, en appliquant la même procédure.</w:t>
      </w:r>
    </w:p>
    <w:p w:rsidR="00C75D88" w:rsidRPr="002407ED" w:rsidRDefault="00C75D88" w:rsidP="00C75D88">
      <w:pPr>
        <w:pStyle w:val="Corpsdetexte"/>
        <w:tabs>
          <w:tab w:val="left" w:pos="709"/>
          <w:tab w:val="left" w:pos="1134"/>
        </w:tabs>
        <w:spacing w:after="120"/>
        <w:ind w:left="851" w:right="227"/>
        <w:jc w:val="both"/>
        <w:rPr>
          <w:sz w:val="19"/>
          <w:szCs w:val="19"/>
          <w:lang w:val="fr-FR"/>
        </w:rPr>
      </w:pPr>
    </w:p>
    <w:p w:rsidR="00C75D88" w:rsidRPr="002407ED" w:rsidRDefault="00C75D88" w:rsidP="00C75D88">
      <w:pPr>
        <w:pStyle w:val="Titre3"/>
        <w:tabs>
          <w:tab w:val="left" w:pos="1134"/>
        </w:tabs>
        <w:ind w:right="227"/>
        <w:rPr>
          <w:lang w:val="fr-FR"/>
        </w:rPr>
      </w:pPr>
      <w:r w:rsidRPr="002407ED">
        <w:rPr>
          <w:lang w:val="fr-FR"/>
        </w:rPr>
        <w:t>TUÉS</w:t>
      </w:r>
    </w:p>
    <w:p w:rsidR="00C75D88" w:rsidRPr="002407ED" w:rsidRDefault="00C75D88" w:rsidP="00C75D88">
      <w:pPr>
        <w:tabs>
          <w:tab w:val="left" w:pos="1134"/>
        </w:tabs>
        <w:spacing w:after="120"/>
        <w:ind w:left="851" w:right="227"/>
        <w:jc w:val="both"/>
        <w:rPr>
          <w:sz w:val="19"/>
          <w:szCs w:val="19"/>
        </w:rPr>
      </w:pPr>
      <w:r w:rsidRPr="002407ED">
        <w:rPr>
          <w:color w:val="231F20"/>
          <w:sz w:val="19"/>
          <w:szCs w:val="19"/>
        </w:rPr>
        <w:t xml:space="preserve">Une troupe est considérée </w:t>
      </w:r>
      <w:r w:rsidRPr="002407ED">
        <w:rPr>
          <w:i/>
          <w:color w:val="231F20"/>
          <w:sz w:val="19"/>
          <w:szCs w:val="19"/>
        </w:rPr>
        <w:t>Tuée</w:t>
      </w:r>
      <w:r w:rsidRPr="002407ED">
        <w:rPr>
          <w:color w:val="231F20"/>
          <w:sz w:val="19"/>
          <w:szCs w:val="19"/>
        </w:rPr>
        <w:t xml:space="preserve"> quand elle passe à l’État </w:t>
      </w:r>
      <w:r w:rsidRPr="002407ED">
        <w:rPr>
          <w:i/>
          <w:color w:val="231F20"/>
          <w:sz w:val="19"/>
          <w:szCs w:val="19"/>
        </w:rPr>
        <w:t>Mort</w:t>
      </w:r>
      <w:r w:rsidRPr="002407ED">
        <w:rPr>
          <w:color w:val="231F20"/>
          <w:sz w:val="19"/>
          <w:szCs w:val="19"/>
        </w:rPr>
        <w:t xml:space="preserve">, ou qu’elle est en État </w:t>
      </w:r>
      <w:r w:rsidRPr="002407ED">
        <w:rPr>
          <w:i/>
          <w:color w:val="231F20"/>
          <w:sz w:val="19"/>
          <w:szCs w:val="19"/>
        </w:rPr>
        <w:t>Inapte</w:t>
      </w:r>
      <w:r w:rsidRPr="002407ED">
        <w:rPr>
          <w:color w:val="231F20"/>
          <w:sz w:val="19"/>
          <w:szCs w:val="19"/>
        </w:rPr>
        <w:t xml:space="preserve"> à la fin de la partie.</w:t>
      </w:r>
    </w:p>
    <w:p w:rsidR="00C75D88" w:rsidRPr="002407ED" w:rsidRDefault="00C75D88" w:rsidP="00C75D88">
      <w:pPr>
        <w:tabs>
          <w:tab w:val="left" w:pos="1134"/>
        </w:tabs>
        <w:spacing w:after="120"/>
        <w:ind w:left="851" w:right="227"/>
        <w:jc w:val="both"/>
        <w:rPr>
          <w:sz w:val="19"/>
          <w:szCs w:val="19"/>
        </w:rPr>
      </w:pPr>
      <w:r w:rsidRPr="002407ED">
        <w:rPr>
          <w:color w:val="231F20"/>
          <w:sz w:val="19"/>
          <w:szCs w:val="19"/>
        </w:rPr>
        <w:t xml:space="preserve">Les troupes qui </w:t>
      </w:r>
      <w:r w:rsidRPr="002407ED">
        <w:rPr>
          <w:b/>
          <w:color w:val="231F20"/>
          <w:sz w:val="19"/>
          <w:szCs w:val="19"/>
        </w:rPr>
        <w:t>n’ont pas été déployées sur la table de jeu</w:t>
      </w:r>
      <w:r w:rsidRPr="002407ED">
        <w:rPr>
          <w:color w:val="231F20"/>
          <w:sz w:val="19"/>
          <w:szCs w:val="19"/>
        </w:rPr>
        <w:t xml:space="preserve"> à la fin de la partie sont considérées comme étant </w:t>
      </w:r>
      <w:r w:rsidRPr="002407ED">
        <w:rPr>
          <w:i/>
          <w:color w:val="231F20"/>
          <w:sz w:val="19"/>
          <w:szCs w:val="19"/>
        </w:rPr>
        <w:t>Tuées</w:t>
      </w:r>
      <w:r w:rsidRPr="002407ED">
        <w:rPr>
          <w:color w:val="231F20"/>
          <w:sz w:val="19"/>
          <w:szCs w:val="19"/>
        </w:rPr>
        <w:t xml:space="preserve"> par l’adversaire.</w:t>
      </w:r>
    </w:p>
    <w:p w:rsidR="00C75D88" w:rsidRPr="002407ED" w:rsidRDefault="00C75D88" w:rsidP="00C75D88">
      <w:pPr>
        <w:pStyle w:val="Titre3"/>
        <w:tabs>
          <w:tab w:val="left" w:pos="1134"/>
        </w:tabs>
        <w:ind w:right="227"/>
        <w:rPr>
          <w:lang w:val="fr-FR"/>
        </w:rPr>
      </w:pPr>
      <w:r w:rsidRPr="002407ED">
        <w:rPr>
          <w:lang w:val="fr-FR"/>
        </w:rPr>
        <w:t>TROUPES SPÉCIALISTES</w:t>
      </w:r>
    </w:p>
    <w:p w:rsidR="00C75D88" w:rsidRPr="002407ED" w:rsidRDefault="00C75D88" w:rsidP="00C75D88">
      <w:pPr>
        <w:tabs>
          <w:tab w:val="left" w:pos="1134"/>
        </w:tabs>
        <w:spacing w:after="120"/>
        <w:ind w:left="851" w:right="227"/>
        <w:jc w:val="both"/>
        <w:rPr>
          <w:sz w:val="19"/>
          <w:szCs w:val="19"/>
        </w:rPr>
      </w:pPr>
      <w:r w:rsidRPr="002407ED">
        <w:rPr>
          <w:color w:val="231F20"/>
          <w:sz w:val="19"/>
          <w:szCs w:val="19"/>
        </w:rPr>
        <w:t xml:space="preserve">Dans ce scénario, les </w:t>
      </w:r>
      <w:r w:rsidRPr="002407ED">
        <w:rPr>
          <w:i/>
          <w:color w:val="231F20"/>
          <w:sz w:val="19"/>
          <w:szCs w:val="19"/>
        </w:rPr>
        <w:t>Hackers, Médecins, Ingénieurs, Observateurs d’Artillerie,</w:t>
      </w:r>
      <w:r w:rsidRPr="002407ED">
        <w:rPr>
          <w:color w:val="231F20"/>
          <w:sz w:val="19"/>
          <w:szCs w:val="19"/>
        </w:rPr>
        <w:t xml:space="preserve"> </w:t>
      </w:r>
      <w:r w:rsidRPr="002407ED">
        <w:rPr>
          <w:i/>
          <w:color w:val="231F20"/>
          <w:sz w:val="19"/>
          <w:szCs w:val="19"/>
        </w:rPr>
        <w:t>Infirmiers</w:t>
      </w:r>
      <w:r w:rsidRPr="002407ED">
        <w:rPr>
          <w:color w:val="231F20"/>
          <w:sz w:val="19"/>
          <w:szCs w:val="19"/>
        </w:rPr>
        <w:t xml:space="preserve"> et les troupes possédant la Compétence Spéciale </w:t>
      </w:r>
      <w:r w:rsidRPr="002407ED">
        <w:rPr>
          <w:i/>
          <w:color w:val="231F20"/>
          <w:sz w:val="19"/>
          <w:szCs w:val="19"/>
        </w:rPr>
        <w:t>Chaîne de Commandement</w:t>
      </w:r>
      <w:r w:rsidRPr="002407ED">
        <w:rPr>
          <w:color w:val="231F20"/>
          <w:sz w:val="19"/>
          <w:szCs w:val="19"/>
        </w:rPr>
        <w:t xml:space="preserve"> sont considérés comme étant des </w:t>
      </w:r>
      <w:r w:rsidRPr="002407ED">
        <w:rPr>
          <w:i/>
          <w:color w:val="231F20"/>
          <w:sz w:val="19"/>
          <w:szCs w:val="19"/>
        </w:rPr>
        <w:t>Troupes Spécialistes</w:t>
      </w:r>
      <w:r w:rsidRPr="002407ED">
        <w:rPr>
          <w:color w:val="231F20"/>
          <w:sz w:val="19"/>
          <w:szCs w:val="19"/>
        </w:rPr>
        <w:t>.</w:t>
      </w:r>
    </w:p>
    <w:p w:rsidR="00C75D88" w:rsidRPr="002407ED" w:rsidRDefault="00C75D88" w:rsidP="00C75D88">
      <w:pPr>
        <w:tabs>
          <w:tab w:val="left" w:pos="1134"/>
        </w:tabs>
        <w:spacing w:after="120"/>
        <w:ind w:left="851" w:right="227"/>
        <w:jc w:val="both"/>
        <w:rPr>
          <w:sz w:val="19"/>
          <w:szCs w:val="19"/>
        </w:rPr>
      </w:pPr>
      <w:r w:rsidRPr="002407ED">
        <w:rPr>
          <w:color w:val="231F20"/>
          <w:sz w:val="19"/>
          <w:szCs w:val="19"/>
        </w:rPr>
        <w:t xml:space="preserve">Les </w:t>
      </w:r>
      <w:r w:rsidRPr="002407ED">
        <w:rPr>
          <w:i/>
          <w:color w:val="231F20"/>
          <w:sz w:val="19"/>
          <w:szCs w:val="19"/>
        </w:rPr>
        <w:t>Hackers, Médecins</w:t>
      </w:r>
      <w:r w:rsidRPr="002407ED">
        <w:rPr>
          <w:color w:val="231F20"/>
          <w:sz w:val="19"/>
          <w:szCs w:val="19"/>
        </w:rPr>
        <w:t xml:space="preserve"> et </w:t>
      </w:r>
      <w:r w:rsidRPr="002407ED">
        <w:rPr>
          <w:i/>
          <w:color w:val="231F20"/>
          <w:sz w:val="19"/>
          <w:szCs w:val="19"/>
        </w:rPr>
        <w:t>Ingénieurs</w:t>
      </w:r>
      <w:r w:rsidRPr="002407ED">
        <w:rPr>
          <w:color w:val="231F20"/>
          <w:sz w:val="19"/>
          <w:szCs w:val="19"/>
        </w:rPr>
        <w:t xml:space="preserve"> ne peuvent pas utiliser de </w:t>
      </w:r>
      <w:r w:rsidRPr="002407ED">
        <w:rPr>
          <w:i/>
          <w:color w:val="231F20"/>
          <w:sz w:val="19"/>
          <w:szCs w:val="19"/>
        </w:rPr>
        <w:t>Répétiteur</w:t>
      </w:r>
      <w:r w:rsidRPr="002407ED">
        <w:rPr>
          <w:color w:val="231F20"/>
          <w:sz w:val="19"/>
          <w:szCs w:val="19"/>
        </w:rPr>
        <w:t xml:space="preserve"> ou de troupes </w:t>
      </w:r>
      <w:proofErr w:type="gramStart"/>
      <w:r w:rsidRPr="002407ED">
        <w:rPr>
          <w:i/>
          <w:color w:val="231F20"/>
          <w:sz w:val="19"/>
          <w:szCs w:val="19"/>
        </w:rPr>
        <w:t>G:</w:t>
      </w:r>
      <w:proofErr w:type="gramEnd"/>
      <w:r w:rsidRPr="002407ED">
        <w:rPr>
          <w:i/>
          <w:color w:val="231F20"/>
          <w:sz w:val="19"/>
          <w:szCs w:val="19"/>
        </w:rPr>
        <w:t xml:space="preserve"> Serviteur</w:t>
      </w:r>
      <w:r w:rsidRPr="002407ED">
        <w:rPr>
          <w:color w:val="231F20"/>
          <w:sz w:val="19"/>
          <w:szCs w:val="19"/>
        </w:rPr>
        <w:t xml:space="preserve"> pour réaliser les tâches réservées aux </w:t>
      </w:r>
      <w:r w:rsidRPr="002407ED">
        <w:rPr>
          <w:i/>
          <w:color w:val="231F20"/>
          <w:sz w:val="19"/>
          <w:szCs w:val="19"/>
        </w:rPr>
        <w:t>Troupes Spécialistes</w:t>
      </w:r>
      <w:r w:rsidRPr="002407ED">
        <w:rPr>
          <w:color w:val="231F20"/>
          <w:sz w:val="19"/>
          <w:szCs w:val="19"/>
        </w:rPr>
        <w:t xml:space="preserve">. </w:t>
      </w:r>
    </w:p>
    <w:p w:rsidR="00C75D88" w:rsidRPr="002407ED" w:rsidRDefault="00C75D88" w:rsidP="00C75D88">
      <w:pPr>
        <w:pStyle w:val="Corpsdetexte"/>
        <w:tabs>
          <w:tab w:val="left" w:pos="1134"/>
        </w:tabs>
        <w:spacing w:after="120"/>
        <w:ind w:left="851" w:right="227"/>
        <w:rPr>
          <w:sz w:val="10"/>
          <w:szCs w:val="10"/>
          <w:lang w:val="fr-FR"/>
        </w:rPr>
      </w:pPr>
    </w:p>
    <w:p w:rsidR="00C75D88" w:rsidRPr="002407ED" w:rsidRDefault="00C75D88" w:rsidP="00C75D88">
      <w:pPr>
        <w:pBdr>
          <w:top w:val="single" w:sz="6" w:space="1" w:color="C00000"/>
          <w:bottom w:val="single" w:sz="6" w:space="1" w:color="C00000"/>
        </w:pBdr>
        <w:tabs>
          <w:tab w:val="left" w:pos="1134"/>
        </w:tabs>
        <w:spacing w:after="120"/>
        <w:ind w:left="851" w:right="227"/>
        <w:jc w:val="both"/>
        <w:rPr>
          <w:i/>
          <w:sz w:val="19"/>
          <w:szCs w:val="19"/>
        </w:rPr>
      </w:pPr>
      <w:r w:rsidRPr="002407ED">
        <w:rPr>
          <w:b/>
          <w:color w:val="D2232A"/>
          <w:sz w:val="19"/>
          <w:szCs w:val="19"/>
        </w:rPr>
        <w:t xml:space="preserve">Rappel : Les troupes possédant la Compétence Spéciale </w:t>
      </w:r>
      <w:proofErr w:type="spellStart"/>
      <w:r w:rsidRPr="002407ED">
        <w:rPr>
          <w:b/>
          <w:color w:val="D2232A"/>
          <w:sz w:val="19"/>
          <w:szCs w:val="19"/>
        </w:rPr>
        <w:t>Specialist</w:t>
      </w:r>
      <w:proofErr w:type="spellEnd"/>
      <w:r w:rsidRPr="002407ED">
        <w:rPr>
          <w:b/>
          <w:color w:val="D2232A"/>
          <w:sz w:val="19"/>
          <w:szCs w:val="19"/>
        </w:rPr>
        <w:t xml:space="preserve"> </w:t>
      </w:r>
      <w:proofErr w:type="spellStart"/>
      <w:r w:rsidRPr="002407ED">
        <w:rPr>
          <w:b/>
          <w:color w:val="D2232A"/>
          <w:sz w:val="19"/>
          <w:szCs w:val="19"/>
        </w:rPr>
        <w:t>Operative</w:t>
      </w:r>
      <w:proofErr w:type="spellEnd"/>
      <w:r w:rsidRPr="002407ED">
        <w:rPr>
          <w:b/>
          <w:color w:val="D2232A"/>
          <w:sz w:val="19"/>
          <w:szCs w:val="19"/>
        </w:rPr>
        <w:t xml:space="preserve"> / Opérateur Spécialiste peuvent accomplir les différentes fonctions des Troupes Spécialistes dans ce scénario.</w:t>
      </w:r>
    </w:p>
    <w:p w:rsidR="00C75D88" w:rsidRPr="002407ED" w:rsidRDefault="00C75D88" w:rsidP="00C75D88">
      <w:pPr>
        <w:pStyle w:val="Corpsdetexte"/>
        <w:tabs>
          <w:tab w:val="left" w:pos="1134"/>
        </w:tabs>
        <w:spacing w:after="120"/>
        <w:ind w:left="851" w:right="227"/>
        <w:rPr>
          <w:sz w:val="10"/>
          <w:szCs w:val="10"/>
          <w:lang w:val="fr-FR"/>
        </w:rPr>
      </w:pPr>
    </w:p>
    <w:p w:rsidR="00C75D88" w:rsidRPr="002407ED" w:rsidRDefault="00C75D88" w:rsidP="00C75D88">
      <w:pPr>
        <w:tabs>
          <w:tab w:val="left" w:pos="1134"/>
        </w:tabs>
        <w:spacing w:after="120"/>
        <w:ind w:left="851" w:right="227"/>
        <w:jc w:val="both"/>
        <w:rPr>
          <w:color w:val="231F20"/>
          <w:sz w:val="19"/>
          <w:szCs w:val="19"/>
        </w:rPr>
      </w:pPr>
      <w:r w:rsidRPr="002407ED">
        <w:rPr>
          <w:color w:val="231F20"/>
          <w:sz w:val="19"/>
          <w:szCs w:val="19"/>
        </w:rPr>
        <w:t xml:space="preserve">Une </w:t>
      </w:r>
      <w:r w:rsidRPr="002407ED">
        <w:rPr>
          <w:i/>
          <w:color w:val="231F20"/>
          <w:sz w:val="19"/>
          <w:szCs w:val="19"/>
        </w:rPr>
        <w:t>Troupe Spécialiste</w:t>
      </w:r>
      <w:r w:rsidRPr="002407ED">
        <w:rPr>
          <w:color w:val="231F20"/>
          <w:sz w:val="19"/>
          <w:szCs w:val="19"/>
        </w:rPr>
        <w:t xml:space="preserve"> avec Marqueur </w:t>
      </w:r>
      <w:r w:rsidRPr="002407ED">
        <w:rPr>
          <w:i/>
          <w:color w:val="231F20"/>
          <w:sz w:val="19"/>
          <w:szCs w:val="19"/>
        </w:rPr>
        <w:t>Désactivé</w:t>
      </w:r>
      <w:r w:rsidRPr="002407ED">
        <w:rPr>
          <w:color w:val="231F20"/>
          <w:sz w:val="19"/>
          <w:szCs w:val="19"/>
        </w:rPr>
        <w:t xml:space="preserve"> (</w:t>
      </w:r>
      <w:proofErr w:type="spellStart"/>
      <w:r w:rsidRPr="002407ED">
        <w:rPr>
          <w:color w:val="231F20"/>
          <w:sz w:val="19"/>
          <w:szCs w:val="19"/>
        </w:rPr>
        <w:t>Disabled</w:t>
      </w:r>
      <w:proofErr w:type="spellEnd"/>
      <w:r w:rsidRPr="002407ED">
        <w:rPr>
          <w:color w:val="231F20"/>
          <w:sz w:val="19"/>
          <w:szCs w:val="19"/>
        </w:rPr>
        <w:t>) peut toujours remplir les Objectifs de ce scénario.</w:t>
      </w:r>
    </w:p>
    <w:p w:rsidR="00C75D88" w:rsidRPr="002407ED" w:rsidRDefault="00C75D88" w:rsidP="00C75D88">
      <w:pPr>
        <w:pStyle w:val="Titre3"/>
        <w:ind w:left="0" w:right="510"/>
        <w:rPr>
          <w:lang w:val="fr-FR"/>
        </w:rPr>
      </w:pPr>
      <w:r w:rsidRPr="002407ED">
        <w:rPr>
          <w:i/>
          <w:sz w:val="19"/>
          <w:szCs w:val="19"/>
          <w:lang w:val="fr-FR"/>
        </w:rPr>
        <w:br w:type="column"/>
      </w:r>
      <w:r w:rsidRPr="002407ED">
        <w:rPr>
          <w:lang w:val="fr-FR"/>
        </w:rPr>
        <w:t>DATATRACKER</w:t>
      </w:r>
    </w:p>
    <w:p w:rsidR="00C75D88" w:rsidRPr="002407ED" w:rsidRDefault="00C75D88" w:rsidP="00C75D88">
      <w:pPr>
        <w:pStyle w:val="Corpsdetexte"/>
        <w:spacing w:after="120"/>
        <w:ind w:right="510"/>
        <w:jc w:val="both"/>
        <w:rPr>
          <w:sz w:val="19"/>
          <w:szCs w:val="19"/>
          <w:lang w:val="fr-FR"/>
        </w:rPr>
      </w:pPr>
      <w:r w:rsidRPr="002407ED">
        <w:rPr>
          <w:color w:val="231F20"/>
          <w:sz w:val="19"/>
          <w:szCs w:val="19"/>
          <w:lang w:val="fr-FR"/>
        </w:rPr>
        <w:t xml:space="preserve">À la fin de la </w:t>
      </w:r>
      <w:r w:rsidRPr="002407ED">
        <w:rPr>
          <w:i/>
          <w:color w:val="231F20"/>
          <w:sz w:val="19"/>
          <w:szCs w:val="19"/>
          <w:lang w:val="fr-FR"/>
        </w:rPr>
        <w:t>Phase de Déploiement</w:t>
      </w:r>
      <w:r w:rsidRPr="002407ED">
        <w:rPr>
          <w:color w:val="231F20"/>
          <w:sz w:val="19"/>
          <w:szCs w:val="19"/>
          <w:lang w:val="fr-FR"/>
        </w:rPr>
        <w:t xml:space="preserve">, chaque joueur doit déclarer quelle troupe de sa Liste d’Armée est le </w:t>
      </w:r>
      <w:r w:rsidRPr="002407ED">
        <w:rPr>
          <w:i/>
          <w:color w:val="231F20"/>
          <w:sz w:val="19"/>
          <w:szCs w:val="19"/>
          <w:lang w:val="fr-FR"/>
        </w:rPr>
        <w:t>DataTracker</w:t>
      </w:r>
      <w:r w:rsidRPr="002407ED">
        <w:rPr>
          <w:color w:val="231F20"/>
          <w:sz w:val="19"/>
          <w:szCs w:val="19"/>
          <w:lang w:val="fr-FR"/>
        </w:rPr>
        <w:t xml:space="preserve">. La Troupe désignée doit toujours être une figurine déployée sur la table. Les joueurs ne peuvent pas choisir de troupes en </w:t>
      </w:r>
      <w:r w:rsidRPr="002407ED">
        <w:rPr>
          <w:i/>
          <w:color w:val="231F20"/>
          <w:sz w:val="19"/>
          <w:szCs w:val="19"/>
          <w:lang w:val="fr-FR"/>
        </w:rPr>
        <w:t>Déploiement Caché</w:t>
      </w:r>
      <w:r w:rsidRPr="002407ED">
        <w:rPr>
          <w:color w:val="231F20"/>
          <w:sz w:val="19"/>
          <w:szCs w:val="19"/>
          <w:lang w:val="fr-FR"/>
        </w:rPr>
        <w:t xml:space="preserve"> ou en État de Marqueur. Cette troupe doit toujours être sur la table de jeu en tant que figurine et non en Marqueur (Camouflage, TO, Holo-écho...). Les troupes Irrégulières et les troupes de Type D.C.D ne peuvent pas être désignées comme DataTracker.</w:t>
      </w:r>
    </w:p>
    <w:p w:rsidR="00206047" w:rsidRPr="002407ED" w:rsidRDefault="00C75D88" w:rsidP="00C75D88">
      <w:pPr>
        <w:pStyle w:val="Corpsdetexte"/>
        <w:spacing w:after="120"/>
        <w:ind w:right="510"/>
        <w:rPr>
          <w:sz w:val="19"/>
          <w:szCs w:val="19"/>
          <w:lang w:val="fr-FR"/>
        </w:rPr>
      </w:pPr>
      <w:r w:rsidRPr="002407ED">
        <w:rPr>
          <w:color w:val="231F20"/>
          <w:sz w:val="19"/>
          <w:szCs w:val="19"/>
          <w:lang w:val="fr-FR"/>
        </w:rPr>
        <w:t xml:space="preserve">Le </w:t>
      </w:r>
      <w:r w:rsidRPr="002407ED">
        <w:rPr>
          <w:i/>
          <w:color w:val="231F20"/>
          <w:sz w:val="19"/>
          <w:szCs w:val="19"/>
          <w:lang w:val="fr-FR"/>
        </w:rPr>
        <w:t>DataTracker</w:t>
      </w:r>
      <w:r w:rsidRPr="002407ED">
        <w:rPr>
          <w:color w:val="231F20"/>
          <w:sz w:val="19"/>
          <w:szCs w:val="19"/>
          <w:lang w:val="fr-FR"/>
        </w:rPr>
        <w:t xml:space="preserve"> est identifié avec un Marqueur DataPack (DATA PAQUET).</w:t>
      </w:r>
    </w:p>
    <w:p w:rsidR="00C75D88" w:rsidRPr="002407ED" w:rsidRDefault="00C75D88" w:rsidP="00C75D88">
      <w:pPr>
        <w:pStyle w:val="Titre3"/>
        <w:ind w:left="0" w:right="510"/>
        <w:rPr>
          <w:lang w:val="fr-FR"/>
        </w:rPr>
      </w:pPr>
      <w:r w:rsidRPr="002407ED">
        <w:rPr>
          <w:lang w:val="fr-FR"/>
        </w:rPr>
        <w:t>ORDRE SPÉCIAL DU DATATRACKER</w:t>
      </w:r>
    </w:p>
    <w:p w:rsidR="00C75D88" w:rsidRPr="002407ED" w:rsidRDefault="00C75D88" w:rsidP="00C75D88">
      <w:pPr>
        <w:pStyle w:val="Corpsdetexte"/>
        <w:spacing w:after="120"/>
        <w:ind w:right="510"/>
        <w:jc w:val="both"/>
        <w:rPr>
          <w:color w:val="231F20"/>
          <w:sz w:val="19"/>
          <w:szCs w:val="19"/>
          <w:lang w:val="fr-FR"/>
        </w:rPr>
      </w:pPr>
      <w:r w:rsidRPr="002407ED">
        <w:rPr>
          <w:color w:val="231F20"/>
          <w:sz w:val="19"/>
          <w:szCs w:val="19"/>
          <w:lang w:val="fr-FR"/>
        </w:rPr>
        <w:t xml:space="preserve">Le </w:t>
      </w:r>
      <w:r w:rsidRPr="002407ED">
        <w:rPr>
          <w:i/>
          <w:color w:val="231F20"/>
          <w:sz w:val="19"/>
          <w:szCs w:val="19"/>
          <w:lang w:val="fr-FR"/>
        </w:rPr>
        <w:t>DataTracker</w:t>
      </w:r>
      <w:r w:rsidRPr="002407ED">
        <w:rPr>
          <w:color w:val="231F20"/>
          <w:sz w:val="19"/>
          <w:szCs w:val="19"/>
          <w:lang w:val="fr-FR"/>
        </w:rPr>
        <w:t xml:space="preserve"> a un Ordre Irrégulier supplémentaire spécial, qui n’est que pour son usage uniquement, et cet Ordre ne pourra être transformé en Ordre Régulier. Cet Ordre n’est pas inclus dans la </w:t>
      </w:r>
      <w:r w:rsidRPr="002407ED">
        <w:rPr>
          <w:i/>
          <w:color w:val="231F20"/>
          <w:sz w:val="19"/>
          <w:szCs w:val="19"/>
          <w:lang w:val="fr-FR"/>
        </w:rPr>
        <w:t>Réserve d’Ordre</w:t>
      </w:r>
      <w:r w:rsidRPr="002407ED">
        <w:rPr>
          <w:color w:val="231F20"/>
          <w:sz w:val="19"/>
          <w:szCs w:val="19"/>
          <w:lang w:val="fr-FR"/>
        </w:rPr>
        <w:t>.</w:t>
      </w:r>
    </w:p>
    <w:p w:rsidR="00C75D88" w:rsidRPr="002407ED" w:rsidRDefault="00C75D88" w:rsidP="00C75D88">
      <w:pPr>
        <w:pStyle w:val="Corpsdetexte"/>
        <w:spacing w:before="153"/>
        <w:ind w:right="510"/>
        <w:jc w:val="both"/>
        <w:rPr>
          <w:sz w:val="19"/>
          <w:szCs w:val="19"/>
          <w:lang w:val="fr-FR"/>
        </w:rPr>
      </w:pPr>
    </w:p>
    <w:p w:rsidR="00C75D88" w:rsidRPr="002407ED" w:rsidRDefault="00C75D88" w:rsidP="00C75D88">
      <w:pPr>
        <w:pStyle w:val="Titre2"/>
        <w:ind w:left="0" w:right="510"/>
        <w:rPr>
          <w:lang w:val="fr-FR"/>
        </w:rPr>
      </w:pPr>
      <w:r w:rsidRPr="002407ED">
        <w:rPr>
          <w:lang w:val="fr-FR"/>
        </w:rPr>
        <w:t>FIN DE MISSION</w:t>
      </w:r>
    </w:p>
    <w:p w:rsidR="00C75D88" w:rsidRPr="002407ED" w:rsidRDefault="00C75D88" w:rsidP="00C75D88">
      <w:pPr>
        <w:pStyle w:val="Corpsdetexte"/>
        <w:spacing w:after="120"/>
        <w:ind w:right="510"/>
        <w:jc w:val="both"/>
        <w:rPr>
          <w:b/>
          <w:sz w:val="19"/>
          <w:szCs w:val="19"/>
          <w:lang w:val="fr-FR"/>
        </w:rPr>
      </w:pPr>
      <w:r w:rsidRPr="002407ED">
        <w:rPr>
          <w:color w:val="231F20"/>
          <w:sz w:val="19"/>
          <w:szCs w:val="19"/>
          <w:lang w:val="fr-FR"/>
        </w:rPr>
        <w:t xml:space="preserve">Ce scénario est limité dans le temps et il se terminera automatiquement à la fin du </w:t>
      </w:r>
      <w:r w:rsidRPr="002407ED">
        <w:rPr>
          <w:b/>
          <w:color w:val="231F20"/>
          <w:sz w:val="19"/>
          <w:szCs w:val="19"/>
          <w:lang w:val="fr-FR"/>
        </w:rPr>
        <w:t xml:space="preserve">troisième </w:t>
      </w:r>
      <w:r w:rsidRPr="002407ED">
        <w:rPr>
          <w:b/>
          <w:i/>
          <w:color w:val="231F20"/>
          <w:sz w:val="19"/>
          <w:szCs w:val="19"/>
          <w:lang w:val="fr-FR"/>
        </w:rPr>
        <w:t>Tour de Jeu</w:t>
      </w:r>
      <w:r w:rsidRPr="002407ED">
        <w:rPr>
          <w:color w:val="231F20"/>
          <w:sz w:val="19"/>
          <w:szCs w:val="19"/>
          <w:lang w:val="fr-FR"/>
        </w:rPr>
        <w:t>.</w:t>
      </w:r>
    </w:p>
    <w:p w:rsidR="00C75D88" w:rsidRPr="002407ED" w:rsidRDefault="00C75D88" w:rsidP="00C75D88">
      <w:pPr>
        <w:spacing w:after="120"/>
        <w:ind w:right="510"/>
        <w:jc w:val="both"/>
        <w:rPr>
          <w:sz w:val="19"/>
          <w:szCs w:val="19"/>
        </w:rPr>
      </w:pPr>
      <w:r w:rsidRPr="002407ED">
        <w:rPr>
          <w:color w:val="231F20"/>
          <w:sz w:val="19"/>
          <w:szCs w:val="19"/>
        </w:rPr>
        <w:t xml:space="preserve">Si un des joueurs commence son tour actif en État de </w:t>
      </w:r>
      <w:proofErr w:type="gramStart"/>
      <w:r w:rsidRPr="002407ED">
        <w:rPr>
          <w:i/>
          <w:color w:val="231F20"/>
          <w:sz w:val="19"/>
          <w:szCs w:val="19"/>
        </w:rPr>
        <w:t>Retraite!</w:t>
      </w:r>
      <w:r w:rsidRPr="002407ED">
        <w:rPr>
          <w:color w:val="231F20"/>
          <w:sz w:val="19"/>
          <w:szCs w:val="19"/>
        </w:rPr>
        <w:t>,</w:t>
      </w:r>
      <w:proofErr w:type="gramEnd"/>
      <w:r w:rsidRPr="002407ED">
        <w:rPr>
          <w:color w:val="231F20"/>
          <w:sz w:val="19"/>
          <w:szCs w:val="19"/>
        </w:rPr>
        <w:t xml:space="preserve"> la partie se termine à la fin de ce </w:t>
      </w:r>
      <w:r w:rsidRPr="002407ED">
        <w:rPr>
          <w:i/>
          <w:color w:val="231F20"/>
          <w:sz w:val="19"/>
          <w:szCs w:val="19"/>
        </w:rPr>
        <w:t>Tour</w:t>
      </w:r>
      <w:r w:rsidRPr="002407ED">
        <w:rPr>
          <w:color w:val="231F20"/>
          <w:sz w:val="19"/>
          <w:szCs w:val="19"/>
        </w:rPr>
        <w:t>.</w:t>
      </w:r>
    </w:p>
    <w:p w:rsidR="00206047" w:rsidRPr="002407ED" w:rsidRDefault="00206047" w:rsidP="00C75D88">
      <w:pPr>
        <w:pStyle w:val="Corpsdetexte"/>
        <w:spacing w:before="8"/>
        <w:rPr>
          <w:sz w:val="29"/>
          <w:lang w:val="fr-FR"/>
        </w:rPr>
      </w:pPr>
    </w:p>
    <w:p w:rsidR="00206047" w:rsidRPr="002407ED" w:rsidRDefault="00C75D88" w:rsidP="00C75D88">
      <w:pPr>
        <w:pStyle w:val="Corpsdetexte"/>
        <w:spacing w:before="8"/>
        <w:rPr>
          <w:sz w:val="29"/>
          <w:lang w:val="fr-FR"/>
        </w:rPr>
      </w:pPr>
      <w:r w:rsidRPr="002407ED">
        <w:rPr>
          <w:lang w:val="fr-FR"/>
        </w:rPr>
        <w:drawing>
          <wp:inline distT="0" distB="0" distL="0" distR="0" wp14:anchorId="2124F5B0" wp14:editId="41425D86">
            <wp:extent cx="3088257" cy="30569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4720" cy="3063366"/>
                    </a:xfrm>
                    <a:prstGeom prst="rect">
                      <a:avLst/>
                    </a:prstGeom>
                  </pic:spPr>
                </pic:pic>
              </a:graphicData>
            </a:graphic>
          </wp:inline>
        </w:drawing>
      </w:r>
    </w:p>
    <w:p w:rsidR="00206047" w:rsidRPr="002407ED" w:rsidRDefault="00C75D88" w:rsidP="00C75D88">
      <w:pPr>
        <w:pStyle w:val="Corpsdetexte"/>
        <w:spacing w:before="8"/>
        <w:ind w:left="426"/>
        <w:rPr>
          <w:b/>
          <w:bCs/>
          <w:sz w:val="18"/>
          <w:szCs w:val="18"/>
          <w:lang w:val="fr-FR"/>
        </w:rPr>
      </w:pPr>
      <w:proofErr w:type="spellStart"/>
      <w:r w:rsidRPr="002407ED">
        <w:rPr>
          <w:b/>
          <w:bCs/>
          <w:color w:val="002060"/>
          <w:sz w:val="18"/>
          <w:szCs w:val="18"/>
          <w:lang w:val="fr-FR"/>
        </w:rPr>
        <w:t>Unitad</w:t>
      </w:r>
      <w:proofErr w:type="spellEnd"/>
      <w:r w:rsidRPr="002407ED">
        <w:rPr>
          <w:b/>
          <w:bCs/>
          <w:color w:val="002060"/>
          <w:sz w:val="18"/>
          <w:szCs w:val="18"/>
          <w:lang w:val="fr-FR"/>
        </w:rPr>
        <w:t xml:space="preserve"> </w:t>
      </w:r>
      <w:proofErr w:type="spellStart"/>
      <w:r w:rsidRPr="002407ED">
        <w:rPr>
          <w:b/>
          <w:bCs/>
          <w:color w:val="002060"/>
          <w:sz w:val="18"/>
          <w:szCs w:val="18"/>
          <w:lang w:val="fr-FR"/>
        </w:rPr>
        <w:t>Calefactora</w:t>
      </w:r>
      <w:proofErr w:type="spellEnd"/>
      <w:r w:rsidRPr="002407ED">
        <w:rPr>
          <w:b/>
          <w:bCs/>
          <w:color w:val="002060"/>
          <w:sz w:val="18"/>
          <w:szCs w:val="18"/>
          <w:lang w:val="fr-FR"/>
        </w:rPr>
        <w:t xml:space="preserve"> = Unité Thermique</w:t>
      </w:r>
    </w:p>
    <w:p w:rsidR="00206047" w:rsidRPr="002407ED" w:rsidRDefault="00206047" w:rsidP="00C75D88">
      <w:pPr>
        <w:pStyle w:val="Corpsdetexte"/>
        <w:spacing w:before="8"/>
        <w:rPr>
          <w:sz w:val="29"/>
          <w:lang w:val="fr-FR"/>
        </w:rPr>
      </w:pPr>
    </w:p>
    <w:p w:rsidR="00964722" w:rsidRPr="002407ED" w:rsidRDefault="009C1F75" w:rsidP="00964722">
      <w:pPr>
        <w:pStyle w:val="Titre1"/>
        <w:tabs>
          <w:tab w:val="left" w:pos="851"/>
        </w:tabs>
        <w:spacing w:after="120"/>
        <w:ind w:left="567" w:right="85"/>
        <w:jc w:val="center"/>
        <w:rPr>
          <w:spacing w:val="-20"/>
          <w:sz w:val="44"/>
          <w:szCs w:val="44"/>
          <w:lang w:val="fr-FR"/>
        </w:rPr>
      </w:pPr>
      <w:r w:rsidRPr="002407ED">
        <w:rPr>
          <w:sz w:val="29"/>
          <w:lang w:val="fr-FR"/>
        </w:rPr>
        <w:br w:type="column"/>
      </w:r>
      <w:r w:rsidR="00964722" w:rsidRPr="002407ED">
        <w:rPr>
          <w:spacing w:val="-20"/>
          <w:sz w:val="44"/>
          <w:szCs w:val="44"/>
          <w:lang w:val="fr-FR"/>
        </w:rPr>
        <w:t>CENTRE DES COMMUNICATIONS</w:t>
      </w:r>
    </w:p>
    <w:p w:rsidR="00964722" w:rsidRPr="002407ED" w:rsidRDefault="00303B6F" w:rsidP="00964722">
      <w:pPr>
        <w:pStyle w:val="Titre1"/>
        <w:tabs>
          <w:tab w:val="left" w:pos="851"/>
        </w:tabs>
        <w:ind w:left="567" w:right="85"/>
        <w:jc w:val="center"/>
        <w:rPr>
          <w:spacing w:val="-20"/>
          <w:sz w:val="44"/>
          <w:szCs w:val="44"/>
          <w:lang w:val="fr-FR"/>
        </w:rPr>
      </w:pPr>
      <w:r w:rsidRPr="002407ED">
        <w:rPr>
          <w:spacing w:val="-20"/>
          <w:sz w:val="44"/>
          <w:szCs w:val="44"/>
          <w:lang w:val="fr-FR"/>
        </w:rPr>
        <w:t xml:space="preserve"> / </w:t>
      </w:r>
      <w:proofErr w:type="spellStart"/>
      <w:r w:rsidR="00964722" w:rsidRPr="002407ED">
        <w:rPr>
          <w:spacing w:val="-20"/>
          <w:sz w:val="44"/>
          <w:szCs w:val="44"/>
          <w:lang w:val="fr-FR"/>
        </w:rPr>
        <w:t>COMMS</w:t>
      </w:r>
      <w:proofErr w:type="spellEnd"/>
      <w:r w:rsidR="00964722" w:rsidRPr="002407ED">
        <w:rPr>
          <w:spacing w:val="-20"/>
          <w:sz w:val="44"/>
          <w:szCs w:val="44"/>
          <w:lang w:val="fr-FR"/>
        </w:rPr>
        <w:t xml:space="preserve"> CENTER</w:t>
      </w:r>
    </w:p>
    <w:p w:rsidR="00964722" w:rsidRPr="002407ED" w:rsidRDefault="00964722" w:rsidP="00964722">
      <w:pPr>
        <w:tabs>
          <w:tab w:val="left" w:pos="851"/>
        </w:tabs>
        <w:spacing w:after="120"/>
        <w:ind w:left="567" w:right="85"/>
        <w:jc w:val="both"/>
        <w:rPr>
          <w:sz w:val="19"/>
          <w:szCs w:val="19"/>
        </w:rPr>
      </w:pPr>
      <w:r w:rsidRPr="002407ED">
        <w:rPr>
          <w:i/>
          <w:iCs/>
          <w:sz w:val="19"/>
          <w:szCs w:val="19"/>
        </w:rPr>
        <w:t>Configuration de Table : N.</w:t>
      </w:r>
    </w:p>
    <w:p w:rsidR="00964722" w:rsidRPr="002407ED" w:rsidRDefault="00964722" w:rsidP="00964722">
      <w:pPr>
        <w:tabs>
          <w:tab w:val="left" w:pos="851"/>
        </w:tabs>
        <w:spacing w:after="240"/>
        <w:ind w:left="567" w:right="85"/>
        <w:jc w:val="both"/>
        <w:rPr>
          <w:sz w:val="19"/>
          <w:szCs w:val="19"/>
        </w:rPr>
      </w:pPr>
      <w:r w:rsidRPr="002407ED">
        <w:rPr>
          <w:i/>
          <w:iCs/>
          <w:sz w:val="19"/>
          <w:szCs w:val="19"/>
        </w:rPr>
        <w:t>Règles Spéciales : Accès Sécurisé, Zone d’Exclusion, Quartiers Clos, Le Réseau, Tués, Troupes Spécialistes, Bonus Hacker, Cible Désignée, Carte INTELCOM (</w:t>
      </w:r>
      <w:proofErr w:type="spellStart"/>
      <w:r w:rsidRPr="002407ED">
        <w:rPr>
          <w:i/>
          <w:iCs/>
          <w:sz w:val="19"/>
          <w:szCs w:val="19"/>
        </w:rPr>
        <w:t>Counterespionnage</w:t>
      </w:r>
      <w:proofErr w:type="spellEnd"/>
      <w:r w:rsidRPr="002407ED">
        <w:rPr>
          <w:i/>
          <w:iCs/>
          <w:sz w:val="19"/>
          <w:szCs w:val="19"/>
        </w:rPr>
        <w:t xml:space="preserve"> / Contre-espionnage).</w:t>
      </w:r>
    </w:p>
    <w:p w:rsidR="00964722" w:rsidRPr="002407ED" w:rsidRDefault="00964722" w:rsidP="00964722">
      <w:pPr>
        <w:pStyle w:val="Titre2"/>
        <w:ind w:left="567"/>
        <w:rPr>
          <w:sz w:val="20"/>
          <w:szCs w:val="20"/>
          <w:lang w:val="fr-FR"/>
        </w:rPr>
      </w:pPr>
      <w:r w:rsidRPr="002407ED">
        <w:rPr>
          <w:lang w:val="fr-FR"/>
        </w:rPr>
        <w:t>OBJECTIFS DE MISSION</w:t>
      </w:r>
    </w:p>
    <w:p w:rsidR="00964722" w:rsidRPr="002407ED" w:rsidRDefault="00964722" w:rsidP="00964722">
      <w:pPr>
        <w:pStyle w:val="Titre3"/>
        <w:ind w:left="567"/>
        <w:rPr>
          <w:sz w:val="16"/>
          <w:szCs w:val="20"/>
          <w:lang w:val="fr-FR"/>
        </w:rPr>
      </w:pPr>
      <w:r w:rsidRPr="002407ED">
        <w:rPr>
          <w:lang w:val="fr-FR"/>
        </w:rPr>
        <w:t>OBJECTIFS PRINCIPAUX</w:t>
      </w:r>
    </w:p>
    <w:p w:rsidR="00964722" w:rsidRPr="002407ED" w:rsidRDefault="00964722" w:rsidP="00964722">
      <w:pPr>
        <w:widowControl/>
        <w:numPr>
          <w:ilvl w:val="0"/>
          <w:numId w:val="15"/>
        </w:numPr>
        <w:tabs>
          <w:tab w:val="left" w:pos="233"/>
          <w:tab w:val="left" w:pos="851"/>
        </w:tabs>
        <w:autoSpaceDE/>
        <w:autoSpaceDN/>
        <w:spacing w:after="120"/>
        <w:ind w:left="567" w:right="85"/>
        <w:jc w:val="both"/>
        <w:rPr>
          <w:sz w:val="19"/>
          <w:szCs w:val="19"/>
        </w:rPr>
      </w:pPr>
      <w:r w:rsidRPr="002407ED">
        <w:rPr>
          <w:sz w:val="19"/>
          <w:szCs w:val="19"/>
        </w:rPr>
        <w:t xml:space="preserve">Avoir le </w:t>
      </w:r>
      <w:r w:rsidRPr="002407ED">
        <w:rPr>
          <w:b/>
          <w:sz w:val="19"/>
          <w:szCs w:val="19"/>
        </w:rPr>
        <w:t>même nombre</w:t>
      </w:r>
      <w:r w:rsidRPr="002407ED">
        <w:rPr>
          <w:sz w:val="19"/>
          <w:szCs w:val="19"/>
        </w:rPr>
        <w:t xml:space="preserve"> </w:t>
      </w:r>
      <w:r w:rsidRPr="002407ED">
        <w:rPr>
          <w:i/>
          <w:sz w:val="19"/>
          <w:szCs w:val="19"/>
        </w:rPr>
        <w:t>d’Antennes Connectées</w:t>
      </w:r>
      <w:r w:rsidRPr="002407ED">
        <w:rPr>
          <w:sz w:val="19"/>
          <w:szCs w:val="19"/>
        </w:rPr>
        <w:t xml:space="preserve"> que l’adversaire à la fin de la partie (2 Points d’Objectif, seulement si le nombre est d’au moins 1 Antenne Connectée).</w:t>
      </w:r>
    </w:p>
    <w:p w:rsidR="00964722" w:rsidRPr="002407ED" w:rsidRDefault="00964722" w:rsidP="00964722">
      <w:pPr>
        <w:widowControl/>
        <w:numPr>
          <w:ilvl w:val="0"/>
          <w:numId w:val="15"/>
        </w:numPr>
        <w:tabs>
          <w:tab w:val="left" w:pos="233"/>
          <w:tab w:val="left" w:pos="851"/>
        </w:tabs>
        <w:autoSpaceDE/>
        <w:autoSpaceDN/>
        <w:spacing w:after="120"/>
        <w:ind w:left="567" w:right="85"/>
        <w:jc w:val="both"/>
        <w:rPr>
          <w:sz w:val="19"/>
          <w:szCs w:val="19"/>
        </w:rPr>
      </w:pPr>
      <w:r w:rsidRPr="002407ED">
        <w:rPr>
          <w:sz w:val="19"/>
          <w:szCs w:val="19"/>
        </w:rPr>
        <w:t>Avoir plus d’Antennes Connectées que l’adversaire à la fin de la partie (4 Points d’Objectif).</w:t>
      </w:r>
    </w:p>
    <w:p w:rsidR="00964722" w:rsidRPr="002407ED" w:rsidRDefault="00964722" w:rsidP="00964722">
      <w:pPr>
        <w:widowControl/>
        <w:numPr>
          <w:ilvl w:val="0"/>
          <w:numId w:val="15"/>
        </w:numPr>
        <w:tabs>
          <w:tab w:val="left" w:pos="220"/>
          <w:tab w:val="left" w:pos="851"/>
        </w:tabs>
        <w:autoSpaceDE/>
        <w:autoSpaceDN/>
        <w:spacing w:after="120"/>
        <w:ind w:left="567" w:right="85"/>
        <w:jc w:val="both"/>
        <w:rPr>
          <w:sz w:val="19"/>
          <w:szCs w:val="19"/>
        </w:rPr>
      </w:pPr>
      <w:r w:rsidRPr="002407ED">
        <w:rPr>
          <w:sz w:val="19"/>
          <w:szCs w:val="19"/>
        </w:rPr>
        <w:t xml:space="preserve">Tuer plus de </w:t>
      </w:r>
      <w:r w:rsidRPr="002407ED">
        <w:rPr>
          <w:i/>
          <w:sz w:val="19"/>
          <w:szCs w:val="19"/>
        </w:rPr>
        <w:t>Troupes Spécialiste</w:t>
      </w:r>
      <w:r w:rsidRPr="002407ED">
        <w:rPr>
          <w:sz w:val="19"/>
          <w:szCs w:val="19"/>
        </w:rPr>
        <w:t xml:space="preserve"> que l’adversaire (2 Points d’Objectif).</w:t>
      </w:r>
    </w:p>
    <w:p w:rsidR="00964722" w:rsidRPr="002407ED" w:rsidRDefault="00964722" w:rsidP="00964722">
      <w:pPr>
        <w:widowControl/>
        <w:numPr>
          <w:ilvl w:val="0"/>
          <w:numId w:val="15"/>
        </w:numPr>
        <w:tabs>
          <w:tab w:val="left" w:pos="220"/>
          <w:tab w:val="left" w:pos="851"/>
        </w:tabs>
        <w:autoSpaceDE/>
        <w:autoSpaceDN/>
        <w:ind w:left="567" w:right="85"/>
        <w:jc w:val="both"/>
        <w:rPr>
          <w:sz w:val="19"/>
          <w:szCs w:val="19"/>
        </w:rPr>
      </w:pPr>
      <w:r w:rsidRPr="002407ED">
        <w:rPr>
          <w:sz w:val="19"/>
          <w:szCs w:val="19"/>
        </w:rPr>
        <w:t xml:space="preserve">Tuer la </w:t>
      </w:r>
      <w:r w:rsidRPr="002407ED">
        <w:rPr>
          <w:i/>
          <w:iCs/>
          <w:sz w:val="19"/>
          <w:szCs w:val="19"/>
        </w:rPr>
        <w:t>Cible Désignée</w:t>
      </w:r>
      <w:r w:rsidRPr="002407ED">
        <w:rPr>
          <w:sz w:val="19"/>
          <w:szCs w:val="19"/>
        </w:rPr>
        <w:t xml:space="preserve"> avec votre </w:t>
      </w:r>
      <w:r w:rsidRPr="002407ED">
        <w:rPr>
          <w:i/>
          <w:iCs/>
          <w:sz w:val="19"/>
          <w:szCs w:val="19"/>
        </w:rPr>
        <w:t>officier de liaison</w:t>
      </w:r>
      <w:r w:rsidRPr="002407ED">
        <w:rPr>
          <w:sz w:val="19"/>
          <w:szCs w:val="19"/>
        </w:rPr>
        <w:t xml:space="preserve"> (1 Point d’Objectif).</w:t>
      </w:r>
    </w:p>
    <w:p w:rsidR="00964722" w:rsidRPr="002407ED" w:rsidRDefault="00964722" w:rsidP="00024479">
      <w:pPr>
        <w:pStyle w:val="Titre3"/>
        <w:ind w:left="567"/>
        <w:rPr>
          <w:sz w:val="18"/>
          <w:szCs w:val="20"/>
          <w:lang w:val="fr-FR"/>
        </w:rPr>
      </w:pPr>
      <w:r w:rsidRPr="002407ED">
        <w:rPr>
          <w:lang w:val="fr-FR"/>
        </w:rPr>
        <w:t>CLASSIFIÉ</w:t>
      </w:r>
    </w:p>
    <w:p w:rsidR="00964722" w:rsidRPr="002407ED" w:rsidRDefault="00964722" w:rsidP="00964722">
      <w:pPr>
        <w:tabs>
          <w:tab w:val="left" w:pos="851"/>
        </w:tabs>
        <w:ind w:left="567" w:right="85"/>
        <w:jc w:val="both"/>
        <w:rPr>
          <w:spacing w:val="-6"/>
          <w:sz w:val="19"/>
          <w:szCs w:val="19"/>
        </w:rPr>
      </w:pPr>
      <w:r w:rsidRPr="002407ED">
        <w:rPr>
          <w:spacing w:val="-6"/>
          <w:sz w:val="19"/>
          <w:szCs w:val="19"/>
        </w:rPr>
        <w:t>Chaque joueur a 3 Objectifs Classifiés (1 Point d’Objectif).</w:t>
      </w:r>
    </w:p>
    <w:p w:rsidR="00964722" w:rsidRPr="002407ED" w:rsidRDefault="00964722" w:rsidP="00964722">
      <w:pPr>
        <w:tabs>
          <w:tab w:val="left" w:pos="851"/>
        </w:tabs>
        <w:ind w:left="567" w:right="85"/>
        <w:jc w:val="both"/>
        <w:rPr>
          <w:sz w:val="16"/>
          <w:szCs w:val="20"/>
          <w:highlight w:val="yellow"/>
        </w:rPr>
      </w:pPr>
    </w:p>
    <w:p w:rsidR="00964722" w:rsidRPr="002407ED" w:rsidRDefault="00964722" w:rsidP="00964722">
      <w:pPr>
        <w:pStyle w:val="Titre2"/>
        <w:ind w:left="567"/>
        <w:rPr>
          <w:sz w:val="20"/>
          <w:szCs w:val="20"/>
          <w:lang w:val="fr-FR"/>
        </w:rPr>
      </w:pPr>
      <w:r w:rsidRPr="002407ED">
        <w:rPr>
          <w:lang w:val="fr-FR"/>
        </w:rPr>
        <w:t>DÉPLOIEMENT</w:t>
      </w:r>
    </w:p>
    <w:p w:rsidR="00964722" w:rsidRPr="002407ED" w:rsidRDefault="00964722" w:rsidP="00964722">
      <w:pPr>
        <w:pStyle w:val="Titre3"/>
        <w:ind w:left="567"/>
        <w:rPr>
          <w:caps/>
          <w:sz w:val="19"/>
          <w:szCs w:val="19"/>
          <w:lang w:val="fr-FR"/>
        </w:rPr>
      </w:pPr>
      <w:r w:rsidRPr="002407ED">
        <w:rPr>
          <w:caps/>
          <w:lang w:val="fr-FR"/>
        </w:rPr>
        <w:t>Accès Sécurisé</w:t>
      </w:r>
    </w:p>
    <w:p w:rsidR="00964722" w:rsidRPr="002407ED" w:rsidRDefault="00964722" w:rsidP="00964722">
      <w:pPr>
        <w:tabs>
          <w:tab w:val="left" w:pos="851"/>
        </w:tabs>
        <w:spacing w:after="120"/>
        <w:ind w:left="567" w:right="85"/>
        <w:jc w:val="both"/>
        <w:rPr>
          <w:sz w:val="19"/>
          <w:szCs w:val="19"/>
        </w:rPr>
      </w:pPr>
      <w:r w:rsidRPr="002407ED">
        <w:rPr>
          <w:bCs/>
          <w:sz w:val="19"/>
          <w:szCs w:val="19"/>
        </w:rPr>
        <w:t>Les routes d'approche vers la zone d'opérations sont libres de tout danger. Dans ce scénario, les Zones de Déploiement ont une profondeur de 40 cm.</w:t>
      </w:r>
    </w:p>
    <w:p w:rsidR="00964722" w:rsidRPr="002407ED" w:rsidRDefault="00964722" w:rsidP="00964722">
      <w:pPr>
        <w:tabs>
          <w:tab w:val="left" w:pos="851"/>
        </w:tabs>
        <w:spacing w:after="120"/>
        <w:ind w:left="567" w:right="85"/>
        <w:jc w:val="both"/>
        <w:rPr>
          <w:sz w:val="19"/>
          <w:szCs w:val="19"/>
          <w:highlight w:val="yellow"/>
        </w:rPr>
      </w:pPr>
      <w:r w:rsidRPr="002407ED">
        <w:rPr>
          <w:b/>
          <w:bCs/>
          <w:sz w:val="19"/>
          <w:szCs w:val="19"/>
        </w:rPr>
        <w:t>Zone d’Exclusion</w:t>
      </w:r>
      <w:r w:rsidRPr="002407ED">
        <w:rPr>
          <w:sz w:val="19"/>
          <w:szCs w:val="19"/>
        </w:rPr>
        <w:t xml:space="preserve"> : il y a une Zone d’Exclusion couvrant une zone de 20 cm de chaque côté de la ligne centrale de la table de jeu. Les Compétences Spéciales Déploiement Aérien, Déploiement Avancé, Déploiement Mécanisé, Infiltration, et Supplantation ne peuvent pas être utilisées pour se déployer dans la Zone d’Exclusion. Cela ne s’applique pas aux troupes subissant une Déviation.</w:t>
      </w:r>
    </w:p>
    <w:p w:rsidR="00964722" w:rsidRPr="002407ED" w:rsidRDefault="00964722" w:rsidP="00964722">
      <w:pPr>
        <w:tabs>
          <w:tab w:val="left" w:pos="851"/>
        </w:tabs>
        <w:spacing w:after="120"/>
        <w:ind w:left="567" w:right="85"/>
        <w:jc w:val="both"/>
        <w:rPr>
          <w:sz w:val="19"/>
          <w:szCs w:val="19"/>
        </w:rPr>
      </w:pPr>
      <w:r w:rsidRPr="002407ED">
        <w:rPr>
          <w:sz w:val="19"/>
          <w:szCs w:val="19"/>
        </w:rPr>
        <w:t>Il n’est pas autorisé de se déployer au contact d’une Antenne.</w:t>
      </w:r>
    </w:p>
    <w:p w:rsidR="00964722" w:rsidRPr="002407ED" w:rsidRDefault="00964722" w:rsidP="00964722">
      <w:pPr>
        <w:tabs>
          <w:tab w:val="left" w:pos="851"/>
        </w:tabs>
        <w:spacing w:after="120"/>
        <w:ind w:left="567" w:right="85"/>
        <w:jc w:val="both"/>
        <w:rPr>
          <w:sz w:val="19"/>
          <w:szCs w:val="19"/>
        </w:rPr>
      </w:pPr>
    </w:p>
    <w:p w:rsidR="00964722" w:rsidRPr="002407ED" w:rsidRDefault="00964722" w:rsidP="00964722">
      <w:pPr>
        <w:pStyle w:val="Titre2"/>
        <w:ind w:left="567"/>
        <w:rPr>
          <w:spacing w:val="-10"/>
          <w:lang w:val="fr-FR"/>
        </w:rPr>
      </w:pPr>
      <w:r w:rsidRPr="002407ED">
        <w:rPr>
          <w:spacing w:val="-10"/>
          <w:lang w:val="fr-FR"/>
        </w:rPr>
        <w:t>RÈGLES SPÉCIALES DU SCÉNARIO</w:t>
      </w:r>
    </w:p>
    <w:p w:rsidR="00964722" w:rsidRPr="002407ED" w:rsidRDefault="00964722" w:rsidP="00964722">
      <w:pPr>
        <w:pStyle w:val="Titre3"/>
        <w:ind w:left="567" w:right="85"/>
        <w:rPr>
          <w:caps/>
          <w:spacing w:val="-10"/>
          <w:sz w:val="20"/>
          <w:szCs w:val="20"/>
          <w:lang w:val="fr-FR"/>
        </w:rPr>
      </w:pPr>
      <w:r w:rsidRPr="002407ED">
        <w:rPr>
          <w:caps/>
          <w:lang w:val="fr-FR"/>
        </w:rPr>
        <w:t>Quartiers Clos</w:t>
      </w:r>
    </w:p>
    <w:p w:rsidR="00964722" w:rsidRPr="002407ED" w:rsidRDefault="00964722" w:rsidP="00964722">
      <w:pPr>
        <w:pStyle w:val="Corpsdetexte"/>
        <w:spacing w:after="120"/>
        <w:ind w:left="567" w:right="85"/>
        <w:jc w:val="both"/>
        <w:rPr>
          <w:bCs/>
          <w:sz w:val="19"/>
          <w:szCs w:val="19"/>
          <w:lang w:val="fr-FR"/>
        </w:rPr>
      </w:pPr>
      <w:r w:rsidRPr="002407ED">
        <w:rPr>
          <w:bCs/>
          <w:sz w:val="19"/>
          <w:szCs w:val="19"/>
          <w:lang w:val="fr-FR"/>
        </w:rPr>
        <w:t>La zone d'opérations est très resserrée. Dans ce scénario, les Gabarits d'Armes appliquent un MOD +1 au Dommage.</w:t>
      </w:r>
    </w:p>
    <w:p w:rsidR="00964722" w:rsidRPr="002407ED" w:rsidRDefault="00964722" w:rsidP="00964722">
      <w:pPr>
        <w:pStyle w:val="Titre3"/>
        <w:ind w:left="142" w:right="935"/>
        <w:rPr>
          <w:sz w:val="20"/>
          <w:szCs w:val="20"/>
          <w:lang w:val="fr-FR"/>
        </w:rPr>
      </w:pPr>
      <w:r w:rsidRPr="002407ED">
        <w:rPr>
          <w:sz w:val="19"/>
          <w:szCs w:val="19"/>
          <w:lang w:val="fr-FR"/>
        </w:rPr>
        <w:br w:type="column"/>
      </w:r>
      <w:r w:rsidRPr="002407ED">
        <w:rPr>
          <w:lang w:val="fr-FR"/>
        </w:rPr>
        <w:t>LE RÉSEAU</w:t>
      </w:r>
    </w:p>
    <w:p w:rsidR="00964722" w:rsidRPr="002407ED" w:rsidRDefault="00964722" w:rsidP="00964722">
      <w:pPr>
        <w:spacing w:after="120"/>
        <w:ind w:left="142" w:right="936"/>
        <w:jc w:val="both"/>
        <w:rPr>
          <w:sz w:val="19"/>
          <w:szCs w:val="19"/>
        </w:rPr>
      </w:pPr>
      <w:r w:rsidRPr="002407ED">
        <w:rPr>
          <w:sz w:val="19"/>
          <w:szCs w:val="19"/>
        </w:rPr>
        <w:t>Il y’a 9 Antennes au total. Une est placée au milieu de la table de jeu, Deux autres sont placées sur la ligne central de la table à 30 cm des bords. Les 6 autres Antennes sont placées dans les moitiés de la table de jeu. 4 sont placées à 20 cm parallèlement à la ligne centrale de la table de jeu et à 30 cm des bords. Les deux dernières sont placées à 20 cm parallèlement à la ligne centrale de la table de jeu et à 60 cm des bords (voir la carte).</w:t>
      </w:r>
    </w:p>
    <w:p w:rsidR="00964722" w:rsidRPr="002407ED" w:rsidRDefault="00964722" w:rsidP="00964722">
      <w:pPr>
        <w:spacing w:after="120"/>
        <w:ind w:left="142" w:right="936"/>
        <w:jc w:val="both"/>
        <w:rPr>
          <w:sz w:val="19"/>
          <w:szCs w:val="19"/>
        </w:rPr>
      </w:pPr>
      <w:r w:rsidRPr="002407ED">
        <w:rPr>
          <w:sz w:val="19"/>
          <w:szCs w:val="19"/>
        </w:rPr>
        <w:t xml:space="preserve">Chaque Antenne doit être représentée par un Marqueur Antenne de Transmission (TRANS. </w:t>
      </w:r>
      <w:proofErr w:type="spellStart"/>
      <w:r w:rsidRPr="002407ED">
        <w:rPr>
          <w:sz w:val="19"/>
          <w:szCs w:val="19"/>
        </w:rPr>
        <w:t>ANTENNA</w:t>
      </w:r>
      <w:proofErr w:type="spellEnd"/>
      <w:r w:rsidRPr="002407ED">
        <w:rPr>
          <w:sz w:val="19"/>
          <w:szCs w:val="19"/>
        </w:rPr>
        <w:t xml:space="preserve">) ou par un élément de décor de même diamètre (comme les Communications </w:t>
      </w:r>
      <w:proofErr w:type="spellStart"/>
      <w:r w:rsidRPr="002407ED">
        <w:rPr>
          <w:sz w:val="19"/>
          <w:szCs w:val="19"/>
        </w:rPr>
        <w:t>Array</w:t>
      </w:r>
      <w:proofErr w:type="spellEnd"/>
      <w:r w:rsidRPr="002407ED">
        <w:rPr>
          <w:sz w:val="19"/>
          <w:szCs w:val="19"/>
        </w:rPr>
        <w:t xml:space="preserve"> de Warsenal ou </w:t>
      </w:r>
      <w:proofErr w:type="spellStart"/>
      <w:r w:rsidRPr="002407ED">
        <w:rPr>
          <w:sz w:val="19"/>
          <w:szCs w:val="19"/>
        </w:rPr>
        <w:t>Sat</w:t>
      </w:r>
      <w:proofErr w:type="spellEnd"/>
      <w:r w:rsidRPr="002407ED">
        <w:rPr>
          <w:sz w:val="19"/>
          <w:szCs w:val="19"/>
        </w:rPr>
        <w:t xml:space="preserve"> Station </w:t>
      </w:r>
      <w:proofErr w:type="spellStart"/>
      <w:r w:rsidRPr="002407ED">
        <w:rPr>
          <w:sz w:val="19"/>
          <w:szCs w:val="19"/>
        </w:rPr>
        <w:t>Antenna</w:t>
      </w:r>
      <w:proofErr w:type="spellEnd"/>
      <w:r w:rsidRPr="002407ED">
        <w:rPr>
          <w:sz w:val="19"/>
          <w:szCs w:val="19"/>
        </w:rPr>
        <w:t xml:space="preserve"> de Customeeple).</w:t>
      </w:r>
    </w:p>
    <w:p w:rsidR="00964722" w:rsidRPr="002407ED" w:rsidRDefault="00964722" w:rsidP="00964722">
      <w:pPr>
        <w:spacing w:after="120"/>
        <w:ind w:left="142" w:right="936"/>
        <w:jc w:val="both"/>
        <w:rPr>
          <w:sz w:val="19"/>
          <w:szCs w:val="19"/>
        </w:rPr>
      </w:pPr>
    </w:p>
    <w:p w:rsidR="00964722" w:rsidRPr="002407ED" w:rsidRDefault="00964722" w:rsidP="00964722">
      <w:pPr>
        <w:pStyle w:val="Titre3"/>
        <w:ind w:left="142" w:right="935"/>
        <w:rPr>
          <w:sz w:val="20"/>
          <w:szCs w:val="20"/>
          <w:lang w:val="fr-FR"/>
        </w:rPr>
      </w:pPr>
      <w:r w:rsidRPr="002407ED">
        <w:rPr>
          <w:lang w:val="fr-FR"/>
        </w:rPr>
        <w:t>CONNECTER LES ANTENNES (COMPÉTENCE COURTE)</w:t>
      </w:r>
    </w:p>
    <w:p w:rsidR="00964722" w:rsidRPr="002407ED" w:rsidRDefault="00964722" w:rsidP="00964722">
      <w:pPr>
        <w:pStyle w:val="Titre3"/>
        <w:tabs>
          <w:tab w:val="left" w:pos="1134"/>
        </w:tabs>
        <w:spacing w:before="0"/>
        <w:ind w:left="142" w:right="227"/>
        <w:jc w:val="both"/>
        <w:rPr>
          <w:b w:val="0"/>
          <w:bCs w:val="0"/>
          <w:szCs w:val="20"/>
          <w:lang w:val="fr-FR"/>
        </w:rPr>
      </w:pPr>
      <w:r w:rsidRPr="002407ED">
        <w:rPr>
          <w:rFonts w:asciiTheme="minorHAnsi" w:hAnsiTheme="minorHAnsi" w:cstheme="minorHAnsi"/>
          <w:color w:val="267F9E"/>
          <w:sz w:val="24"/>
          <w:lang w:val="fr-FR"/>
        </w:rPr>
        <w:t>ÉTIQUETTES</w:t>
      </w:r>
    </w:p>
    <w:p w:rsidR="00964722" w:rsidRPr="002407ED" w:rsidRDefault="00964722" w:rsidP="00964722">
      <w:pPr>
        <w:spacing w:after="120"/>
        <w:ind w:left="142" w:right="936"/>
        <w:jc w:val="both"/>
        <w:rPr>
          <w:sz w:val="19"/>
          <w:szCs w:val="19"/>
        </w:rPr>
      </w:pPr>
      <w:r w:rsidRPr="002407ED">
        <w:rPr>
          <w:sz w:val="19"/>
          <w:szCs w:val="19"/>
        </w:rPr>
        <w:t>Attaque.</w:t>
      </w:r>
    </w:p>
    <w:p w:rsidR="00964722" w:rsidRPr="002407ED" w:rsidRDefault="00964722" w:rsidP="00964722">
      <w:pPr>
        <w:pStyle w:val="Titre3"/>
        <w:tabs>
          <w:tab w:val="left" w:pos="1134"/>
        </w:tabs>
        <w:spacing w:before="0"/>
        <w:ind w:left="142" w:right="227"/>
        <w:jc w:val="both"/>
        <w:rPr>
          <w:b w:val="0"/>
          <w:bCs w:val="0"/>
          <w:szCs w:val="20"/>
          <w:lang w:val="fr-FR"/>
        </w:rPr>
      </w:pPr>
      <w:r w:rsidRPr="002407ED">
        <w:rPr>
          <w:rFonts w:asciiTheme="minorHAnsi" w:hAnsiTheme="minorHAnsi" w:cstheme="minorHAnsi"/>
          <w:color w:val="267F9E"/>
          <w:sz w:val="24"/>
          <w:lang w:val="fr-FR"/>
        </w:rPr>
        <w:t>CONDITIONS</w:t>
      </w:r>
    </w:p>
    <w:p w:rsidR="00964722" w:rsidRPr="002407ED" w:rsidRDefault="00964722" w:rsidP="00964722">
      <w:pPr>
        <w:widowControl/>
        <w:numPr>
          <w:ilvl w:val="0"/>
          <w:numId w:val="16"/>
        </w:numPr>
        <w:tabs>
          <w:tab w:val="left" w:pos="220"/>
        </w:tabs>
        <w:autoSpaceDE/>
        <w:autoSpaceDN/>
        <w:spacing w:after="120"/>
        <w:ind w:left="142" w:right="936"/>
        <w:jc w:val="both"/>
        <w:rPr>
          <w:sz w:val="19"/>
          <w:szCs w:val="19"/>
        </w:rPr>
      </w:pPr>
      <w:r w:rsidRPr="002407ED">
        <w:rPr>
          <w:sz w:val="19"/>
          <w:szCs w:val="19"/>
        </w:rPr>
        <w:t>Seules les Troupes Spécialistes peuvent déclarer cette compétence.</w:t>
      </w:r>
    </w:p>
    <w:p w:rsidR="00964722" w:rsidRPr="002407ED" w:rsidRDefault="00964722" w:rsidP="00964722">
      <w:pPr>
        <w:widowControl/>
        <w:numPr>
          <w:ilvl w:val="0"/>
          <w:numId w:val="16"/>
        </w:numPr>
        <w:tabs>
          <w:tab w:val="left" w:pos="220"/>
        </w:tabs>
        <w:autoSpaceDE/>
        <w:autoSpaceDN/>
        <w:spacing w:after="120"/>
        <w:ind w:left="142" w:right="936"/>
        <w:jc w:val="both"/>
        <w:rPr>
          <w:sz w:val="19"/>
          <w:szCs w:val="19"/>
        </w:rPr>
      </w:pPr>
      <w:r w:rsidRPr="002407ED">
        <w:rPr>
          <w:sz w:val="19"/>
          <w:szCs w:val="19"/>
        </w:rPr>
        <w:t>La Troupe Spécialiste doit être en contact par son socle avec une Antenne.</w:t>
      </w:r>
    </w:p>
    <w:p w:rsidR="00964722" w:rsidRPr="002407ED" w:rsidRDefault="00964722" w:rsidP="00964722">
      <w:pPr>
        <w:pStyle w:val="Titre3"/>
        <w:tabs>
          <w:tab w:val="left" w:pos="1134"/>
        </w:tabs>
        <w:spacing w:before="0"/>
        <w:ind w:left="142" w:right="227"/>
        <w:jc w:val="both"/>
        <w:rPr>
          <w:rFonts w:ascii="Arial" w:hAnsi="Arial" w:cs="Arial"/>
          <w:b w:val="0"/>
          <w:bCs w:val="0"/>
          <w:sz w:val="18"/>
          <w:szCs w:val="16"/>
          <w:lang w:val="fr-FR"/>
        </w:rPr>
      </w:pPr>
      <w:r w:rsidRPr="002407ED">
        <w:rPr>
          <w:rFonts w:asciiTheme="minorHAnsi" w:hAnsiTheme="minorHAnsi" w:cstheme="minorHAnsi"/>
          <w:color w:val="267F9E"/>
          <w:sz w:val="24"/>
          <w:lang w:val="fr-FR"/>
        </w:rPr>
        <w:t>EFFETS</w:t>
      </w:r>
    </w:p>
    <w:p w:rsidR="00964722" w:rsidRPr="002407ED" w:rsidRDefault="00964722" w:rsidP="00964722">
      <w:pPr>
        <w:widowControl/>
        <w:numPr>
          <w:ilvl w:val="0"/>
          <w:numId w:val="16"/>
        </w:numPr>
        <w:tabs>
          <w:tab w:val="left" w:pos="220"/>
        </w:tabs>
        <w:autoSpaceDE/>
        <w:autoSpaceDN/>
        <w:spacing w:after="120"/>
        <w:ind w:left="142" w:right="936"/>
        <w:jc w:val="both"/>
        <w:rPr>
          <w:sz w:val="19"/>
          <w:szCs w:val="19"/>
        </w:rPr>
      </w:pPr>
      <w:r w:rsidRPr="002407ED">
        <w:rPr>
          <w:sz w:val="19"/>
          <w:szCs w:val="19"/>
        </w:rPr>
        <w:t xml:space="preserve">Permet à la </w:t>
      </w:r>
      <w:r w:rsidRPr="002407ED">
        <w:rPr>
          <w:i/>
          <w:sz w:val="19"/>
          <w:szCs w:val="19"/>
        </w:rPr>
        <w:t>Troupe Spécialiste</w:t>
      </w:r>
      <w:r w:rsidRPr="002407ED">
        <w:rPr>
          <w:sz w:val="19"/>
          <w:szCs w:val="19"/>
        </w:rPr>
        <w:t xml:space="preserve"> de faire un Jet Normal de </w:t>
      </w:r>
      <w:r w:rsidRPr="002407ED">
        <w:rPr>
          <w:b/>
          <w:i/>
          <w:sz w:val="19"/>
          <w:szCs w:val="19"/>
        </w:rPr>
        <w:t>VOL</w:t>
      </w:r>
      <w:r w:rsidRPr="002407ED">
        <w:rPr>
          <w:sz w:val="19"/>
          <w:szCs w:val="19"/>
        </w:rPr>
        <w:t xml:space="preserve"> pour Connecter l’Antenne</w:t>
      </w:r>
      <w:r w:rsidRPr="002407ED">
        <w:rPr>
          <w:b/>
          <w:bCs/>
          <w:sz w:val="19"/>
          <w:szCs w:val="19"/>
        </w:rPr>
        <w:t>.</w:t>
      </w:r>
      <w:r w:rsidRPr="002407ED">
        <w:rPr>
          <w:sz w:val="19"/>
          <w:szCs w:val="19"/>
        </w:rPr>
        <w:t xml:space="preserve"> Si le Jet est un échec, il peut être répété autant de fois que nécessaire en dépensant à chaque fois la Compétence Courte correspondante et en faisant le Jet ;</w:t>
      </w:r>
    </w:p>
    <w:p w:rsidR="00964722" w:rsidRPr="002407ED" w:rsidRDefault="00964722" w:rsidP="00964722">
      <w:pPr>
        <w:widowControl/>
        <w:numPr>
          <w:ilvl w:val="0"/>
          <w:numId w:val="17"/>
        </w:numPr>
        <w:tabs>
          <w:tab w:val="left" w:pos="213"/>
        </w:tabs>
        <w:autoSpaceDE/>
        <w:autoSpaceDN/>
        <w:spacing w:after="120"/>
        <w:ind w:left="142" w:right="936"/>
        <w:jc w:val="both"/>
        <w:rPr>
          <w:sz w:val="19"/>
          <w:szCs w:val="19"/>
        </w:rPr>
      </w:pPr>
      <w:r w:rsidRPr="002407ED">
        <w:rPr>
          <w:sz w:val="19"/>
          <w:szCs w:val="19"/>
        </w:rPr>
        <w:t xml:space="preserve">Une </w:t>
      </w:r>
      <w:r w:rsidRPr="002407ED">
        <w:rPr>
          <w:i/>
          <w:sz w:val="19"/>
          <w:szCs w:val="19"/>
        </w:rPr>
        <w:t>Antenne</w:t>
      </w:r>
      <w:r w:rsidRPr="002407ED">
        <w:rPr>
          <w:sz w:val="19"/>
          <w:szCs w:val="19"/>
        </w:rPr>
        <w:t xml:space="preserve"> Connectée peut être </w:t>
      </w:r>
      <w:r w:rsidRPr="002407ED">
        <w:rPr>
          <w:i/>
          <w:sz w:val="19"/>
          <w:szCs w:val="19"/>
        </w:rPr>
        <w:t>Connectée</w:t>
      </w:r>
      <w:r w:rsidRPr="002407ED">
        <w:rPr>
          <w:sz w:val="19"/>
          <w:szCs w:val="19"/>
        </w:rPr>
        <w:t xml:space="preserve"> encore une fois par un autre joueur, en appliquant la même procédure. Dans ce cas, l’</w:t>
      </w:r>
      <w:r w:rsidRPr="002407ED">
        <w:rPr>
          <w:i/>
          <w:sz w:val="19"/>
          <w:szCs w:val="19"/>
        </w:rPr>
        <w:t>Antenne</w:t>
      </w:r>
      <w:r w:rsidRPr="002407ED">
        <w:rPr>
          <w:sz w:val="19"/>
          <w:szCs w:val="19"/>
        </w:rPr>
        <w:t xml:space="preserve"> n’est alors plus considérée </w:t>
      </w:r>
      <w:r w:rsidRPr="002407ED">
        <w:rPr>
          <w:i/>
          <w:sz w:val="19"/>
          <w:szCs w:val="19"/>
        </w:rPr>
        <w:t>Connectée</w:t>
      </w:r>
      <w:r w:rsidRPr="002407ED">
        <w:rPr>
          <w:sz w:val="19"/>
          <w:szCs w:val="19"/>
        </w:rPr>
        <w:t xml:space="preserve"> par l’adversaire.</w:t>
      </w:r>
    </w:p>
    <w:p w:rsidR="00964722" w:rsidRPr="002407ED" w:rsidRDefault="00964722" w:rsidP="00964722">
      <w:pPr>
        <w:widowControl/>
        <w:numPr>
          <w:ilvl w:val="0"/>
          <w:numId w:val="17"/>
        </w:numPr>
        <w:tabs>
          <w:tab w:val="left" w:pos="220"/>
        </w:tabs>
        <w:autoSpaceDE/>
        <w:autoSpaceDN/>
        <w:spacing w:after="120"/>
        <w:ind w:left="142" w:right="936"/>
        <w:jc w:val="both"/>
        <w:rPr>
          <w:sz w:val="19"/>
          <w:szCs w:val="19"/>
        </w:rPr>
      </w:pPr>
      <w:r w:rsidRPr="002407ED">
        <w:rPr>
          <w:sz w:val="19"/>
          <w:szCs w:val="19"/>
        </w:rPr>
        <w:t xml:space="preserve">Des Marqueurs de Joueur A et de Joueur B peuvent être utilisés pour indiquer les </w:t>
      </w:r>
      <w:r w:rsidRPr="002407ED">
        <w:rPr>
          <w:i/>
          <w:sz w:val="19"/>
          <w:szCs w:val="19"/>
        </w:rPr>
        <w:t>Antennes Connectées</w:t>
      </w:r>
      <w:r w:rsidRPr="002407ED">
        <w:rPr>
          <w:sz w:val="19"/>
          <w:szCs w:val="19"/>
        </w:rPr>
        <w:t>. Il est recommandé d’utiliser un type de Marqueur différent pour chaque joueur.</w:t>
      </w:r>
    </w:p>
    <w:p w:rsidR="00964722" w:rsidRPr="002407ED" w:rsidRDefault="00964722" w:rsidP="00964722">
      <w:pPr>
        <w:widowControl/>
        <w:tabs>
          <w:tab w:val="left" w:pos="220"/>
        </w:tabs>
        <w:autoSpaceDE/>
        <w:autoSpaceDN/>
        <w:spacing w:after="120"/>
        <w:ind w:left="142" w:right="936"/>
        <w:jc w:val="both"/>
        <w:rPr>
          <w:sz w:val="19"/>
          <w:szCs w:val="19"/>
        </w:rPr>
      </w:pPr>
    </w:p>
    <w:p w:rsidR="00964722" w:rsidRPr="002407ED" w:rsidRDefault="00964722" w:rsidP="00964722">
      <w:pPr>
        <w:pStyle w:val="Titre3"/>
        <w:ind w:left="142" w:right="935"/>
        <w:rPr>
          <w:sz w:val="20"/>
          <w:szCs w:val="20"/>
          <w:lang w:val="fr-FR"/>
        </w:rPr>
      </w:pPr>
      <w:r w:rsidRPr="002407ED">
        <w:rPr>
          <w:lang w:val="fr-FR"/>
        </w:rPr>
        <w:t>TUÉS</w:t>
      </w:r>
    </w:p>
    <w:p w:rsidR="00964722" w:rsidRPr="002407ED" w:rsidRDefault="00964722" w:rsidP="00964722">
      <w:pPr>
        <w:widowControl/>
        <w:tabs>
          <w:tab w:val="left" w:pos="213"/>
        </w:tabs>
        <w:autoSpaceDE/>
        <w:autoSpaceDN/>
        <w:spacing w:after="120"/>
        <w:ind w:left="142" w:right="936"/>
        <w:jc w:val="both"/>
        <w:rPr>
          <w:sz w:val="19"/>
          <w:szCs w:val="19"/>
        </w:rPr>
      </w:pPr>
      <w:r w:rsidRPr="002407ED">
        <w:rPr>
          <w:sz w:val="19"/>
          <w:szCs w:val="19"/>
        </w:rPr>
        <w:t>Une troupe est considérée Tuée quand elle passe à l’État Mort, ou qu’elle est en État Inapte à la fin de la partie.</w:t>
      </w:r>
    </w:p>
    <w:p w:rsidR="00964722" w:rsidRPr="002407ED" w:rsidRDefault="00964722" w:rsidP="00964722">
      <w:pPr>
        <w:widowControl/>
        <w:tabs>
          <w:tab w:val="left" w:pos="213"/>
        </w:tabs>
        <w:autoSpaceDE/>
        <w:autoSpaceDN/>
        <w:spacing w:after="120"/>
        <w:ind w:left="142" w:right="936"/>
        <w:jc w:val="both"/>
        <w:rPr>
          <w:sz w:val="19"/>
          <w:szCs w:val="19"/>
        </w:rPr>
      </w:pPr>
      <w:r w:rsidRPr="002407ED">
        <w:rPr>
          <w:sz w:val="19"/>
          <w:szCs w:val="19"/>
        </w:rPr>
        <w:t xml:space="preserve">Les troupes qui n’ont pas été déployées </w:t>
      </w:r>
      <w:r w:rsidRPr="002407ED">
        <w:rPr>
          <w:b/>
          <w:sz w:val="19"/>
          <w:szCs w:val="19"/>
        </w:rPr>
        <w:t>sur la table de jeu</w:t>
      </w:r>
      <w:r w:rsidRPr="002407ED">
        <w:rPr>
          <w:sz w:val="19"/>
          <w:szCs w:val="19"/>
        </w:rPr>
        <w:t xml:space="preserve"> à la fin de la partie sont considérées comme étant Tuées par l’adversaire.</w:t>
      </w:r>
    </w:p>
    <w:p w:rsidR="00964722" w:rsidRPr="002407ED" w:rsidRDefault="00964722" w:rsidP="00964722">
      <w:pPr>
        <w:widowControl/>
        <w:tabs>
          <w:tab w:val="left" w:pos="213"/>
        </w:tabs>
        <w:autoSpaceDE/>
        <w:autoSpaceDN/>
        <w:spacing w:after="120"/>
        <w:ind w:left="142" w:right="936"/>
        <w:jc w:val="both"/>
        <w:rPr>
          <w:sz w:val="19"/>
          <w:szCs w:val="19"/>
        </w:rPr>
      </w:pPr>
    </w:p>
    <w:p w:rsidR="00964722" w:rsidRPr="002407ED" w:rsidRDefault="00964722" w:rsidP="00964722">
      <w:pPr>
        <w:widowControl/>
        <w:tabs>
          <w:tab w:val="left" w:pos="213"/>
        </w:tabs>
        <w:autoSpaceDE/>
        <w:autoSpaceDN/>
        <w:spacing w:after="120"/>
        <w:ind w:left="142" w:right="936"/>
        <w:jc w:val="both"/>
        <w:rPr>
          <w:sz w:val="19"/>
          <w:szCs w:val="19"/>
        </w:rPr>
        <w:sectPr w:rsidR="00964722" w:rsidRPr="002407ED" w:rsidSect="00206047">
          <w:pgSz w:w="23820" w:h="16840" w:orient="landscape"/>
          <w:pgMar w:top="426" w:right="1060" w:bottom="280" w:left="1100" w:header="720" w:footer="720" w:gutter="0"/>
          <w:cols w:num="4" w:space="113"/>
        </w:sectPr>
      </w:pPr>
    </w:p>
    <w:p w:rsidR="00964722" w:rsidRPr="002407ED" w:rsidRDefault="00E92332" w:rsidP="00E92332">
      <w:pPr>
        <w:pStyle w:val="Titre3"/>
        <w:rPr>
          <w:sz w:val="20"/>
          <w:szCs w:val="20"/>
          <w:lang w:val="fr-FR"/>
        </w:rPr>
      </w:pPr>
      <w:r w:rsidRPr="002407ED">
        <w:rPr>
          <w:sz w:val="29"/>
          <w:lang w:val="fr-FR"/>
        </w:rPr>
        <w:lastRenderedPageBreak/>
        <w:drawing>
          <wp:anchor distT="0" distB="0" distL="114300" distR="114300" simplePos="0" relativeHeight="251845120" behindDoc="1" locked="0" layoutInCell="1" allowOverlap="1" wp14:anchorId="29CDE004" wp14:editId="5A17D4CA">
            <wp:simplePos x="0" y="0"/>
            <wp:positionH relativeFrom="column">
              <wp:posOffset>-690245</wp:posOffset>
            </wp:positionH>
            <wp:positionV relativeFrom="paragraph">
              <wp:posOffset>-251089</wp:posOffset>
            </wp:positionV>
            <wp:extent cx="15095855" cy="10674985"/>
            <wp:effectExtent l="0" t="0" r="0" b="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2407ED">
        <w:rPr>
          <w:sz w:val="29"/>
          <w:lang w:val="fr-FR"/>
        </w:rPr>
        <mc:AlternateContent>
          <mc:Choice Requires="wps">
            <w:drawing>
              <wp:anchor distT="0" distB="0" distL="114300" distR="114300" simplePos="0" relativeHeight="251846144" behindDoc="0" locked="0" layoutInCell="1" allowOverlap="1" wp14:anchorId="62FD1792" wp14:editId="227E381F">
                <wp:simplePos x="0" y="0"/>
                <wp:positionH relativeFrom="column">
                  <wp:posOffset>-38735</wp:posOffset>
                </wp:positionH>
                <wp:positionV relativeFrom="page">
                  <wp:posOffset>9511030</wp:posOffset>
                </wp:positionV>
                <wp:extent cx="447675" cy="1095375"/>
                <wp:effectExtent l="0" t="0" r="9525" b="9525"/>
                <wp:wrapNone/>
                <wp:docPr id="2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FD1792" id="_x0000_s1073" type="#_x0000_t202" style="position:absolute;left:0;text-align:left;margin-left:-3.05pt;margin-top:748.9pt;width:35.25pt;height:86.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" filled="f" stroked="f">
                <v:textbox inset="0,0,0,0">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34</w:t>
                      </w:r>
                    </w:p>
                  </w:txbxContent>
                </v:textbox>
                <w10:wrap anchory="page"/>
              </v:shape>
            </w:pict>
          </mc:Fallback>
        </mc:AlternateContent>
      </w:r>
      <w:r w:rsidRPr="002407ED">
        <w:rPr>
          <w:sz w:val="29"/>
          <w:lang w:val="fr-FR"/>
        </w:rPr>
        <mc:AlternateContent>
          <mc:Choice Requires="wps">
            <w:drawing>
              <wp:anchor distT="0" distB="0" distL="114300" distR="114300" simplePos="0" relativeHeight="251847168" behindDoc="0" locked="0" layoutInCell="1" allowOverlap="1" wp14:anchorId="148CDF92" wp14:editId="7B699DA8">
                <wp:simplePos x="0" y="0"/>
                <wp:positionH relativeFrom="column">
                  <wp:posOffset>13310870</wp:posOffset>
                </wp:positionH>
                <wp:positionV relativeFrom="page">
                  <wp:posOffset>9509760</wp:posOffset>
                </wp:positionV>
                <wp:extent cx="447675" cy="1095375"/>
                <wp:effectExtent l="0" t="0" r="9525" b="9525"/>
                <wp:wrapNone/>
                <wp:docPr id="28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8CDF92" id="_x0000_s1074" type="#_x0000_t202" style="position:absolute;left:0;text-align:left;margin-left:1048.1pt;margin-top:748.8pt;width:35.25pt;height:86.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" filled="f" stroked="f">
                <v:textbox inset="0,0,0,0">
                  <w:txbxContent>
                    <w:p w:rsidR="00E92332" w:rsidRPr="00747CAA" w:rsidRDefault="00E92332" w:rsidP="00E92332">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35</w:t>
                      </w:r>
                    </w:p>
                  </w:txbxContent>
                </v:textbox>
                <w10:wrap anchory="page"/>
              </v:shape>
            </w:pict>
          </mc:Fallback>
        </mc:AlternateContent>
      </w:r>
      <w:r w:rsidR="00964722" w:rsidRPr="002407ED">
        <w:rPr>
          <w:lang w:val="fr-FR"/>
        </w:rPr>
        <w:t>TROUPES SPÉCIALISTES</w:t>
      </w:r>
    </w:p>
    <w:p w:rsidR="00964722" w:rsidRPr="002407ED" w:rsidRDefault="00964722" w:rsidP="00E92332">
      <w:pPr>
        <w:pStyle w:val="Paragraphedeliste"/>
        <w:spacing w:after="120"/>
        <w:ind w:left="851" w:right="85" w:firstLine="0"/>
        <w:jc w:val="both"/>
        <w:rPr>
          <w:sz w:val="19"/>
          <w:szCs w:val="19"/>
          <w:lang w:val="fr-FR"/>
        </w:rPr>
      </w:pPr>
      <w:r w:rsidRPr="002407ED">
        <w:rPr>
          <w:sz w:val="19"/>
          <w:szCs w:val="19"/>
          <w:lang w:val="fr-FR"/>
        </w:rPr>
        <w:t xml:space="preserve">Dans ce scénario, les Hackers, Médecins, Ingénieurs, Observateurs d’Artillerie, Infirmiers et les troupes possédant la Compétence Spéciale Chaîne de Commandement sont considérés comme étant des Troupes Spécialistes. </w:t>
      </w:r>
    </w:p>
    <w:p w:rsidR="00964722" w:rsidRPr="002407ED" w:rsidRDefault="00964722" w:rsidP="00E92332">
      <w:pPr>
        <w:pStyle w:val="Paragraphedeliste"/>
        <w:spacing w:after="120"/>
        <w:ind w:left="851" w:right="85" w:firstLine="0"/>
        <w:jc w:val="both"/>
        <w:rPr>
          <w:sz w:val="19"/>
          <w:szCs w:val="19"/>
          <w:lang w:val="fr-FR"/>
        </w:rPr>
      </w:pPr>
      <w:r w:rsidRPr="002407ED">
        <w:rPr>
          <w:sz w:val="19"/>
          <w:szCs w:val="19"/>
          <w:lang w:val="fr-FR"/>
        </w:rPr>
        <w:t xml:space="preserve">Les Hackers, Médecins et Ingénieurs ne peuvent pas utiliser de Répétiteur ou de troupes </w:t>
      </w:r>
      <w:proofErr w:type="gramStart"/>
      <w:r w:rsidRPr="002407ED">
        <w:rPr>
          <w:sz w:val="19"/>
          <w:szCs w:val="19"/>
          <w:lang w:val="fr-FR"/>
        </w:rPr>
        <w:t>G:</w:t>
      </w:r>
      <w:proofErr w:type="gramEnd"/>
      <w:r w:rsidRPr="002407ED">
        <w:rPr>
          <w:sz w:val="19"/>
          <w:szCs w:val="19"/>
          <w:lang w:val="fr-FR"/>
        </w:rPr>
        <w:t xml:space="preserve"> Serviteur pour réaliser les tâches réservées aux Troupes Spécialistes.</w:t>
      </w:r>
    </w:p>
    <w:p w:rsidR="00E92332" w:rsidRPr="002407ED" w:rsidRDefault="00E92332" w:rsidP="00E92332">
      <w:pPr>
        <w:pStyle w:val="Corpsdetexte"/>
        <w:spacing w:after="120"/>
        <w:ind w:left="851" w:right="85"/>
        <w:rPr>
          <w:b/>
          <w:bCs/>
          <w:i/>
          <w:color w:val="1A2936"/>
          <w:sz w:val="10"/>
          <w:szCs w:val="10"/>
          <w:lang w:val="fr-FR"/>
        </w:rPr>
      </w:pPr>
    </w:p>
    <w:p w:rsidR="00206047" w:rsidRPr="002407ED" w:rsidRDefault="00964722" w:rsidP="00E92332">
      <w:pPr>
        <w:pBdr>
          <w:top w:val="single" w:sz="6" w:space="1" w:color="C00000"/>
          <w:bottom w:val="single" w:sz="6" w:space="1" w:color="C00000"/>
        </w:pBdr>
        <w:tabs>
          <w:tab w:val="left" w:pos="1134"/>
        </w:tabs>
        <w:spacing w:after="120"/>
        <w:ind w:left="851" w:right="227"/>
        <w:jc w:val="both"/>
        <w:rPr>
          <w:b/>
          <w:color w:val="D2232A"/>
          <w:sz w:val="19"/>
          <w:szCs w:val="19"/>
        </w:rPr>
      </w:pPr>
      <w:r w:rsidRPr="002407ED">
        <w:rPr>
          <w:b/>
          <w:color w:val="D2232A"/>
          <w:sz w:val="19"/>
          <w:szCs w:val="19"/>
        </w:rPr>
        <w:t xml:space="preserve">Rappel : Les troupes possédant la Compétence Spéciale </w:t>
      </w:r>
      <w:proofErr w:type="spellStart"/>
      <w:r w:rsidRPr="002407ED">
        <w:rPr>
          <w:b/>
          <w:color w:val="D2232A"/>
          <w:sz w:val="19"/>
          <w:szCs w:val="19"/>
        </w:rPr>
        <w:t>Specialist</w:t>
      </w:r>
      <w:proofErr w:type="spellEnd"/>
      <w:r w:rsidRPr="002407ED">
        <w:rPr>
          <w:b/>
          <w:color w:val="D2232A"/>
          <w:sz w:val="19"/>
          <w:szCs w:val="19"/>
        </w:rPr>
        <w:t xml:space="preserve"> </w:t>
      </w:r>
      <w:proofErr w:type="spellStart"/>
      <w:r w:rsidRPr="002407ED">
        <w:rPr>
          <w:b/>
          <w:color w:val="D2232A"/>
          <w:sz w:val="19"/>
          <w:szCs w:val="19"/>
        </w:rPr>
        <w:t>Operative</w:t>
      </w:r>
      <w:proofErr w:type="spellEnd"/>
      <w:r w:rsidRPr="002407ED">
        <w:rPr>
          <w:b/>
          <w:color w:val="D2232A"/>
          <w:sz w:val="19"/>
          <w:szCs w:val="19"/>
        </w:rPr>
        <w:t xml:space="preserve"> peuvent accomplir les différentes fonctions des Troupes Spécialistes dans ce scénario.</w:t>
      </w:r>
    </w:p>
    <w:p w:rsidR="00E92332" w:rsidRPr="002407ED" w:rsidRDefault="00E92332" w:rsidP="00E92332">
      <w:pPr>
        <w:pStyle w:val="Paragraphedeliste"/>
        <w:spacing w:after="120"/>
        <w:ind w:left="851" w:right="85" w:firstLine="0"/>
        <w:jc w:val="both"/>
        <w:rPr>
          <w:sz w:val="10"/>
          <w:szCs w:val="10"/>
          <w:lang w:val="fr-FR"/>
        </w:rPr>
      </w:pPr>
    </w:p>
    <w:p w:rsidR="00964722" w:rsidRPr="002407ED" w:rsidRDefault="00964722" w:rsidP="00E92332">
      <w:pPr>
        <w:pStyle w:val="Paragraphedeliste"/>
        <w:spacing w:after="120"/>
        <w:ind w:left="851" w:right="85" w:firstLine="0"/>
        <w:jc w:val="both"/>
        <w:rPr>
          <w:sz w:val="19"/>
          <w:szCs w:val="19"/>
          <w:lang w:val="fr-FR"/>
        </w:rPr>
      </w:pPr>
      <w:r w:rsidRPr="002407ED">
        <w:rPr>
          <w:sz w:val="19"/>
          <w:szCs w:val="19"/>
          <w:lang w:val="fr-FR"/>
        </w:rPr>
        <w:t>Une Troupe Spécialiste avec Marqueur Désactivé (</w:t>
      </w:r>
      <w:proofErr w:type="spellStart"/>
      <w:r w:rsidRPr="002407ED">
        <w:rPr>
          <w:sz w:val="19"/>
          <w:szCs w:val="19"/>
          <w:lang w:val="fr-FR"/>
        </w:rPr>
        <w:t>Disabled</w:t>
      </w:r>
      <w:proofErr w:type="spellEnd"/>
      <w:r w:rsidRPr="002407ED">
        <w:rPr>
          <w:sz w:val="19"/>
          <w:szCs w:val="19"/>
          <w:lang w:val="fr-FR"/>
        </w:rPr>
        <w:t>) peut toujours remplir les Objectifs de ce scénario.</w:t>
      </w:r>
    </w:p>
    <w:p w:rsidR="00964722" w:rsidRPr="002407ED" w:rsidRDefault="00964722" w:rsidP="00E92332">
      <w:pPr>
        <w:pStyle w:val="Titre3"/>
        <w:rPr>
          <w:sz w:val="20"/>
          <w:szCs w:val="20"/>
          <w:lang w:val="fr-FR"/>
        </w:rPr>
      </w:pPr>
      <w:r w:rsidRPr="002407ED">
        <w:rPr>
          <w:lang w:val="fr-FR"/>
        </w:rPr>
        <w:t>BONUS HACKER</w:t>
      </w:r>
    </w:p>
    <w:p w:rsidR="00964722" w:rsidRPr="002407ED" w:rsidRDefault="00964722" w:rsidP="00E92332">
      <w:pPr>
        <w:pStyle w:val="Paragraphedeliste"/>
        <w:spacing w:after="120"/>
        <w:ind w:left="851" w:right="85" w:firstLine="0"/>
        <w:jc w:val="both"/>
        <w:rPr>
          <w:spacing w:val="-6"/>
          <w:sz w:val="19"/>
          <w:szCs w:val="19"/>
          <w:lang w:val="fr-FR"/>
        </w:rPr>
      </w:pPr>
      <w:r w:rsidRPr="002407ED">
        <w:rPr>
          <w:spacing w:val="-6"/>
          <w:sz w:val="19"/>
          <w:szCs w:val="19"/>
          <w:lang w:val="fr-FR"/>
        </w:rPr>
        <w:t>Les Troupes possédant la Compétence Spéciale Hacker (Piratage), ont un MOD +3 à leur jet de VOL pour Connecter une Antenne. De plus, elles peuvent faire deux Jets de VOL à chaque fois qu’elles dépensent une Compétence Courte pour Connecter l’Antenne.</w:t>
      </w:r>
    </w:p>
    <w:p w:rsidR="00964722" w:rsidRPr="002407ED" w:rsidRDefault="00964722" w:rsidP="00E92332">
      <w:pPr>
        <w:pStyle w:val="Titre3"/>
        <w:rPr>
          <w:sz w:val="20"/>
          <w:szCs w:val="20"/>
          <w:lang w:val="fr-FR"/>
        </w:rPr>
      </w:pPr>
      <w:r w:rsidRPr="002407ED">
        <w:rPr>
          <w:lang w:val="fr-FR"/>
        </w:rPr>
        <w:t>CIBLE DÉSIGNÉE</w:t>
      </w:r>
    </w:p>
    <w:p w:rsidR="00964722" w:rsidRPr="002407ED" w:rsidRDefault="00964722" w:rsidP="00E92332">
      <w:pPr>
        <w:pStyle w:val="Paragraphedeliste"/>
        <w:spacing w:after="120"/>
        <w:ind w:left="851" w:right="85" w:firstLine="0"/>
        <w:jc w:val="both"/>
        <w:rPr>
          <w:sz w:val="19"/>
          <w:szCs w:val="19"/>
          <w:lang w:val="fr-FR"/>
        </w:rPr>
      </w:pPr>
      <w:r w:rsidRPr="002407ED">
        <w:rPr>
          <w:sz w:val="19"/>
          <w:szCs w:val="19"/>
          <w:lang w:val="fr-FR"/>
        </w:rPr>
        <w:t>Dans ce scénario, la HVT ennemie est considérée comme une troupe ennemie au lieu d’un Civil Neutre, elle peut être ciblée par des Attaques. Tuer la HVT adverse n’entrainera pas de défaite, ni ne donnera de Points d’Objectif compensatoire à l’adversaire.</w:t>
      </w:r>
    </w:p>
    <w:p w:rsidR="00964722" w:rsidRPr="002407ED" w:rsidRDefault="00964722" w:rsidP="00E92332">
      <w:pPr>
        <w:pStyle w:val="Paragraphedeliste"/>
        <w:spacing w:after="120"/>
        <w:ind w:left="851" w:right="85" w:firstLine="0"/>
        <w:jc w:val="both"/>
        <w:rPr>
          <w:sz w:val="19"/>
          <w:szCs w:val="19"/>
          <w:lang w:val="fr-FR"/>
        </w:rPr>
      </w:pPr>
      <w:r w:rsidRPr="002407ED">
        <w:rPr>
          <w:sz w:val="19"/>
          <w:szCs w:val="19"/>
          <w:lang w:val="fr-FR"/>
        </w:rPr>
        <w:t>Les HVT seront réactives et hostiles, réagissant à tout Ordre exécuté par un soldat ennemi actif dans sa LdV ou sa ZdC.</w:t>
      </w:r>
    </w:p>
    <w:p w:rsidR="00964722" w:rsidRPr="002407ED" w:rsidRDefault="00964722" w:rsidP="00E92332">
      <w:pPr>
        <w:pStyle w:val="Titre3"/>
        <w:rPr>
          <w:spacing w:val="-8"/>
          <w:sz w:val="34"/>
          <w:szCs w:val="34"/>
          <w:lang w:val="fr-FR"/>
        </w:rPr>
      </w:pPr>
      <w:r w:rsidRPr="002407ED">
        <w:rPr>
          <w:spacing w:val="-8"/>
          <w:sz w:val="34"/>
          <w:szCs w:val="34"/>
          <w:lang w:val="fr-FR"/>
        </w:rPr>
        <w:t>CARTE INTELCOM (</w:t>
      </w:r>
      <w:proofErr w:type="spellStart"/>
      <w:r w:rsidRPr="002407ED">
        <w:rPr>
          <w:spacing w:val="-8"/>
          <w:sz w:val="34"/>
          <w:szCs w:val="34"/>
          <w:lang w:val="fr-FR"/>
        </w:rPr>
        <w:t>COUNTERESPIONNAGE</w:t>
      </w:r>
      <w:proofErr w:type="spellEnd"/>
      <w:r w:rsidRPr="002407ED">
        <w:rPr>
          <w:spacing w:val="-8"/>
          <w:sz w:val="34"/>
          <w:szCs w:val="34"/>
          <w:lang w:val="fr-FR"/>
        </w:rPr>
        <w:t xml:space="preserve"> / CONTRE-ESPIONNAGE)</w:t>
      </w:r>
    </w:p>
    <w:p w:rsidR="00964722" w:rsidRPr="002407ED" w:rsidRDefault="00964722" w:rsidP="00E92332">
      <w:pPr>
        <w:pStyle w:val="Paragraphedeliste"/>
        <w:spacing w:after="120"/>
        <w:ind w:left="851" w:right="85" w:firstLine="0"/>
        <w:jc w:val="both"/>
        <w:rPr>
          <w:spacing w:val="2"/>
          <w:sz w:val="19"/>
          <w:szCs w:val="19"/>
          <w:lang w:val="fr-FR"/>
        </w:rPr>
      </w:pPr>
      <w:r w:rsidRPr="002407ED">
        <w:rPr>
          <w:spacing w:val="2"/>
          <w:sz w:val="19"/>
          <w:szCs w:val="19"/>
          <w:lang w:val="fr-FR"/>
        </w:rPr>
        <w:t xml:space="preserve">A la fin de la partie, lorsque les joueurs comptent leurs points, chaque Objectif Classifié accompli par un joueur qui a le symbole </w:t>
      </w:r>
      <w:r w:rsidRPr="002407ED">
        <w:rPr>
          <w:sz w:val="19"/>
          <w:szCs w:val="19"/>
          <w:lang w:val="fr-FR"/>
        </w:rPr>
        <w:drawing>
          <wp:inline distT="0" distB="0" distL="0" distR="0" wp14:anchorId="555193CB" wp14:editId="359FA59E">
            <wp:extent cx="149860" cy="133350"/>
            <wp:effectExtent l="0" t="0" r="0" b="0"/>
            <wp:docPr id="2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60" cy="133350"/>
                    </a:xfrm>
                    <a:prstGeom prst="rect">
                      <a:avLst/>
                    </a:prstGeom>
                    <a:noFill/>
                    <a:ln>
                      <a:noFill/>
                    </a:ln>
                  </pic:spPr>
                </pic:pic>
              </a:graphicData>
            </a:graphic>
          </wp:inline>
        </w:drawing>
      </w:r>
      <w:r w:rsidRPr="002407ED">
        <w:rPr>
          <w:spacing w:val="2"/>
          <w:sz w:val="19"/>
          <w:szCs w:val="19"/>
          <w:lang w:val="fr-FR"/>
        </w:rPr>
        <w:t xml:space="preserve"> annulera un Objectif Classifié accompli par le joueur adverse qui a ce symbole </w:t>
      </w:r>
      <w:r w:rsidRPr="002407ED">
        <w:rPr>
          <w:sz w:val="19"/>
          <w:szCs w:val="19"/>
          <w:lang w:val="fr-FR"/>
        </w:rPr>
        <w:drawing>
          <wp:inline distT="0" distB="0" distL="0" distR="0" wp14:anchorId="48A17431" wp14:editId="74F354D0">
            <wp:extent cx="149860" cy="133350"/>
            <wp:effectExtent l="0" t="0" r="0" b="0"/>
            <wp:docPr id="2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860" cy="133350"/>
                    </a:xfrm>
                    <a:prstGeom prst="rect">
                      <a:avLst/>
                    </a:prstGeom>
                    <a:noFill/>
                    <a:ln>
                      <a:noFill/>
                    </a:ln>
                  </pic:spPr>
                </pic:pic>
              </a:graphicData>
            </a:graphic>
          </wp:inline>
        </w:drawing>
      </w:r>
      <w:r w:rsidRPr="002407ED">
        <w:rPr>
          <w:spacing w:val="2"/>
          <w:sz w:val="19"/>
          <w:szCs w:val="19"/>
          <w:lang w:val="fr-FR"/>
        </w:rPr>
        <w:t>.</w:t>
      </w:r>
    </w:p>
    <w:p w:rsidR="00E92332" w:rsidRPr="002407ED" w:rsidRDefault="00E92332" w:rsidP="00E92332">
      <w:pPr>
        <w:pStyle w:val="Paragraphedeliste"/>
        <w:spacing w:after="120"/>
        <w:ind w:left="851" w:right="85" w:firstLine="0"/>
        <w:jc w:val="both"/>
        <w:rPr>
          <w:spacing w:val="2"/>
          <w:sz w:val="19"/>
          <w:szCs w:val="19"/>
          <w:lang w:val="fr-FR"/>
        </w:rPr>
      </w:pPr>
    </w:p>
    <w:p w:rsidR="00964722" w:rsidRPr="002407ED" w:rsidRDefault="00E92332" w:rsidP="00E92332">
      <w:pPr>
        <w:pStyle w:val="Titre3"/>
        <w:ind w:left="142" w:right="510"/>
        <w:rPr>
          <w:lang w:val="fr-FR"/>
        </w:rPr>
      </w:pPr>
      <w:r w:rsidRPr="002407ED">
        <w:rPr>
          <w:spacing w:val="2"/>
          <w:sz w:val="19"/>
          <w:szCs w:val="19"/>
          <w:lang w:val="fr-FR"/>
        </w:rPr>
        <w:br w:type="column"/>
      </w:r>
      <w:r w:rsidR="00964722" w:rsidRPr="002407ED">
        <w:rPr>
          <w:lang w:val="fr-FR"/>
        </w:rPr>
        <w:t>OFFICIER DE LIAISON</w:t>
      </w:r>
    </w:p>
    <w:p w:rsidR="00964722" w:rsidRPr="002407ED" w:rsidRDefault="00964722" w:rsidP="00E92332">
      <w:pPr>
        <w:ind w:left="142" w:right="510"/>
        <w:jc w:val="both"/>
        <w:rPr>
          <w:sz w:val="19"/>
          <w:szCs w:val="19"/>
        </w:rPr>
      </w:pPr>
      <w:r w:rsidRPr="002407ED">
        <w:rPr>
          <w:sz w:val="19"/>
          <w:szCs w:val="19"/>
        </w:rPr>
        <w:t>Les Officiers de Liaison ont la tâche spéciale de collecter toutes les informations et renseignements recueillis durant l’opération et de les transmettre au Commandement Coordonné de la Défense Globale, géré par le O-12.</w:t>
      </w:r>
    </w:p>
    <w:p w:rsidR="00964722" w:rsidRPr="002407ED" w:rsidRDefault="00964722" w:rsidP="00E92332">
      <w:pPr>
        <w:spacing w:before="200"/>
        <w:ind w:left="142" w:right="510"/>
        <w:jc w:val="both"/>
        <w:rPr>
          <w:sz w:val="19"/>
          <w:szCs w:val="19"/>
        </w:rPr>
      </w:pPr>
      <w:r w:rsidRPr="002407ED">
        <w:rPr>
          <w:sz w:val="19"/>
          <w:szCs w:val="19"/>
        </w:rPr>
        <w:t xml:space="preserve">A la fin de la </w:t>
      </w:r>
      <w:r w:rsidRPr="002407ED">
        <w:rPr>
          <w:i/>
          <w:sz w:val="19"/>
          <w:szCs w:val="19"/>
        </w:rPr>
        <w:t>Phase de Déploiement</w:t>
      </w:r>
      <w:r w:rsidRPr="002407ED">
        <w:rPr>
          <w:sz w:val="19"/>
          <w:szCs w:val="19"/>
        </w:rPr>
        <w:t>, dans l’ordre d’</w:t>
      </w:r>
      <w:r w:rsidRPr="002407ED">
        <w:rPr>
          <w:i/>
          <w:sz w:val="19"/>
          <w:szCs w:val="19"/>
        </w:rPr>
        <w:t>Initiative</w:t>
      </w:r>
      <w:r w:rsidRPr="002407ED">
        <w:rPr>
          <w:sz w:val="19"/>
          <w:szCs w:val="19"/>
        </w:rPr>
        <w:t xml:space="preserve">, les joueurs devront déclarer quelle troupe de leur Liste d’Armée, possédant la Compétence Spéciale </w:t>
      </w:r>
      <w:r w:rsidRPr="002407ED">
        <w:rPr>
          <w:b/>
          <w:i/>
          <w:sz w:val="19"/>
          <w:szCs w:val="19"/>
        </w:rPr>
        <w:t>Observateur d’Artillerie</w:t>
      </w:r>
      <w:r w:rsidRPr="002407ED">
        <w:rPr>
          <w:sz w:val="19"/>
          <w:szCs w:val="19"/>
        </w:rPr>
        <w:t xml:space="preserve"> sera leur Officier de Liaison. La troupe choisie devra toujours être l’une des figurines ou des Marqueurs déployés sur la table de jeu. Les joueurs ne seront pas autorisés à choisir des troupes en </w:t>
      </w:r>
      <w:r w:rsidRPr="002407ED">
        <w:rPr>
          <w:i/>
          <w:sz w:val="19"/>
          <w:szCs w:val="19"/>
        </w:rPr>
        <w:t>Déploiement Caché</w:t>
      </w:r>
      <w:r w:rsidRPr="002407ED">
        <w:rPr>
          <w:sz w:val="19"/>
          <w:szCs w:val="19"/>
        </w:rPr>
        <w:t xml:space="preserve">. De même, les troupes dont le Type est </w:t>
      </w:r>
      <w:proofErr w:type="spellStart"/>
      <w:r w:rsidRPr="002407ED">
        <w:rPr>
          <w:sz w:val="19"/>
          <w:szCs w:val="19"/>
        </w:rPr>
        <w:t>DCD</w:t>
      </w:r>
      <w:proofErr w:type="spellEnd"/>
      <w:r w:rsidRPr="002407ED">
        <w:rPr>
          <w:sz w:val="19"/>
          <w:szCs w:val="19"/>
        </w:rPr>
        <w:t xml:space="preserve"> ne seront pas non plus éligibles pour être </w:t>
      </w:r>
      <w:r w:rsidRPr="002407ED">
        <w:rPr>
          <w:i/>
          <w:sz w:val="19"/>
          <w:szCs w:val="19"/>
        </w:rPr>
        <w:t xml:space="preserve">Officier de </w:t>
      </w:r>
      <w:proofErr w:type="spellStart"/>
      <w:r w:rsidRPr="002407ED">
        <w:rPr>
          <w:i/>
          <w:sz w:val="19"/>
          <w:szCs w:val="19"/>
        </w:rPr>
        <w:t>Liaison</w:t>
      </w:r>
      <w:r w:rsidRPr="002407ED">
        <w:rPr>
          <w:sz w:val="19"/>
          <w:szCs w:val="19"/>
        </w:rPr>
        <w:t>.L’</w:t>
      </w:r>
      <w:r w:rsidRPr="002407ED">
        <w:rPr>
          <w:i/>
          <w:sz w:val="19"/>
          <w:szCs w:val="19"/>
        </w:rPr>
        <w:t>Officier</w:t>
      </w:r>
      <w:proofErr w:type="spellEnd"/>
      <w:r w:rsidRPr="002407ED">
        <w:rPr>
          <w:i/>
          <w:sz w:val="19"/>
          <w:szCs w:val="19"/>
        </w:rPr>
        <w:t xml:space="preserve"> de Liaison</w:t>
      </w:r>
      <w:r w:rsidRPr="002407ED">
        <w:rPr>
          <w:sz w:val="19"/>
          <w:szCs w:val="19"/>
        </w:rPr>
        <w:t xml:space="preserve"> de chaque joueur est identifié par un marqueur Officier de Liaison (LIAISON OF.).</w:t>
      </w:r>
    </w:p>
    <w:p w:rsidR="00964722" w:rsidRPr="002407ED" w:rsidRDefault="00964722" w:rsidP="00E92332">
      <w:pPr>
        <w:spacing w:before="200" w:after="120"/>
        <w:ind w:left="142" w:right="510"/>
        <w:jc w:val="both"/>
        <w:rPr>
          <w:sz w:val="19"/>
          <w:szCs w:val="19"/>
        </w:rPr>
      </w:pPr>
      <w:r w:rsidRPr="002407ED">
        <w:rPr>
          <w:sz w:val="19"/>
          <w:szCs w:val="19"/>
        </w:rPr>
        <w:t>A la fin de la partie, si l’Officier de Liaison d’un joueur est dans un état non-</w:t>
      </w:r>
      <w:r w:rsidRPr="002407ED">
        <w:rPr>
          <w:i/>
          <w:sz w:val="19"/>
          <w:szCs w:val="19"/>
        </w:rPr>
        <w:t>Inapte</w:t>
      </w:r>
      <w:r w:rsidRPr="002407ED">
        <w:rPr>
          <w:sz w:val="19"/>
          <w:szCs w:val="19"/>
        </w:rPr>
        <w:t xml:space="preserve"> et complètement hors de sa </w:t>
      </w:r>
      <w:r w:rsidRPr="002407ED">
        <w:rPr>
          <w:i/>
          <w:sz w:val="19"/>
          <w:szCs w:val="19"/>
        </w:rPr>
        <w:t>Zone de Déploiement</w:t>
      </w:r>
      <w:r w:rsidRPr="002407ED">
        <w:rPr>
          <w:sz w:val="19"/>
          <w:szCs w:val="19"/>
        </w:rPr>
        <w:t xml:space="preserve">, le joueur devra alors faire un Jet de VOL+3 en utilisant l’Attribut de VOL de l’Officier de Liaison. Si le jet est réussi, le joueur gagnera 1 Point d’Objectif supplémentaire (jusqu’à un total maximum de 10 Points d’Objectif). </w:t>
      </w:r>
    </w:p>
    <w:p w:rsidR="00964722" w:rsidRPr="002407ED" w:rsidRDefault="00964722" w:rsidP="00E92332">
      <w:pPr>
        <w:ind w:left="142" w:right="510"/>
        <w:jc w:val="both"/>
        <w:rPr>
          <w:sz w:val="19"/>
          <w:szCs w:val="19"/>
        </w:rPr>
      </w:pPr>
      <w:r w:rsidRPr="002407ED">
        <w:rPr>
          <w:sz w:val="19"/>
          <w:szCs w:val="19"/>
        </w:rPr>
        <w:t>Si le jet est raté, il peut être répété autant de fois que nécessaire, en dépensant un Pion de Commandement et en refaisant le Jet correspondant.</w:t>
      </w:r>
    </w:p>
    <w:p w:rsidR="00964722" w:rsidRPr="002407ED" w:rsidRDefault="00964722" w:rsidP="00E92332">
      <w:pPr>
        <w:pStyle w:val="Paragraphedeliste"/>
        <w:ind w:left="142" w:right="510" w:firstLine="0"/>
        <w:jc w:val="both"/>
        <w:rPr>
          <w:sz w:val="18"/>
          <w:szCs w:val="20"/>
          <w:highlight w:val="yellow"/>
          <w:lang w:val="fr-FR"/>
        </w:rPr>
      </w:pPr>
    </w:p>
    <w:p w:rsidR="00964722" w:rsidRPr="002407ED" w:rsidRDefault="00964722" w:rsidP="00E92332">
      <w:pPr>
        <w:pStyle w:val="Paragraphedeliste"/>
        <w:ind w:left="142" w:right="510" w:firstLine="0"/>
        <w:jc w:val="both"/>
        <w:rPr>
          <w:sz w:val="20"/>
          <w:szCs w:val="20"/>
          <w:lang w:val="fr-FR"/>
        </w:rPr>
      </w:pPr>
      <w:r w:rsidRPr="002407ED">
        <w:rPr>
          <w:b/>
          <w:bCs/>
          <w:color w:val="32424C"/>
          <w:spacing w:val="-26"/>
          <w:sz w:val="32"/>
          <w:szCs w:val="44"/>
          <w:lang w:val="fr-FR"/>
        </w:rPr>
        <w:t>FIN DE MISSION</w:t>
      </w:r>
    </w:p>
    <w:p w:rsidR="00964722" w:rsidRPr="002407ED" w:rsidRDefault="00964722" w:rsidP="00E92332">
      <w:pPr>
        <w:pStyle w:val="Paragraphedeliste"/>
        <w:spacing w:after="120"/>
        <w:ind w:left="142" w:right="510" w:firstLine="0"/>
        <w:jc w:val="both"/>
        <w:rPr>
          <w:sz w:val="19"/>
          <w:szCs w:val="19"/>
          <w:lang w:val="fr-FR"/>
        </w:rPr>
      </w:pPr>
      <w:r w:rsidRPr="002407ED">
        <w:rPr>
          <w:sz w:val="19"/>
          <w:szCs w:val="19"/>
          <w:lang w:val="fr-FR"/>
        </w:rPr>
        <w:t xml:space="preserve">Ce scénario est limité dans le temps et il se terminera automatiquement à la fin du </w:t>
      </w:r>
      <w:r w:rsidRPr="002407ED">
        <w:rPr>
          <w:b/>
          <w:bCs/>
          <w:sz w:val="19"/>
          <w:szCs w:val="19"/>
          <w:lang w:val="fr-FR"/>
        </w:rPr>
        <w:t xml:space="preserve">troisième </w:t>
      </w:r>
      <w:r w:rsidRPr="002407ED">
        <w:rPr>
          <w:b/>
          <w:bCs/>
          <w:i/>
          <w:iCs/>
          <w:sz w:val="19"/>
          <w:szCs w:val="19"/>
          <w:lang w:val="fr-FR"/>
        </w:rPr>
        <w:t>Tour de Jeu</w:t>
      </w:r>
      <w:r w:rsidRPr="002407ED">
        <w:rPr>
          <w:sz w:val="19"/>
          <w:szCs w:val="19"/>
          <w:lang w:val="fr-FR"/>
        </w:rPr>
        <w:t>.</w:t>
      </w:r>
    </w:p>
    <w:p w:rsidR="00964722" w:rsidRPr="002407ED" w:rsidRDefault="00964722" w:rsidP="00E92332">
      <w:pPr>
        <w:pStyle w:val="Paragraphedeliste"/>
        <w:spacing w:after="120"/>
        <w:ind w:left="142" w:right="510" w:firstLine="0"/>
        <w:jc w:val="both"/>
        <w:rPr>
          <w:sz w:val="19"/>
          <w:szCs w:val="19"/>
          <w:highlight w:val="yellow"/>
          <w:lang w:val="fr-FR"/>
        </w:rPr>
      </w:pPr>
      <w:r w:rsidRPr="002407ED">
        <w:rPr>
          <w:sz w:val="19"/>
          <w:szCs w:val="19"/>
          <w:lang w:val="fr-FR"/>
        </w:rPr>
        <w:t xml:space="preserve">Si un des joueurs commence son Tour Actif dans une situation de </w:t>
      </w:r>
      <w:proofErr w:type="gramStart"/>
      <w:r w:rsidRPr="002407ED">
        <w:rPr>
          <w:i/>
          <w:iCs/>
          <w:sz w:val="19"/>
          <w:szCs w:val="19"/>
          <w:lang w:val="fr-FR"/>
        </w:rPr>
        <w:t>Retraite!,</w:t>
      </w:r>
      <w:proofErr w:type="gramEnd"/>
      <w:r w:rsidRPr="002407ED">
        <w:rPr>
          <w:sz w:val="19"/>
          <w:szCs w:val="19"/>
          <w:lang w:val="fr-FR"/>
        </w:rPr>
        <w:t xml:space="preserve"> Le jeu prendra alors fin à la fin de ce </w:t>
      </w:r>
      <w:r w:rsidRPr="002407ED">
        <w:rPr>
          <w:i/>
          <w:iCs/>
          <w:sz w:val="19"/>
          <w:szCs w:val="19"/>
          <w:lang w:val="fr-FR"/>
        </w:rPr>
        <w:t>Tour</w:t>
      </w:r>
      <w:r w:rsidRPr="002407ED">
        <w:rPr>
          <w:sz w:val="19"/>
          <w:szCs w:val="19"/>
          <w:lang w:val="fr-FR"/>
        </w:rPr>
        <w:t>.</w:t>
      </w:r>
    </w:p>
    <w:p w:rsidR="00206047" w:rsidRPr="002407ED" w:rsidRDefault="00206047" w:rsidP="00206047">
      <w:pPr>
        <w:pStyle w:val="Corpsdetexte"/>
        <w:spacing w:before="8"/>
        <w:ind w:left="851"/>
        <w:rPr>
          <w:sz w:val="29"/>
          <w:lang w:val="fr-FR"/>
        </w:rPr>
      </w:pPr>
    </w:p>
    <w:p w:rsidR="00206047" w:rsidRPr="002407ED" w:rsidRDefault="00E92332" w:rsidP="00896804">
      <w:pPr>
        <w:pStyle w:val="Corpsdetexte"/>
        <w:spacing w:before="8"/>
        <w:ind w:left="142" w:right="510"/>
        <w:rPr>
          <w:sz w:val="29"/>
          <w:lang w:val="fr-FR"/>
        </w:rPr>
      </w:pPr>
      <w:r w:rsidRPr="002407ED">
        <w:rPr>
          <w:lang w:val="fr-FR"/>
        </w:rPr>
        <w:drawing>
          <wp:inline distT="0" distB="0" distL="0" distR="0" wp14:anchorId="7298D834" wp14:editId="23C56DFA">
            <wp:extent cx="2895242" cy="2967487"/>
            <wp:effectExtent l="0" t="0" r="635" b="444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9443" cy="2971793"/>
                    </a:xfrm>
                    <a:prstGeom prst="rect">
                      <a:avLst/>
                    </a:prstGeom>
                  </pic:spPr>
                </pic:pic>
              </a:graphicData>
            </a:graphic>
          </wp:inline>
        </w:drawing>
      </w:r>
    </w:p>
    <w:p w:rsidR="00206047" w:rsidRPr="002407ED" w:rsidRDefault="00206047" w:rsidP="00206047">
      <w:pPr>
        <w:pStyle w:val="Corpsdetexte"/>
        <w:spacing w:before="8"/>
        <w:ind w:left="851"/>
        <w:rPr>
          <w:sz w:val="29"/>
          <w:lang w:val="fr-FR"/>
        </w:rPr>
      </w:pPr>
    </w:p>
    <w:p w:rsidR="00206047" w:rsidRPr="002407ED" w:rsidRDefault="00E92332" w:rsidP="00024479">
      <w:pPr>
        <w:pStyle w:val="Titre1"/>
        <w:pBdr>
          <w:bottom w:val="nil"/>
        </w:pBdr>
        <w:ind w:left="567" w:right="85"/>
        <w:jc w:val="center"/>
        <w:rPr>
          <w:spacing w:val="-18"/>
          <w:sz w:val="48"/>
          <w:szCs w:val="48"/>
          <w:lang w:val="fr-FR"/>
        </w:rPr>
      </w:pPr>
      <w:r w:rsidRPr="002407ED">
        <w:rPr>
          <w:sz w:val="29"/>
          <w:lang w:val="fr-FR"/>
        </w:rPr>
        <w:br w:type="column"/>
      </w:r>
      <w:r w:rsidR="00024479" w:rsidRPr="002407ED">
        <w:rPr>
          <w:spacing w:val="-18"/>
          <w:sz w:val="48"/>
          <w:szCs w:val="48"/>
          <w:lang w:val="fr-FR"/>
        </w:rPr>
        <w:t>MATRICE DE TRANSMISSION / TRANSMISSION MATRIX</w:t>
      </w:r>
    </w:p>
    <w:p w:rsidR="00024479" w:rsidRPr="002407ED" w:rsidRDefault="00024479" w:rsidP="00024479">
      <w:pPr>
        <w:spacing w:after="120"/>
        <w:ind w:left="567" w:right="85"/>
        <w:rPr>
          <w:i/>
          <w:sz w:val="19"/>
          <w:szCs w:val="19"/>
        </w:rPr>
      </w:pPr>
      <w:r w:rsidRPr="002407ED">
        <w:rPr>
          <w:i/>
          <w:sz w:val="19"/>
          <w:szCs w:val="19"/>
        </w:rPr>
        <w:t>Configuration de Table : J.</w:t>
      </w:r>
    </w:p>
    <w:p w:rsidR="00024479" w:rsidRPr="002407ED" w:rsidRDefault="00024479" w:rsidP="004D1F27">
      <w:pPr>
        <w:spacing w:after="240"/>
        <w:ind w:left="567" w:right="85"/>
        <w:rPr>
          <w:i/>
          <w:sz w:val="19"/>
          <w:szCs w:val="19"/>
        </w:rPr>
      </w:pPr>
      <w:r w:rsidRPr="002407ED">
        <w:rPr>
          <w:i/>
          <w:sz w:val="19"/>
          <w:szCs w:val="19"/>
        </w:rPr>
        <w:t xml:space="preserve">Règles Spéciales : </w:t>
      </w:r>
      <w:r w:rsidR="004D1F27" w:rsidRPr="002407ED">
        <w:rPr>
          <w:i/>
          <w:sz w:val="19"/>
          <w:szCs w:val="19"/>
        </w:rPr>
        <w:t xml:space="preserve">Portée Réduite, Amplificateur, </w:t>
      </w:r>
      <w:r w:rsidRPr="002407ED">
        <w:rPr>
          <w:i/>
          <w:sz w:val="19"/>
          <w:szCs w:val="19"/>
        </w:rPr>
        <w:t>Aires de Transmission (ZO), Dominer une ZO, DataTracker, Cible Désignée, Carte INTELCOM (Provisions / Approvisionnement).</w:t>
      </w:r>
    </w:p>
    <w:p w:rsidR="00024479" w:rsidRPr="002407ED" w:rsidRDefault="00024479" w:rsidP="00024479">
      <w:pPr>
        <w:pStyle w:val="Titre2"/>
        <w:ind w:left="567" w:right="85"/>
        <w:rPr>
          <w:lang w:val="fr-FR"/>
        </w:rPr>
      </w:pPr>
      <w:bookmarkStart w:id="12" w:name="_y4jvqbi1bys0" w:colFirst="0" w:colLast="0"/>
      <w:bookmarkEnd w:id="12"/>
      <w:r w:rsidRPr="002407ED">
        <w:rPr>
          <w:lang w:val="fr-FR"/>
        </w:rPr>
        <w:t>OBJECTIFS DE MISSION</w:t>
      </w:r>
    </w:p>
    <w:p w:rsidR="00024479" w:rsidRPr="002407ED" w:rsidRDefault="00024479" w:rsidP="00024479">
      <w:pPr>
        <w:pStyle w:val="Titre3"/>
        <w:ind w:left="567" w:right="85"/>
        <w:rPr>
          <w:lang w:val="fr-FR"/>
        </w:rPr>
      </w:pPr>
      <w:r w:rsidRPr="002407ED">
        <w:rPr>
          <w:lang w:val="fr-FR"/>
        </w:rPr>
        <w:t>OBJECTIFS PRINCIPAUX</w:t>
      </w:r>
    </w:p>
    <w:p w:rsidR="00024479" w:rsidRPr="002407ED" w:rsidRDefault="00024479" w:rsidP="00024479">
      <w:pPr>
        <w:widowControl/>
        <w:numPr>
          <w:ilvl w:val="0"/>
          <w:numId w:val="19"/>
        </w:numPr>
        <w:tabs>
          <w:tab w:val="left" w:pos="851"/>
        </w:tabs>
        <w:autoSpaceDE/>
        <w:autoSpaceDN/>
        <w:spacing w:after="120"/>
        <w:ind w:left="567" w:right="85" w:firstLine="0"/>
        <w:jc w:val="both"/>
        <w:rPr>
          <w:sz w:val="19"/>
          <w:szCs w:val="19"/>
        </w:rPr>
      </w:pPr>
      <w:r w:rsidRPr="002407ED">
        <w:rPr>
          <w:i/>
          <w:sz w:val="19"/>
          <w:szCs w:val="19"/>
        </w:rPr>
        <w:t xml:space="preserve">Dominer </w:t>
      </w:r>
      <w:r w:rsidRPr="002407ED">
        <w:rPr>
          <w:b/>
          <w:sz w:val="19"/>
          <w:szCs w:val="19"/>
        </w:rPr>
        <w:t>le même nombre d’</w:t>
      </w:r>
      <w:r w:rsidRPr="002407ED">
        <w:rPr>
          <w:b/>
          <w:i/>
          <w:sz w:val="19"/>
          <w:szCs w:val="19"/>
        </w:rPr>
        <w:t>Aires de Transmission</w:t>
      </w:r>
      <w:r w:rsidRPr="002407ED">
        <w:rPr>
          <w:sz w:val="19"/>
          <w:szCs w:val="19"/>
        </w:rPr>
        <w:t xml:space="preserve"> que l'adversaire à la fin de chaque </w:t>
      </w:r>
      <w:r w:rsidRPr="002407ED">
        <w:rPr>
          <w:i/>
          <w:sz w:val="19"/>
          <w:szCs w:val="19"/>
        </w:rPr>
        <w:t>Tour de Jeu</w:t>
      </w:r>
      <w:r w:rsidRPr="002407ED">
        <w:rPr>
          <w:sz w:val="19"/>
          <w:szCs w:val="19"/>
        </w:rPr>
        <w:t xml:space="preserve"> (1 </w:t>
      </w:r>
      <w:r w:rsidRPr="002407ED">
        <w:rPr>
          <w:i/>
          <w:sz w:val="19"/>
          <w:szCs w:val="19"/>
        </w:rPr>
        <w:t>Point d'Objectif</w:t>
      </w:r>
      <w:r w:rsidRPr="002407ED">
        <w:rPr>
          <w:sz w:val="19"/>
          <w:szCs w:val="19"/>
        </w:rPr>
        <w:t xml:space="preserve">, mais si au moins 1 </w:t>
      </w:r>
      <w:r w:rsidRPr="002407ED">
        <w:rPr>
          <w:i/>
          <w:sz w:val="19"/>
          <w:szCs w:val="19"/>
        </w:rPr>
        <w:t>Aire de Transmission</w:t>
      </w:r>
      <w:r w:rsidRPr="002407ED">
        <w:rPr>
          <w:sz w:val="19"/>
          <w:szCs w:val="19"/>
        </w:rPr>
        <w:t xml:space="preserve"> est </w:t>
      </w:r>
      <w:r w:rsidRPr="002407ED">
        <w:rPr>
          <w:i/>
          <w:sz w:val="19"/>
          <w:szCs w:val="19"/>
        </w:rPr>
        <w:t xml:space="preserve">Dominée </w:t>
      </w:r>
      <w:r w:rsidRPr="002407ED">
        <w:rPr>
          <w:sz w:val="19"/>
          <w:szCs w:val="19"/>
        </w:rPr>
        <w:t>par le joueur).</w:t>
      </w:r>
    </w:p>
    <w:p w:rsidR="00024479" w:rsidRPr="002407ED" w:rsidRDefault="00024479" w:rsidP="00024479">
      <w:pPr>
        <w:widowControl/>
        <w:numPr>
          <w:ilvl w:val="0"/>
          <w:numId w:val="19"/>
        </w:numPr>
        <w:tabs>
          <w:tab w:val="left" w:pos="851"/>
        </w:tabs>
        <w:autoSpaceDE/>
        <w:autoSpaceDN/>
        <w:spacing w:after="120"/>
        <w:ind w:left="567" w:right="85" w:firstLine="0"/>
        <w:jc w:val="both"/>
        <w:rPr>
          <w:sz w:val="19"/>
          <w:szCs w:val="19"/>
        </w:rPr>
      </w:pPr>
      <w:r w:rsidRPr="002407ED">
        <w:rPr>
          <w:i/>
          <w:sz w:val="19"/>
          <w:szCs w:val="19"/>
        </w:rPr>
        <w:t xml:space="preserve">Dominer </w:t>
      </w:r>
      <w:r w:rsidRPr="002407ED">
        <w:rPr>
          <w:b/>
          <w:sz w:val="19"/>
          <w:szCs w:val="19"/>
        </w:rPr>
        <w:t xml:space="preserve">plus </w:t>
      </w:r>
      <w:r w:rsidRPr="002407ED">
        <w:rPr>
          <w:sz w:val="19"/>
          <w:szCs w:val="19"/>
        </w:rPr>
        <w:t>d’</w:t>
      </w:r>
      <w:r w:rsidRPr="002407ED">
        <w:rPr>
          <w:i/>
          <w:sz w:val="19"/>
          <w:szCs w:val="19"/>
        </w:rPr>
        <w:t>Aires de Transmission</w:t>
      </w:r>
      <w:r w:rsidRPr="002407ED">
        <w:rPr>
          <w:sz w:val="19"/>
          <w:szCs w:val="19"/>
        </w:rPr>
        <w:t xml:space="preserve"> que l’adversaire à la fin de chaque </w:t>
      </w:r>
      <w:r w:rsidRPr="002407ED">
        <w:rPr>
          <w:i/>
          <w:sz w:val="19"/>
          <w:szCs w:val="19"/>
        </w:rPr>
        <w:t>Tour de Jeu</w:t>
      </w:r>
      <w:r w:rsidRPr="002407ED">
        <w:rPr>
          <w:sz w:val="19"/>
          <w:szCs w:val="19"/>
        </w:rPr>
        <w:t xml:space="preserve"> (2 </w:t>
      </w:r>
      <w:r w:rsidRPr="002407ED">
        <w:rPr>
          <w:i/>
          <w:sz w:val="19"/>
          <w:szCs w:val="19"/>
        </w:rPr>
        <w:t>Points d’Objectif</w:t>
      </w:r>
      <w:r w:rsidRPr="002407ED">
        <w:rPr>
          <w:sz w:val="19"/>
          <w:szCs w:val="19"/>
        </w:rPr>
        <w:t>).</w:t>
      </w:r>
    </w:p>
    <w:p w:rsidR="00024479" w:rsidRPr="002407ED" w:rsidRDefault="00024479" w:rsidP="00024479">
      <w:pPr>
        <w:widowControl/>
        <w:numPr>
          <w:ilvl w:val="0"/>
          <w:numId w:val="19"/>
        </w:numPr>
        <w:tabs>
          <w:tab w:val="left" w:pos="851"/>
        </w:tabs>
        <w:autoSpaceDE/>
        <w:autoSpaceDN/>
        <w:spacing w:after="120"/>
        <w:ind w:left="567" w:right="85" w:firstLine="0"/>
        <w:jc w:val="both"/>
        <w:rPr>
          <w:sz w:val="19"/>
          <w:szCs w:val="19"/>
        </w:rPr>
      </w:pPr>
      <w:r w:rsidRPr="002407ED">
        <w:rPr>
          <w:i/>
          <w:sz w:val="19"/>
          <w:szCs w:val="19"/>
        </w:rPr>
        <w:t xml:space="preserve">Tuer </w:t>
      </w:r>
      <w:r w:rsidRPr="002407ED">
        <w:rPr>
          <w:sz w:val="19"/>
          <w:szCs w:val="19"/>
        </w:rPr>
        <w:t xml:space="preserve">la </w:t>
      </w:r>
      <w:r w:rsidRPr="002407ED">
        <w:rPr>
          <w:i/>
          <w:sz w:val="19"/>
          <w:szCs w:val="19"/>
        </w:rPr>
        <w:t>Cible Désignée</w:t>
      </w:r>
      <w:r w:rsidRPr="002407ED">
        <w:rPr>
          <w:sz w:val="19"/>
          <w:szCs w:val="19"/>
        </w:rPr>
        <w:t xml:space="preserve"> (1 Point d’Objectif).</w:t>
      </w:r>
    </w:p>
    <w:p w:rsidR="00024479" w:rsidRPr="002407ED" w:rsidRDefault="00024479" w:rsidP="00024479">
      <w:pPr>
        <w:widowControl/>
        <w:numPr>
          <w:ilvl w:val="0"/>
          <w:numId w:val="19"/>
        </w:numPr>
        <w:tabs>
          <w:tab w:val="left" w:pos="851"/>
        </w:tabs>
        <w:autoSpaceDE/>
        <w:autoSpaceDN/>
        <w:spacing w:after="120"/>
        <w:ind w:left="567" w:right="85" w:firstLine="0"/>
        <w:jc w:val="both"/>
        <w:rPr>
          <w:sz w:val="19"/>
          <w:szCs w:val="19"/>
        </w:rPr>
      </w:pPr>
      <w:r w:rsidRPr="002407ED">
        <w:rPr>
          <w:i/>
          <w:sz w:val="19"/>
          <w:szCs w:val="19"/>
        </w:rPr>
        <w:t xml:space="preserve">Tuer </w:t>
      </w:r>
      <w:r w:rsidRPr="002407ED">
        <w:rPr>
          <w:sz w:val="19"/>
          <w:szCs w:val="19"/>
        </w:rPr>
        <w:t xml:space="preserve">la </w:t>
      </w:r>
      <w:r w:rsidRPr="002407ED">
        <w:rPr>
          <w:i/>
          <w:sz w:val="19"/>
          <w:szCs w:val="19"/>
        </w:rPr>
        <w:t>Cible Désignée</w:t>
      </w:r>
      <w:r w:rsidRPr="002407ED">
        <w:rPr>
          <w:sz w:val="19"/>
          <w:szCs w:val="19"/>
        </w:rPr>
        <w:t xml:space="preserve"> avec votre </w:t>
      </w:r>
      <w:r w:rsidRPr="002407ED">
        <w:rPr>
          <w:i/>
          <w:sz w:val="19"/>
          <w:szCs w:val="19"/>
        </w:rPr>
        <w:t xml:space="preserve">DataTracker </w:t>
      </w:r>
      <w:r w:rsidRPr="002407ED">
        <w:rPr>
          <w:sz w:val="19"/>
          <w:szCs w:val="19"/>
        </w:rPr>
        <w:t xml:space="preserve">(2 </w:t>
      </w:r>
      <w:r w:rsidRPr="002407ED">
        <w:rPr>
          <w:i/>
          <w:sz w:val="19"/>
          <w:szCs w:val="19"/>
        </w:rPr>
        <w:t>Points d’Objectif</w:t>
      </w:r>
      <w:r w:rsidRPr="002407ED">
        <w:rPr>
          <w:sz w:val="19"/>
          <w:szCs w:val="19"/>
        </w:rPr>
        <w:t xml:space="preserve"> supplémentaires).</w:t>
      </w:r>
    </w:p>
    <w:p w:rsidR="00024479" w:rsidRPr="002407ED" w:rsidRDefault="00024479" w:rsidP="00024479">
      <w:pPr>
        <w:pStyle w:val="Titre3"/>
        <w:ind w:left="567" w:right="85"/>
        <w:rPr>
          <w:lang w:val="fr-FR"/>
        </w:rPr>
      </w:pPr>
      <w:bookmarkStart w:id="13" w:name="_l9cun8qyrv8l" w:colFirst="0" w:colLast="0"/>
      <w:bookmarkEnd w:id="13"/>
      <w:r w:rsidRPr="002407ED">
        <w:rPr>
          <w:lang w:val="fr-FR"/>
        </w:rPr>
        <w:t>CLASSIFIÉ</w:t>
      </w:r>
    </w:p>
    <w:p w:rsidR="00024479" w:rsidRPr="002407ED" w:rsidRDefault="00024479" w:rsidP="00024479">
      <w:pPr>
        <w:ind w:left="567" w:right="85"/>
        <w:rPr>
          <w:spacing w:val="-6"/>
          <w:sz w:val="19"/>
          <w:szCs w:val="19"/>
        </w:rPr>
      </w:pPr>
      <w:r w:rsidRPr="002407ED">
        <w:rPr>
          <w:spacing w:val="-6"/>
          <w:sz w:val="19"/>
          <w:szCs w:val="19"/>
        </w:rPr>
        <w:t xml:space="preserve">Chaque joueur a </w:t>
      </w:r>
      <w:r w:rsidRPr="002407ED">
        <w:rPr>
          <w:b/>
          <w:spacing w:val="-6"/>
          <w:sz w:val="19"/>
          <w:szCs w:val="19"/>
        </w:rPr>
        <w:t xml:space="preserve">1 </w:t>
      </w:r>
      <w:r w:rsidRPr="002407ED">
        <w:rPr>
          <w:b/>
          <w:i/>
          <w:spacing w:val="-6"/>
          <w:sz w:val="19"/>
          <w:szCs w:val="19"/>
        </w:rPr>
        <w:t xml:space="preserve">Objectif </w:t>
      </w:r>
      <w:r w:rsidRPr="002407ED">
        <w:rPr>
          <w:b/>
          <w:i/>
          <w:spacing w:val="-6"/>
          <w:sz w:val="19"/>
          <w:szCs w:val="19"/>
          <w:u w:val="single"/>
        </w:rPr>
        <w:t>Classifié</w:t>
      </w:r>
      <w:r w:rsidRPr="002407ED">
        <w:rPr>
          <w:spacing w:val="-6"/>
          <w:sz w:val="19"/>
          <w:szCs w:val="19"/>
          <w:u w:val="single"/>
        </w:rPr>
        <w:t xml:space="preserve"> </w:t>
      </w:r>
      <w:r w:rsidRPr="002407ED">
        <w:rPr>
          <w:spacing w:val="-6"/>
          <w:sz w:val="19"/>
          <w:szCs w:val="19"/>
        </w:rPr>
        <w:t xml:space="preserve">(1 </w:t>
      </w:r>
      <w:r w:rsidRPr="002407ED">
        <w:rPr>
          <w:i/>
          <w:spacing w:val="-6"/>
          <w:sz w:val="19"/>
          <w:szCs w:val="19"/>
        </w:rPr>
        <w:t>Point d’Objectif</w:t>
      </w:r>
      <w:r w:rsidRPr="002407ED">
        <w:rPr>
          <w:spacing w:val="-6"/>
          <w:sz w:val="19"/>
          <w:szCs w:val="19"/>
        </w:rPr>
        <w:t>).</w:t>
      </w:r>
    </w:p>
    <w:p w:rsidR="00024479" w:rsidRPr="002407ED" w:rsidRDefault="00024479" w:rsidP="00024479">
      <w:pPr>
        <w:ind w:left="567" w:right="85"/>
        <w:rPr>
          <w:rFonts w:ascii="Times New Roman" w:eastAsia="Times New Roman" w:hAnsi="Times New Roman" w:cs="Times New Roman"/>
          <w:sz w:val="14"/>
          <w:szCs w:val="14"/>
        </w:rPr>
      </w:pPr>
    </w:p>
    <w:p w:rsidR="00024479" w:rsidRPr="002407ED" w:rsidRDefault="00024479" w:rsidP="00024479">
      <w:pPr>
        <w:pStyle w:val="Titre2"/>
        <w:ind w:left="567" w:right="85"/>
        <w:rPr>
          <w:lang w:val="fr-FR"/>
        </w:rPr>
      </w:pPr>
      <w:bookmarkStart w:id="14" w:name="_1hp6i282h07y" w:colFirst="0" w:colLast="0"/>
      <w:bookmarkEnd w:id="14"/>
      <w:r w:rsidRPr="002407ED">
        <w:rPr>
          <w:lang w:val="fr-FR"/>
        </w:rPr>
        <w:t>DÉPLOIEMENT</w:t>
      </w:r>
    </w:p>
    <w:p w:rsidR="00024479" w:rsidRPr="002407ED" w:rsidRDefault="00024479" w:rsidP="00024479">
      <w:pPr>
        <w:ind w:left="567" w:right="85"/>
        <w:jc w:val="both"/>
        <w:rPr>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30 cm de profondeur.</w:t>
      </w:r>
    </w:p>
    <w:p w:rsidR="00024479" w:rsidRPr="002407ED" w:rsidRDefault="00024479" w:rsidP="00024479">
      <w:pPr>
        <w:ind w:left="567" w:right="85"/>
        <w:rPr>
          <w:rFonts w:ascii="Times New Roman" w:eastAsia="Times New Roman" w:hAnsi="Times New Roman" w:cs="Times New Roman"/>
          <w:sz w:val="19"/>
          <w:szCs w:val="19"/>
        </w:rPr>
      </w:pPr>
      <w:r w:rsidRPr="002407ED">
        <w:rPr>
          <w:rFonts w:ascii="Times New Roman" w:eastAsia="Times New Roman" w:hAnsi="Times New Roman" w:cs="Times New Roman"/>
          <w:sz w:val="19"/>
          <w:szCs w:val="19"/>
        </w:rPr>
        <w:t xml:space="preserve"> </w:t>
      </w:r>
    </w:p>
    <w:p w:rsidR="00024479" w:rsidRPr="002407ED" w:rsidRDefault="00024479" w:rsidP="00024479">
      <w:pPr>
        <w:pStyle w:val="Titre2"/>
        <w:spacing w:before="240" w:after="240"/>
        <w:ind w:left="567" w:right="85"/>
        <w:rPr>
          <w:lang w:val="fr-FR"/>
        </w:rPr>
      </w:pPr>
      <w:bookmarkStart w:id="15" w:name="_qbmfetac2qw7" w:colFirst="0" w:colLast="0"/>
      <w:bookmarkEnd w:id="15"/>
      <w:r w:rsidRPr="002407ED">
        <w:rPr>
          <w:lang w:val="fr-FR"/>
        </w:rPr>
        <w:t>RÈGLES SPÉCIALES DU SCÉNARIO</w:t>
      </w:r>
    </w:p>
    <w:p w:rsidR="00024479" w:rsidRPr="002407ED" w:rsidRDefault="00024479" w:rsidP="00024479">
      <w:pPr>
        <w:pStyle w:val="Titre3"/>
        <w:ind w:left="567"/>
        <w:rPr>
          <w:caps/>
          <w:lang w:val="fr-FR"/>
        </w:rPr>
      </w:pPr>
      <w:r w:rsidRPr="002407ED">
        <w:rPr>
          <w:caps/>
          <w:lang w:val="fr-FR"/>
        </w:rPr>
        <w:t>Portée Réduite</w:t>
      </w:r>
    </w:p>
    <w:p w:rsidR="00024479" w:rsidRPr="002407ED" w:rsidRDefault="00024479" w:rsidP="00024479">
      <w:pPr>
        <w:spacing w:after="120"/>
        <w:ind w:left="567" w:right="85"/>
        <w:jc w:val="both"/>
        <w:rPr>
          <w:sz w:val="19"/>
          <w:szCs w:val="19"/>
        </w:rPr>
      </w:pPr>
      <w:r w:rsidRPr="002407ED">
        <w:rPr>
          <w:sz w:val="19"/>
          <w:szCs w:val="19"/>
        </w:rPr>
        <w:t xml:space="preserve">La structure de la zone d’opérations réduit la portée des armes à feu. Dans ce scénario, si une cible se trouve à plus de 80 cm lors d’une </w:t>
      </w:r>
      <w:r w:rsidRPr="002407ED">
        <w:rPr>
          <w:i/>
          <w:iCs/>
          <w:sz w:val="19"/>
          <w:szCs w:val="19"/>
        </w:rPr>
        <w:t>Attaque TR</w:t>
      </w:r>
      <w:r w:rsidRPr="002407ED">
        <w:rPr>
          <w:sz w:val="19"/>
          <w:szCs w:val="19"/>
        </w:rPr>
        <w:t>, alors ce dernier est un échec automatique sans qu’il soit nécessaire de faire un Jet de dé.</w:t>
      </w:r>
    </w:p>
    <w:p w:rsidR="00024479" w:rsidRPr="002407ED" w:rsidRDefault="00024479" w:rsidP="00024479">
      <w:pPr>
        <w:pStyle w:val="Titre3"/>
        <w:ind w:left="567"/>
        <w:rPr>
          <w:caps/>
          <w:lang w:val="fr-FR"/>
        </w:rPr>
      </w:pPr>
      <w:r w:rsidRPr="002407ED">
        <w:rPr>
          <w:caps/>
          <w:lang w:val="fr-FR"/>
        </w:rPr>
        <w:t>Amplificateur</w:t>
      </w:r>
    </w:p>
    <w:p w:rsidR="00024479" w:rsidRPr="002407ED" w:rsidRDefault="00024479" w:rsidP="00024479">
      <w:pPr>
        <w:spacing w:after="120"/>
        <w:ind w:left="567" w:right="85"/>
        <w:jc w:val="both"/>
        <w:rPr>
          <w:sz w:val="19"/>
          <w:szCs w:val="19"/>
        </w:rPr>
      </w:pPr>
      <w:r w:rsidRPr="002407ED">
        <w:rPr>
          <w:sz w:val="19"/>
          <w:szCs w:val="19"/>
        </w:rPr>
        <w:t xml:space="preserve">Les installations dans l'aire d'opérations améliorent et intensifient les signaux quantroniques. Dans ce scénario, toute Attaque de </w:t>
      </w:r>
      <w:r w:rsidRPr="002407ED">
        <w:rPr>
          <w:b/>
          <w:bCs/>
          <w:i/>
          <w:iCs/>
          <w:sz w:val="19"/>
          <w:szCs w:val="19"/>
        </w:rPr>
        <w:t>Piratage</w:t>
      </w:r>
      <w:r w:rsidRPr="002407ED">
        <w:rPr>
          <w:sz w:val="19"/>
          <w:szCs w:val="19"/>
        </w:rPr>
        <w:t xml:space="preserve"> ou de </w:t>
      </w:r>
      <w:proofErr w:type="spellStart"/>
      <w:r w:rsidRPr="002407ED">
        <w:rPr>
          <w:b/>
          <w:bCs/>
          <w:i/>
          <w:iCs/>
          <w:sz w:val="19"/>
          <w:szCs w:val="19"/>
        </w:rPr>
        <w:t>Comms</w:t>
      </w:r>
      <w:proofErr w:type="spellEnd"/>
      <w:r w:rsidRPr="002407ED">
        <w:rPr>
          <w:sz w:val="19"/>
          <w:szCs w:val="19"/>
        </w:rPr>
        <w:t xml:space="preserve"> déclarée, appliquera un </w:t>
      </w:r>
      <w:r w:rsidRPr="002407ED">
        <w:rPr>
          <w:b/>
          <w:bCs/>
          <w:i/>
          <w:iCs/>
          <w:sz w:val="19"/>
          <w:szCs w:val="19"/>
        </w:rPr>
        <w:t>MOD</w:t>
      </w:r>
      <w:r w:rsidRPr="002407ED">
        <w:rPr>
          <w:b/>
          <w:bCs/>
          <w:sz w:val="19"/>
          <w:szCs w:val="19"/>
        </w:rPr>
        <w:t xml:space="preserve"> +3 </w:t>
      </w:r>
      <w:r w:rsidRPr="002407ED">
        <w:rPr>
          <w:sz w:val="19"/>
          <w:szCs w:val="19"/>
        </w:rPr>
        <w:t>à son Attribut.</w:t>
      </w:r>
    </w:p>
    <w:p w:rsidR="00024479" w:rsidRPr="002407ED" w:rsidRDefault="00024479" w:rsidP="00024479">
      <w:pPr>
        <w:pStyle w:val="Titre3"/>
        <w:spacing w:before="0"/>
        <w:ind w:left="142"/>
        <w:rPr>
          <w:lang w:val="fr-FR"/>
        </w:rPr>
      </w:pPr>
      <w:r w:rsidRPr="002407ED">
        <w:rPr>
          <w:sz w:val="19"/>
          <w:szCs w:val="19"/>
          <w:lang w:val="fr-FR"/>
        </w:rPr>
        <w:br w:type="column"/>
      </w:r>
      <w:bookmarkStart w:id="16" w:name="_c1qpwo9gefe8" w:colFirst="0" w:colLast="0"/>
      <w:bookmarkEnd w:id="16"/>
      <w:r w:rsidRPr="002407ED">
        <w:rPr>
          <w:lang w:val="fr-FR"/>
        </w:rPr>
        <w:t>AIRES DE TRANSMISSION (ZO)</w:t>
      </w:r>
    </w:p>
    <w:p w:rsidR="00206047" w:rsidRPr="002407ED" w:rsidRDefault="00024479" w:rsidP="00024479">
      <w:pPr>
        <w:pStyle w:val="Corpsdetexte"/>
        <w:spacing w:after="120"/>
        <w:ind w:left="142" w:right="935"/>
        <w:jc w:val="both"/>
        <w:rPr>
          <w:sz w:val="19"/>
          <w:szCs w:val="19"/>
          <w:lang w:val="fr-FR"/>
        </w:rPr>
      </w:pPr>
      <w:r w:rsidRPr="002407ED">
        <w:rPr>
          <w:sz w:val="19"/>
          <w:szCs w:val="19"/>
          <w:lang w:val="fr-FR"/>
        </w:rPr>
        <w:t xml:space="preserve">Il y’a </w:t>
      </w:r>
      <w:r w:rsidRPr="002407ED">
        <w:rPr>
          <w:b/>
          <w:sz w:val="19"/>
          <w:szCs w:val="19"/>
          <w:lang w:val="fr-FR"/>
        </w:rPr>
        <w:t xml:space="preserve">5 </w:t>
      </w:r>
      <w:r w:rsidRPr="002407ED">
        <w:rPr>
          <w:i/>
          <w:sz w:val="19"/>
          <w:szCs w:val="19"/>
          <w:lang w:val="fr-FR"/>
        </w:rPr>
        <w:t>Aires de Transmission</w:t>
      </w:r>
      <w:r w:rsidRPr="002407ED">
        <w:rPr>
          <w:sz w:val="19"/>
          <w:szCs w:val="19"/>
          <w:lang w:val="fr-FR"/>
        </w:rPr>
        <w:t xml:space="preserve"> de 10 cm de diamètre. Une est placé au centre de la table de jeu. Puis deux </w:t>
      </w:r>
      <w:r w:rsidRPr="002407ED">
        <w:rPr>
          <w:i/>
          <w:sz w:val="19"/>
          <w:szCs w:val="19"/>
          <w:lang w:val="fr-FR"/>
        </w:rPr>
        <w:t>Aires de Transmission</w:t>
      </w:r>
      <w:r w:rsidRPr="002407ED">
        <w:rPr>
          <w:sz w:val="19"/>
          <w:szCs w:val="19"/>
          <w:lang w:val="fr-FR"/>
        </w:rPr>
        <w:t xml:space="preserve"> placés à chaque côté de la table de jeu, à 30 cm des bords de table et à 30 cm de la ligne centrale.</w:t>
      </w:r>
    </w:p>
    <w:p w:rsidR="00024479" w:rsidRPr="002407ED" w:rsidRDefault="00024479" w:rsidP="00024479">
      <w:pPr>
        <w:spacing w:after="120"/>
        <w:ind w:left="142" w:right="935"/>
        <w:jc w:val="both"/>
        <w:rPr>
          <w:sz w:val="19"/>
          <w:szCs w:val="19"/>
        </w:rPr>
      </w:pPr>
      <w:r w:rsidRPr="002407ED">
        <w:rPr>
          <w:sz w:val="19"/>
          <w:szCs w:val="19"/>
        </w:rPr>
        <w:t xml:space="preserve">Le centre de chaque </w:t>
      </w:r>
      <w:r w:rsidRPr="002407ED">
        <w:rPr>
          <w:i/>
          <w:sz w:val="19"/>
          <w:szCs w:val="19"/>
        </w:rPr>
        <w:t>Aire de Transmission</w:t>
      </w:r>
      <w:r w:rsidRPr="002407ED">
        <w:rPr>
          <w:sz w:val="19"/>
          <w:szCs w:val="19"/>
        </w:rPr>
        <w:t xml:space="preserve"> doit être représentée par un Marqueur Antenne de Transmission (TRANS. </w:t>
      </w:r>
      <w:proofErr w:type="spellStart"/>
      <w:r w:rsidRPr="002407ED">
        <w:rPr>
          <w:sz w:val="19"/>
          <w:szCs w:val="19"/>
        </w:rPr>
        <w:t>ANTENNA</w:t>
      </w:r>
      <w:proofErr w:type="spellEnd"/>
      <w:r w:rsidRPr="002407ED">
        <w:rPr>
          <w:sz w:val="19"/>
          <w:szCs w:val="19"/>
        </w:rPr>
        <w:t xml:space="preserve">) ou par un élément de décor de même diamètre (comme les Communications </w:t>
      </w:r>
      <w:proofErr w:type="spellStart"/>
      <w:r w:rsidRPr="002407ED">
        <w:rPr>
          <w:sz w:val="19"/>
          <w:szCs w:val="19"/>
        </w:rPr>
        <w:t>Array</w:t>
      </w:r>
      <w:proofErr w:type="spellEnd"/>
      <w:r w:rsidRPr="002407ED">
        <w:rPr>
          <w:sz w:val="19"/>
          <w:szCs w:val="19"/>
        </w:rPr>
        <w:t xml:space="preserve"> de Warsenal ou </w:t>
      </w:r>
      <w:proofErr w:type="spellStart"/>
      <w:r w:rsidRPr="002407ED">
        <w:rPr>
          <w:sz w:val="19"/>
          <w:szCs w:val="19"/>
        </w:rPr>
        <w:t>Sat</w:t>
      </w:r>
      <w:proofErr w:type="spellEnd"/>
      <w:r w:rsidRPr="002407ED">
        <w:rPr>
          <w:sz w:val="19"/>
          <w:szCs w:val="19"/>
        </w:rPr>
        <w:t xml:space="preserve"> Station </w:t>
      </w:r>
      <w:proofErr w:type="spellStart"/>
      <w:r w:rsidRPr="002407ED">
        <w:rPr>
          <w:sz w:val="19"/>
          <w:szCs w:val="19"/>
        </w:rPr>
        <w:t>Antenna</w:t>
      </w:r>
      <w:proofErr w:type="spellEnd"/>
      <w:r w:rsidRPr="002407ED">
        <w:rPr>
          <w:sz w:val="19"/>
          <w:szCs w:val="19"/>
        </w:rPr>
        <w:t xml:space="preserve"> de Customeeple).</w:t>
      </w:r>
    </w:p>
    <w:p w:rsidR="00024479" w:rsidRPr="002407ED" w:rsidRDefault="00024479" w:rsidP="00024479">
      <w:pPr>
        <w:spacing w:after="120"/>
        <w:ind w:left="142" w:right="935"/>
        <w:jc w:val="both"/>
        <w:rPr>
          <w:sz w:val="19"/>
          <w:szCs w:val="19"/>
        </w:rPr>
      </w:pPr>
      <w:r w:rsidRPr="002407ED">
        <w:rPr>
          <w:sz w:val="19"/>
          <w:szCs w:val="19"/>
        </w:rPr>
        <w:t xml:space="preserve">Dans ce scénario, chaque </w:t>
      </w:r>
      <w:r w:rsidRPr="002407ED">
        <w:rPr>
          <w:i/>
          <w:sz w:val="19"/>
          <w:szCs w:val="19"/>
        </w:rPr>
        <w:t>Aire de Transmission</w:t>
      </w:r>
      <w:r w:rsidRPr="002407ED">
        <w:rPr>
          <w:sz w:val="19"/>
          <w:szCs w:val="19"/>
        </w:rPr>
        <w:t xml:space="preserve"> est considérée comme </w:t>
      </w:r>
      <w:r w:rsidRPr="002407ED">
        <w:rPr>
          <w:i/>
          <w:sz w:val="19"/>
          <w:szCs w:val="19"/>
        </w:rPr>
        <w:t>Zone d'Opérations (ZO)</w:t>
      </w:r>
      <w:r w:rsidRPr="002407ED">
        <w:rPr>
          <w:sz w:val="19"/>
          <w:szCs w:val="19"/>
        </w:rPr>
        <w:t>.</w:t>
      </w:r>
    </w:p>
    <w:p w:rsidR="00024479" w:rsidRPr="002407ED" w:rsidRDefault="00024479" w:rsidP="00024479">
      <w:pPr>
        <w:spacing w:after="120"/>
        <w:ind w:left="142" w:right="935"/>
        <w:jc w:val="both"/>
        <w:rPr>
          <w:sz w:val="19"/>
          <w:szCs w:val="19"/>
        </w:rPr>
      </w:pPr>
      <w:r w:rsidRPr="002407ED">
        <w:rPr>
          <w:sz w:val="19"/>
          <w:szCs w:val="19"/>
        </w:rPr>
        <w:t xml:space="preserve">Les </w:t>
      </w:r>
      <w:r w:rsidRPr="002407ED">
        <w:rPr>
          <w:i/>
          <w:sz w:val="19"/>
          <w:szCs w:val="19"/>
        </w:rPr>
        <w:t>Antennes de Transmission</w:t>
      </w:r>
      <w:r w:rsidRPr="002407ED">
        <w:rPr>
          <w:sz w:val="19"/>
          <w:szCs w:val="19"/>
        </w:rPr>
        <w:t xml:space="preserve"> sont des </w:t>
      </w:r>
      <w:r w:rsidRPr="002407ED">
        <w:rPr>
          <w:i/>
          <w:sz w:val="19"/>
          <w:szCs w:val="19"/>
        </w:rPr>
        <w:t xml:space="preserve">Répétiteurs </w:t>
      </w:r>
      <w:r w:rsidRPr="002407ED">
        <w:rPr>
          <w:sz w:val="19"/>
          <w:szCs w:val="19"/>
        </w:rPr>
        <w:t xml:space="preserve">pour les </w:t>
      </w:r>
      <w:r w:rsidRPr="002407ED">
        <w:rPr>
          <w:i/>
          <w:sz w:val="19"/>
          <w:szCs w:val="19"/>
        </w:rPr>
        <w:t xml:space="preserve">Hackers </w:t>
      </w:r>
      <w:r w:rsidRPr="002407ED">
        <w:rPr>
          <w:sz w:val="19"/>
          <w:szCs w:val="19"/>
        </w:rPr>
        <w:t xml:space="preserve">des joueurs. Les </w:t>
      </w:r>
      <w:r w:rsidRPr="002407ED">
        <w:rPr>
          <w:i/>
          <w:sz w:val="19"/>
          <w:szCs w:val="19"/>
        </w:rPr>
        <w:t>Antennes de Transmission</w:t>
      </w:r>
      <w:r w:rsidRPr="002407ED">
        <w:rPr>
          <w:sz w:val="19"/>
          <w:szCs w:val="19"/>
        </w:rPr>
        <w:t xml:space="preserve"> n'appliquent pas les </w:t>
      </w:r>
      <w:r w:rsidRPr="002407ED">
        <w:rPr>
          <w:i/>
          <w:sz w:val="19"/>
          <w:szCs w:val="19"/>
        </w:rPr>
        <w:t xml:space="preserve">Mod </w:t>
      </w:r>
      <w:r w:rsidRPr="002407ED">
        <w:rPr>
          <w:sz w:val="19"/>
          <w:szCs w:val="19"/>
        </w:rPr>
        <w:t xml:space="preserve">de </w:t>
      </w:r>
      <w:r w:rsidRPr="002407ED">
        <w:rPr>
          <w:i/>
          <w:sz w:val="19"/>
          <w:szCs w:val="19"/>
        </w:rPr>
        <w:t>Firewall</w:t>
      </w:r>
      <w:r w:rsidRPr="002407ED">
        <w:rPr>
          <w:sz w:val="19"/>
          <w:szCs w:val="19"/>
        </w:rPr>
        <w:t>.</w:t>
      </w:r>
    </w:p>
    <w:p w:rsidR="00024479" w:rsidRPr="002407ED" w:rsidRDefault="00024479" w:rsidP="00024479">
      <w:pPr>
        <w:pStyle w:val="Titre3"/>
        <w:spacing w:before="0"/>
        <w:ind w:left="142"/>
        <w:rPr>
          <w:lang w:val="fr-FR"/>
        </w:rPr>
      </w:pPr>
      <w:bookmarkStart w:id="17" w:name="_l3e7uz61nlje" w:colFirst="0" w:colLast="0"/>
      <w:bookmarkEnd w:id="17"/>
      <w:r w:rsidRPr="002407ED">
        <w:rPr>
          <w:lang w:val="fr-FR"/>
        </w:rPr>
        <w:t>DOMINATION DE ZO</w:t>
      </w:r>
    </w:p>
    <w:p w:rsidR="00024479" w:rsidRPr="002407ED" w:rsidRDefault="00024479" w:rsidP="00024479">
      <w:pPr>
        <w:spacing w:after="120"/>
        <w:ind w:left="142" w:right="936"/>
        <w:jc w:val="both"/>
        <w:rPr>
          <w:spacing w:val="-2"/>
          <w:sz w:val="19"/>
          <w:szCs w:val="19"/>
        </w:rPr>
      </w:pPr>
      <w:r w:rsidRPr="002407ED">
        <w:rPr>
          <w:spacing w:val="-2"/>
          <w:sz w:val="19"/>
          <w:szCs w:val="19"/>
        </w:rPr>
        <w:t xml:space="preserve">Une </w:t>
      </w:r>
      <w:r w:rsidRPr="002407ED">
        <w:rPr>
          <w:i/>
          <w:spacing w:val="-2"/>
          <w:sz w:val="19"/>
          <w:szCs w:val="19"/>
        </w:rPr>
        <w:t>Zone d’Opérations (ZO)</w:t>
      </w:r>
      <w:r w:rsidRPr="002407ED">
        <w:rPr>
          <w:spacing w:val="-2"/>
          <w:sz w:val="19"/>
          <w:szCs w:val="19"/>
        </w:rPr>
        <w:t xml:space="preserve"> est considérée </w:t>
      </w:r>
      <w:r w:rsidRPr="002407ED">
        <w:rPr>
          <w:i/>
          <w:spacing w:val="-2"/>
          <w:sz w:val="19"/>
          <w:szCs w:val="19"/>
        </w:rPr>
        <w:t xml:space="preserve">Dominée </w:t>
      </w:r>
      <w:r w:rsidRPr="002407ED">
        <w:rPr>
          <w:spacing w:val="-2"/>
          <w:sz w:val="19"/>
          <w:szCs w:val="19"/>
        </w:rPr>
        <w:t xml:space="preserve">par un joueur s’il possède </w:t>
      </w:r>
      <w:r w:rsidRPr="002407ED">
        <w:rPr>
          <w:b/>
          <w:spacing w:val="-2"/>
          <w:sz w:val="19"/>
          <w:szCs w:val="19"/>
        </w:rPr>
        <w:t xml:space="preserve">plus </w:t>
      </w:r>
      <w:r w:rsidRPr="002407ED">
        <w:rPr>
          <w:spacing w:val="-2"/>
          <w:sz w:val="19"/>
          <w:szCs w:val="19"/>
        </w:rPr>
        <w:t xml:space="preserve">de Points d’Armée que l’adversaire </w:t>
      </w:r>
      <w:r w:rsidRPr="002407ED">
        <w:rPr>
          <w:b/>
          <w:spacing w:val="-2"/>
          <w:sz w:val="19"/>
          <w:szCs w:val="19"/>
        </w:rPr>
        <w:t xml:space="preserve">dans </w:t>
      </w:r>
      <w:r w:rsidRPr="002407ED">
        <w:rPr>
          <w:spacing w:val="-2"/>
          <w:sz w:val="19"/>
          <w:szCs w:val="19"/>
        </w:rPr>
        <w:t xml:space="preserve">la zone. Les troupes représentées par des </w:t>
      </w:r>
      <w:r w:rsidRPr="002407ED">
        <w:rPr>
          <w:b/>
          <w:spacing w:val="-2"/>
          <w:sz w:val="19"/>
          <w:szCs w:val="19"/>
        </w:rPr>
        <w:t xml:space="preserve">figurines </w:t>
      </w:r>
      <w:r w:rsidRPr="002407ED">
        <w:rPr>
          <w:spacing w:val="-2"/>
          <w:sz w:val="19"/>
          <w:szCs w:val="19"/>
        </w:rPr>
        <w:t xml:space="preserve">ou des </w:t>
      </w:r>
      <w:r w:rsidRPr="002407ED">
        <w:rPr>
          <w:b/>
          <w:spacing w:val="-2"/>
          <w:sz w:val="19"/>
          <w:szCs w:val="19"/>
        </w:rPr>
        <w:t xml:space="preserve">Marqueurs </w:t>
      </w:r>
      <w:r w:rsidRPr="002407ED">
        <w:rPr>
          <w:spacing w:val="-2"/>
          <w:sz w:val="19"/>
          <w:szCs w:val="19"/>
        </w:rPr>
        <w:t xml:space="preserve">(Camouflage, Œuf-Embryon, Graine-Embryon...) comptent, ainsi que les </w:t>
      </w:r>
      <w:r w:rsidRPr="002407ED">
        <w:rPr>
          <w:i/>
          <w:spacing w:val="-2"/>
          <w:sz w:val="19"/>
          <w:szCs w:val="19"/>
        </w:rPr>
        <w:t>Balises IA</w:t>
      </w:r>
      <w:r w:rsidRPr="002407ED">
        <w:rPr>
          <w:spacing w:val="-2"/>
          <w:sz w:val="19"/>
          <w:szCs w:val="19"/>
        </w:rPr>
        <w:t xml:space="preserve">, les </w:t>
      </w:r>
      <w:r w:rsidRPr="002407ED">
        <w:rPr>
          <w:i/>
          <w:spacing w:val="-2"/>
          <w:sz w:val="19"/>
          <w:szCs w:val="19"/>
        </w:rPr>
        <w:t xml:space="preserve">Proxys </w:t>
      </w:r>
      <w:r w:rsidRPr="002407ED">
        <w:rPr>
          <w:spacing w:val="-2"/>
          <w:sz w:val="19"/>
          <w:szCs w:val="19"/>
        </w:rPr>
        <w:t xml:space="preserve">et les troupes </w:t>
      </w:r>
      <w:proofErr w:type="gramStart"/>
      <w:r w:rsidRPr="002407ED">
        <w:rPr>
          <w:i/>
          <w:spacing w:val="-2"/>
          <w:sz w:val="19"/>
          <w:szCs w:val="19"/>
        </w:rPr>
        <w:t>G:</w:t>
      </w:r>
      <w:proofErr w:type="gramEnd"/>
      <w:r w:rsidRPr="002407ED">
        <w:rPr>
          <w:i/>
          <w:spacing w:val="-2"/>
          <w:sz w:val="19"/>
          <w:szCs w:val="19"/>
        </w:rPr>
        <w:t xml:space="preserve"> Serviteur</w:t>
      </w:r>
      <w:r w:rsidRPr="002407ED">
        <w:rPr>
          <w:spacing w:val="-2"/>
          <w:sz w:val="19"/>
          <w:szCs w:val="19"/>
        </w:rPr>
        <w:t xml:space="preserve">. Les troupes en État </w:t>
      </w:r>
      <w:r w:rsidRPr="002407ED">
        <w:rPr>
          <w:i/>
          <w:spacing w:val="-2"/>
          <w:sz w:val="19"/>
          <w:szCs w:val="19"/>
        </w:rPr>
        <w:t xml:space="preserve">Inapte </w:t>
      </w:r>
      <w:r w:rsidRPr="002407ED">
        <w:rPr>
          <w:spacing w:val="-2"/>
          <w:sz w:val="19"/>
          <w:szCs w:val="19"/>
        </w:rPr>
        <w:t>ne comptent pas. Les Marqueurs représentant des armes ou des équipements (comme les Mines ou les Répétiteurs Déployables), les Holo-échos et tout Marqueur ne représentant pas une troupe ne sont pas pris en compte non plus.</w:t>
      </w:r>
    </w:p>
    <w:p w:rsidR="00024479" w:rsidRPr="002407ED" w:rsidRDefault="00024479" w:rsidP="00024479">
      <w:pPr>
        <w:spacing w:after="120"/>
        <w:ind w:left="142" w:right="936"/>
        <w:jc w:val="both"/>
        <w:rPr>
          <w:sz w:val="19"/>
          <w:szCs w:val="19"/>
        </w:rPr>
      </w:pPr>
      <w:r w:rsidRPr="002407ED">
        <w:rPr>
          <w:sz w:val="19"/>
          <w:szCs w:val="19"/>
        </w:rPr>
        <w:t xml:space="preserve">Une troupe est considérée dans une </w:t>
      </w:r>
      <w:r w:rsidRPr="002407ED">
        <w:rPr>
          <w:i/>
          <w:sz w:val="19"/>
          <w:szCs w:val="19"/>
        </w:rPr>
        <w:t>Zone d’Opérations</w:t>
      </w:r>
      <w:r w:rsidRPr="002407ED">
        <w:rPr>
          <w:sz w:val="19"/>
          <w:szCs w:val="19"/>
        </w:rPr>
        <w:t xml:space="preserve"> si elle a plus de la moitié de son socle dans celle-ci.</w:t>
      </w:r>
    </w:p>
    <w:p w:rsidR="00024479" w:rsidRPr="002407ED" w:rsidRDefault="00024479" w:rsidP="00024479">
      <w:pPr>
        <w:pStyle w:val="Titre3"/>
        <w:spacing w:before="0"/>
        <w:ind w:left="142" w:right="935"/>
        <w:rPr>
          <w:lang w:val="fr-FR"/>
        </w:rPr>
      </w:pPr>
      <w:bookmarkStart w:id="18" w:name="_k68u2sgg4vad" w:colFirst="0" w:colLast="0"/>
      <w:bookmarkEnd w:id="18"/>
      <w:r w:rsidRPr="002407ED">
        <w:rPr>
          <w:lang w:val="fr-FR"/>
        </w:rPr>
        <w:t>SHASVASTII</w:t>
      </w:r>
    </w:p>
    <w:p w:rsidR="00024479" w:rsidRPr="002407ED" w:rsidRDefault="00024479" w:rsidP="00024479">
      <w:pPr>
        <w:spacing w:after="120"/>
        <w:ind w:left="142" w:right="936"/>
        <w:jc w:val="both"/>
        <w:rPr>
          <w:sz w:val="19"/>
          <w:szCs w:val="19"/>
        </w:rPr>
      </w:pPr>
      <w:r w:rsidRPr="002407ED">
        <w:rPr>
          <w:sz w:val="19"/>
          <w:szCs w:val="19"/>
        </w:rPr>
        <w:t xml:space="preserve">Les troupes possédant la Compétence Spéciale </w:t>
      </w:r>
      <w:r w:rsidRPr="002407ED">
        <w:rPr>
          <w:i/>
          <w:sz w:val="19"/>
          <w:szCs w:val="19"/>
        </w:rPr>
        <w:t xml:space="preserve">Shasvastii </w:t>
      </w:r>
      <w:r w:rsidRPr="002407ED">
        <w:rPr>
          <w:sz w:val="19"/>
          <w:szCs w:val="19"/>
        </w:rPr>
        <w:t xml:space="preserve">placées dans une </w:t>
      </w:r>
      <w:r w:rsidRPr="002407ED">
        <w:rPr>
          <w:i/>
          <w:sz w:val="19"/>
          <w:szCs w:val="19"/>
        </w:rPr>
        <w:t>Zone d’Opération</w:t>
      </w:r>
      <w:r w:rsidRPr="002407ED">
        <w:rPr>
          <w:sz w:val="19"/>
          <w:szCs w:val="19"/>
        </w:rPr>
        <w:t>, sont prises en compte quand elles sont en État d’</w:t>
      </w:r>
      <w:r w:rsidRPr="002407ED">
        <w:rPr>
          <w:i/>
          <w:sz w:val="19"/>
          <w:szCs w:val="19"/>
        </w:rPr>
        <w:t>Œuf-Embryon</w:t>
      </w:r>
      <w:r w:rsidRPr="002407ED">
        <w:rPr>
          <w:sz w:val="19"/>
          <w:szCs w:val="19"/>
        </w:rPr>
        <w:t xml:space="preserve"> (Spawn-Embryo) ou tout autre État qui ne soit pas </w:t>
      </w:r>
      <w:r w:rsidRPr="002407ED">
        <w:rPr>
          <w:i/>
          <w:sz w:val="19"/>
          <w:szCs w:val="19"/>
        </w:rPr>
        <w:t>Inapte</w:t>
      </w:r>
      <w:r w:rsidRPr="002407ED">
        <w:rPr>
          <w:sz w:val="19"/>
          <w:szCs w:val="19"/>
        </w:rPr>
        <w:t>.</w:t>
      </w:r>
    </w:p>
    <w:p w:rsidR="00024479" w:rsidRPr="002407ED" w:rsidRDefault="00024479" w:rsidP="00024479">
      <w:pPr>
        <w:pStyle w:val="Titre3"/>
        <w:spacing w:before="0"/>
        <w:ind w:left="142" w:right="935"/>
        <w:rPr>
          <w:lang w:val="fr-FR"/>
        </w:rPr>
      </w:pPr>
      <w:bookmarkStart w:id="19" w:name="_nk4w4xga852h" w:colFirst="0" w:colLast="0"/>
      <w:bookmarkEnd w:id="19"/>
      <w:r w:rsidRPr="002407ED">
        <w:rPr>
          <w:lang w:val="fr-FR"/>
        </w:rPr>
        <w:t>BAGAGE</w:t>
      </w:r>
    </w:p>
    <w:p w:rsidR="00206047" w:rsidRPr="002407ED" w:rsidRDefault="00024479" w:rsidP="00024479">
      <w:pPr>
        <w:pStyle w:val="Corpsdetexte"/>
        <w:spacing w:after="120"/>
        <w:ind w:left="142" w:right="936"/>
        <w:jc w:val="both"/>
        <w:rPr>
          <w:sz w:val="19"/>
          <w:szCs w:val="19"/>
          <w:lang w:val="fr-FR"/>
        </w:rPr>
      </w:pPr>
      <w:r w:rsidRPr="002407ED">
        <w:rPr>
          <w:sz w:val="19"/>
          <w:szCs w:val="19"/>
          <w:lang w:val="fr-FR"/>
        </w:rPr>
        <w:t xml:space="preserve">Les troupes possédant l’Équipement : </w:t>
      </w:r>
      <w:r w:rsidRPr="002407ED">
        <w:rPr>
          <w:i/>
          <w:sz w:val="19"/>
          <w:szCs w:val="19"/>
          <w:lang w:val="fr-FR"/>
        </w:rPr>
        <w:t>Bagage</w:t>
      </w:r>
      <w:r w:rsidRPr="002407ED">
        <w:rPr>
          <w:sz w:val="19"/>
          <w:szCs w:val="19"/>
          <w:lang w:val="fr-FR"/>
        </w:rPr>
        <w:t xml:space="preserve">, placées dans une </w:t>
      </w:r>
      <w:r w:rsidRPr="002407ED">
        <w:rPr>
          <w:i/>
          <w:sz w:val="19"/>
          <w:szCs w:val="19"/>
          <w:lang w:val="fr-FR"/>
        </w:rPr>
        <w:t>Zone d’Opérations</w:t>
      </w:r>
      <w:r w:rsidRPr="002407ED">
        <w:rPr>
          <w:sz w:val="19"/>
          <w:szCs w:val="19"/>
          <w:lang w:val="fr-FR"/>
        </w:rPr>
        <w:t xml:space="preserve"> et qui ne sont pas en État </w:t>
      </w:r>
      <w:r w:rsidRPr="002407ED">
        <w:rPr>
          <w:i/>
          <w:sz w:val="19"/>
          <w:szCs w:val="19"/>
          <w:lang w:val="fr-FR"/>
        </w:rPr>
        <w:t>Inapte</w:t>
      </w:r>
      <w:r w:rsidRPr="002407ED">
        <w:rPr>
          <w:sz w:val="19"/>
          <w:szCs w:val="19"/>
          <w:lang w:val="fr-FR"/>
        </w:rPr>
        <w:t>, sont comptées en appliquant les Points d’Armée supplémentaires apportés par cet Équipement.</w:t>
      </w:r>
    </w:p>
    <w:p w:rsidR="00024479" w:rsidRPr="002407ED" w:rsidRDefault="00024479" w:rsidP="00024479">
      <w:pPr>
        <w:pStyle w:val="Titre3"/>
        <w:spacing w:before="0"/>
        <w:ind w:left="142" w:right="935"/>
        <w:rPr>
          <w:lang w:val="fr-FR"/>
        </w:rPr>
      </w:pPr>
      <w:r w:rsidRPr="002407ED">
        <w:rPr>
          <w:lang w:val="fr-FR"/>
        </w:rPr>
        <w:t>DATATRACKER</w:t>
      </w:r>
    </w:p>
    <w:p w:rsidR="00024479" w:rsidRPr="002407ED" w:rsidRDefault="00024479" w:rsidP="00024479">
      <w:pPr>
        <w:spacing w:after="120"/>
        <w:ind w:left="142" w:right="936"/>
        <w:jc w:val="both"/>
        <w:rPr>
          <w:sz w:val="19"/>
          <w:szCs w:val="19"/>
        </w:rPr>
      </w:pPr>
      <w:r w:rsidRPr="002407ED">
        <w:rPr>
          <w:sz w:val="19"/>
          <w:szCs w:val="19"/>
        </w:rPr>
        <w:t xml:space="preserve">À la fin de la </w:t>
      </w:r>
      <w:r w:rsidRPr="002407ED">
        <w:rPr>
          <w:i/>
          <w:sz w:val="19"/>
          <w:szCs w:val="19"/>
        </w:rPr>
        <w:t>Phase de Déploiement</w:t>
      </w:r>
      <w:r w:rsidRPr="002407ED">
        <w:rPr>
          <w:sz w:val="19"/>
          <w:szCs w:val="19"/>
        </w:rPr>
        <w:t>, dans l’ordre d’</w:t>
      </w:r>
      <w:r w:rsidRPr="002407ED">
        <w:rPr>
          <w:i/>
          <w:sz w:val="19"/>
          <w:szCs w:val="19"/>
        </w:rPr>
        <w:t>Initiative</w:t>
      </w:r>
      <w:r w:rsidRPr="002407ED">
        <w:rPr>
          <w:sz w:val="19"/>
          <w:szCs w:val="19"/>
        </w:rPr>
        <w:t xml:space="preserve">, chaque joueur doit déclarer quelle troupe de sa Liste d’Armée est le </w:t>
      </w:r>
      <w:r w:rsidRPr="002407ED">
        <w:rPr>
          <w:i/>
          <w:sz w:val="19"/>
          <w:szCs w:val="19"/>
        </w:rPr>
        <w:t>DataTracker</w:t>
      </w:r>
      <w:r w:rsidRPr="002407ED">
        <w:rPr>
          <w:sz w:val="19"/>
          <w:szCs w:val="19"/>
        </w:rPr>
        <w:t xml:space="preserve">. La Troupe désignée doit toujours être une figurine déployée sur la table. Les joueurs ne peuvent pas choisir de troupes en </w:t>
      </w:r>
      <w:r w:rsidRPr="002407ED">
        <w:rPr>
          <w:i/>
          <w:sz w:val="19"/>
          <w:szCs w:val="19"/>
        </w:rPr>
        <w:t>Déploiement Caché</w:t>
      </w:r>
      <w:r w:rsidRPr="002407ED">
        <w:rPr>
          <w:sz w:val="19"/>
          <w:szCs w:val="19"/>
        </w:rPr>
        <w:t xml:space="preserve"> ou en État de Marqueur. Cette troupe doit toujours être sur la table de jeu en tant que figurine et non en Marqueur (Camouflage, TO, Holo-écho...). Les troupes Irrégulières et les troupes de Type D.C.D ne peuvent pas être désignées comme </w:t>
      </w:r>
      <w:r w:rsidRPr="002407ED">
        <w:rPr>
          <w:i/>
          <w:sz w:val="19"/>
          <w:szCs w:val="19"/>
        </w:rPr>
        <w:t>DataTracker</w:t>
      </w:r>
      <w:r w:rsidRPr="002407ED">
        <w:rPr>
          <w:sz w:val="19"/>
          <w:szCs w:val="19"/>
        </w:rPr>
        <w:t>.</w:t>
      </w:r>
    </w:p>
    <w:p w:rsidR="00024479" w:rsidRPr="002407ED" w:rsidRDefault="00024479" w:rsidP="00024479">
      <w:pPr>
        <w:spacing w:after="120"/>
        <w:ind w:left="142" w:right="936"/>
        <w:jc w:val="both"/>
        <w:rPr>
          <w:sz w:val="19"/>
          <w:szCs w:val="19"/>
        </w:rPr>
      </w:pPr>
      <w:r w:rsidRPr="002407ED">
        <w:rPr>
          <w:sz w:val="19"/>
          <w:szCs w:val="19"/>
        </w:rPr>
        <w:t xml:space="preserve">Le </w:t>
      </w:r>
      <w:r w:rsidRPr="002407ED">
        <w:rPr>
          <w:i/>
          <w:sz w:val="19"/>
          <w:szCs w:val="19"/>
        </w:rPr>
        <w:t xml:space="preserve">DataTracker </w:t>
      </w:r>
      <w:r w:rsidRPr="002407ED">
        <w:rPr>
          <w:sz w:val="19"/>
          <w:szCs w:val="19"/>
        </w:rPr>
        <w:t>est identifié avec un Marqueur Data Paquet (DATA PAQUET).</w:t>
      </w:r>
    </w:p>
    <w:p w:rsidR="00024479" w:rsidRPr="002407ED" w:rsidRDefault="00024479" w:rsidP="00024479">
      <w:pPr>
        <w:spacing w:after="120"/>
        <w:ind w:left="142" w:right="936"/>
        <w:jc w:val="both"/>
        <w:rPr>
          <w:sz w:val="19"/>
          <w:szCs w:val="19"/>
        </w:rPr>
        <w:sectPr w:rsidR="00024479" w:rsidRPr="002407ED" w:rsidSect="00206047">
          <w:pgSz w:w="23820" w:h="16840" w:orient="landscape"/>
          <w:pgMar w:top="426" w:right="1060" w:bottom="280" w:left="1100" w:header="720" w:footer="720" w:gutter="0"/>
          <w:cols w:num="4" w:space="113"/>
        </w:sectPr>
      </w:pPr>
    </w:p>
    <w:p w:rsidR="00024479" w:rsidRPr="002407ED" w:rsidRDefault="004D1F27" w:rsidP="004D1F27">
      <w:pPr>
        <w:pStyle w:val="Titre3"/>
        <w:spacing w:before="360" w:after="80"/>
        <w:ind w:right="85"/>
        <w:rPr>
          <w:lang w:val="fr-FR"/>
        </w:rPr>
      </w:pPr>
      <w:bookmarkStart w:id="20" w:name="_um0jnfm9nj90" w:colFirst="0" w:colLast="0"/>
      <w:bookmarkEnd w:id="20"/>
      <w:r w:rsidRPr="002407ED">
        <w:rPr>
          <w:lang w:val="fr-FR"/>
        </w:rPr>
        <w:lastRenderedPageBreak/>
        <w:drawing>
          <wp:anchor distT="0" distB="0" distL="114300" distR="114300" simplePos="0" relativeHeight="251849216" behindDoc="1" locked="0" layoutInCell="1" allowOverlap="1" wp14:anchorId="7CC3C273" wp14:editId="7D079F20">
            <wp:simplePos x="0" y="0"/>
            <wp:positionH relativeFrom="column">
              <wp:posOffset>-679450</wp:posOffset>
            </wp:positionH>
            <wp:positionV relativeFrom="paragraph">
              <wp:posOffset>-260985</wp:posOffset>
            </wp:positionV>
            <wp:extent cx="15095855" cy="10674985"/>
            <wp:effectExtent l="0" t="0" r="0" b="0"/>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00024479" w:rsidRPr="002407ED">
        <w:rPr>
          <w:lang w:val="fr-FR"/>
        </w:rPr>
        <w:t>CIBLE DÉSIGNÉE</w:t>
      </w:r>
    </w:p>
    <w:p w:rsidR="00024479" w:rsidRPr="002407ED" w:rsidRDefault="00024479" w:rsidP="004D1F27">
      <w:pPr>
        <w:spacing w:after="120"/>
        <w:ind w:left="851" w:right="85"/>
        <w:jc w:val="both"/>
        <w:rPr>
          <w:sz w:val="19"/>
          <w:szCs w:val="19"/>
        </w:rPr>
      </w:pPr>
      <w:r w:rsidRPr="002407ED">
        <w:rPr>
          <w:sz w:val="19"/>
          <w:szCs w:val="19"/>
        </w:rPr>
        <w:t xml:space="preserve">Dans ce scénario, la </w:t>
      </w:r>
      <w:r w:rsidRPr="002407ED">
        <w:rPr>
          <w:i/>
          <w:sz w:val="19"/>
          <w:szCs w:val="19"/>
        </w:rPr>
        <w:t xml:space="preserve">HVT </w:t>
      </w:r>
      <w:r w:rsidRPr="002407ED">
        <w:rPr>
          <w:sz w:val="19"/>
          <w:szCs w:val="19"/>
        </w:rPr>
        <w:t xml:space="preserve">ennemie est considérée comme une troupe ennemie au lieu d’un </w:t>
      </w:r>
      <w:r w:rsidRPr="002407ED">
        <w:rPr>
          <w:i/>
          <w:sz w:val="19"/>
          <w:szCs w:val="19"/>
        </w:rPr>
        <w:t>Civil Neutre</w:t>
      </w:r>
      <w:r w:rsidRPr="002407ED">
        <w:rPr>
          <w:sz w:val="19"/>
          <w:szCs w:val="19"/>
        </w:rPr>
        <w:t xml:space="preserve">, elle peut être ciblée par des </w:t>
      </w:r>
      <w:r w:rsidRPr="002407ED">
        <w:rPr>
          <w:i/>
          <w:sz w:val="19"/>
          <w:szCs w:val="19"/>
        </w:rPr>
        <w:t>Attaques</w:t>
      </w:r>
      <w:r w:rsidRPr="002407ED">
        <w:rPr>
          <w:sz w:val="19"/>
          <w:szCs w:val="19"/>
        </w:rPr>
        <w:t xml:space="preserve">. </w:t>
      </w:r>
      <w:r w:rsidRPr="002407ED">
        <w:rPr>
          <w:i/>
          <w:sz w:val="19"/>
          <w:szCs w:val="19"/>
        </w:rPr>
        <w:t xml:space="preserve">Tuer </w:t>
      </w:r>
      <w:r w:rsidRPr="002407ED">
        <w:rPr>
          <w:sz w:val="19"/>
          <w:szCs w:val="19"/>
        </w:rPr>
        <w:t xml:space="preserve">la </w:t>
      </w:r>
      <w:r w:rsidRPr="002407ED">
        <w:rPr>
          <w:i/>
          <w:sz w:val="19"/>
          <w:szCs w:val="19"/>
        </w:rPr>
        <w:t xml:space="preserve">HVT </w:t>
      </w:r>
      <w:r w:rsidRPr="002407ED">
        <w:rPr>
          <w:sz w:val="19"/>
          <w:szCs w:val="19"/>
        </w:rPr>
        <w:t>adverse n'entraînera pas de défaite, ni ne donnera de Points d’Objectif compensatoire à l’adversaire.</w:t>
      </w:r>
    </w:p>
    <w:p w:rsidR="00024479" w:rsidRPr="002407ED" w:rsidRDefault="00024479" w:rsidP="004D1F27">
      <w:pPr>
        <w:spacing w:after="120"/>
        <w:ind w:left="851" w:right="85"/>
        <w:jc w:val="both"/>
        <w:rPr>
          <w:sz w:val="19"/>
          <w:szCs w:val="19"/>
        </w:rPr>
      </w:pPr>
      <w:r w:rsidRPr="002407ED">
        <w:rPr>
          <w:sz w:val="19"/>
          <w:szCs w:val="19"/>
        </w:rPr>
        <w:t xml:space="preserve">Les </w:t>
      </w:r>
      <w:r w:rsidRPr="002407ED">
        <w:rPr>
          <w:i/>
          <w:sz w:val="19"/>
          <w:szCs w:val="19"/>
        </w:rPr>
        <w:t xml:space="preserve">HVT </w:t>
      </w:r>
      <w:r w:rsidRPr="002407ED">
        <w:rPr>
          <w:sz w:val="19"/>
          <w:szCs w:val="19"/>
        </w:rPr>
        <w:t xml:space="preserve">seront réactives et hostiles, réagissant à tout Ordre exécuté par un soldat ennemi actif dans sa </w:t>
      </w:r>
      <w:r w:rsidRPr="002407ED">
        <w:rPr>
          <w:i/>
          <w:sz w:val="19"/>
          <w:szCs w:val="19"/>
        </w:rPr>
        <w:t xml:space="preserve">LdV </w:t>
      </w:r>
      <w:r w:rsidRPr="002407ED">
        <w:rPr>
          <w:sz w:val="19"/>
          <w:szCs w:val="19"/>
        </w:rPr>
        <w:t xml:space="preserve">ou sa </w:t>
      </w:r>
      <w:r w:rsidRPr="002407ED">
        <w:rPr>
          <w:i/>
          <w:sz w:val="19"/>
          <w:szCs w:val="19"/>
        </w:rPr>
        <w:t>ZdC</w:t>
      </w:r>
      <w:r w:rsidRPr="002407ED">
        <w:rPr>
          <w:sz w:val="19"/>
          <w:szCs w:val="19"/>
        </w:rPr>
        <w:t>.</w:t>
      </w:r>
    </w:p>
    <w:p w:rsidR="00024479" w:rsidRPr="002407ED" w:rsidRDefault="00024479" w:rsidP="004D1F27">
      <w:pPr>
        <w:pStyle w:val="Titre3"/>
        <w:spacing w:before="360"/>
        <w:ind w:right="85"/>
        <w:rPr>
          <w:lang w:val="fr-FR"/>
        </w:rPr>
      </w:pPr>
      <w:bookmarkStart w:id="21" w:name="_w60kgnz70fq7" w:colFirst="0" w:colLast="0"/>
      <w:bookmarkEnd w:id="21"/>
      <w:r w:rsidRPr="002407ED">
        <w:rPr>
          <w:lang w:val="fr-FR"/>
        </w:rPr>
        <w:t>CARTE INTELCOM (PROVISIONS / APPROVISIONNEMENT)</w:t>
      </w:r>
    </w:p>
    <w:p w:rsidR="00024479" w:rsidRPr="002407ED" w:rsidRDefault="00024479" w:rsidP="004D1F27">
      <w:pPr>
        <w:spacing w:after="120"/>
        <w:ind w:left="851" w:right="85"/>
        <w:jc w:val="both"/>
        <w:rPr>
          <w:sz w:val="19"/>
          <w:szCs w:val="19"/>
        </w:rPr>
      </w:pPr>
      <w:r w:rsidRPr="002407ED">
        <w:rPr>
          <w:sz w:val="19"/>
          <w:szCs w:val="19"/>
        </w:rPr>
        <w:t xml:space="preserve">L’Objectif Classifié avec le symbole </w:t>
      </w:r>
      <w:r w:rsidRPr="002407ED">
        <w:rPr>
          <w:sz w:val="19"/>
          <w:szCs w:val="19"/>
        </w:rPr>
        <w:drawing>
          <wp:inline distT="114300" distB="114300" distL="114300" distR="114300" wp14:anchorId="50ABD92B" wp14:editId="6BB730CB">
            <wp:extent cx="209550" cy="2286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209550" cy="228600"/>
                    </a:xfrm>
                    <a:prstGeom prst="rect">
                      <a:avLst/>
                    </a:prstGeom>
                    <a:ln/>
                  </pic:spPr>
                </pic:pic>
              </a:graphicData>
            </a:graphic>
          </wp:inline>
        </w:drawing>
      </w:r>
      <w:r w:rsidRPr="002407ED">
        <w:rPr>
          <w:sz w:val="19"/>
          <w:szCs w:val="19"/>
        </w:rPr>
        <w:t xml:space="preserve"> donne 1 Point d’Objectif supplémentaire, mais seulement si le joueur a moins de 10 Point d’Objectifs.</w:t>
      </w:r>
    </w:p>
    <w:p w:rsidR="00206047" w:rsidRPr="002407ED" w:rsidRDefault="00206047" w:rsidP="004D1F27">
      <w:pPr>
        <w:pStyle w:val="Corpsdetexte"/>
        <w:spacing w:before="8"/>
        <w:ind w:left="851" w:right="85"/>
        <w:rPr>
          <w:sz w:val="12"/>
          <w:szCs w:val="2"/>
          <w:lang w:val="fr-FR"/>
        </w:rPr>
      </w:pPr>
    </w:p>
    <w:p w:rsidR="00024479" w:rsidRPr="002407ED" w:rsidRDefault="00024479" w:rsidP="004D1F27">
      <w:pPr>
        <w:pStyle w:val="Titre2"/>
        <w:ind w:right="85"/>
        <w:rPr>
          <w:lang w:val="fr-FR"/>
        </w:rPr>
      </w:pPr>
      <w:r w:rsidRPr="002407ED">
        <w:rPr>
          <w:lang w:val="fr-FR"/>
        </w:rPr>
        <w:t>FIN DE MISSION</w:t>
      </w:r>
    </w:p>
    <w:p w:rsidR="00024479" w:rsidRPr="002407ED" w:rsidRDefault="00024479" w:rsidP="004D1F27">
      <w:pPr>
        <w:spacing w:after="120"/>
        <w:ind w:left="851" w:right="85"/>
        <w:jc w:val="both"/>
        <w:rPr>
          <w:sz w:val="19"/>
          <w:szCs w:val="19"/>
        </w:rPr>
      </w:pPr>
      <w:r w:rsidRPr="002407ED">
        <w:rPr>
          <w:sz w:val="19"/>
          <w:szCs w:val="19"/>
        </w:rPr>
        <w:t xml:space="preserve">Ce scénario est limité dans le temps et il se terminera automatiquement à la fin du </w:t>
      </w:r>
      <w:r w:rsidRPr="002407ED">
        <w:rPr>
          <w:b/>
          <w:sz w:val="19"/>
          <w:szCs w:val="19"/>
        </w:rPr>
        <w:t xml:space="preserve">troisième </w:t>
      </w:r>
      <w:r w:rsidRPr="002407ED">
        <w:rPr>
          <w:b/>
          <w:i/>
          <w:sz w:val="19"/>
          <w:szCs w:val="19"/>
        </w:rPr>
        <w:t>Tour de Jeu</w:t>
      </w:r>
      <w:r w:rsidRPr="002407ED">
        <w:rPr>
          <w:sz w:val="19"/>
          <w:szCs w:val="19"/>
        </w:rPr>
        <w:t>.</w:t>
      </w:r>
    </w:p>
    <w:p w:rsidR="00024479" w:rsidRPr="002407ED" w:rsidRDefault="00024479" w:rsidP="004D1F27">
      <w:pPr>
        <w:spacing w:after="120"/>
        <w:ind w:left="851" w:right="85"/>
        <w:jc w:val="both"/>
        <w:rPr>
          <w:sz w:val="19"/>
          <w:szCs w:val="19"/>
        </w:rPr>
      </w:pPr>
      <w:r w:rsidRPr="002407ED">
        <w:rPr>
          <w:sz w:val="19"/>
          <w:szCs w:val="19"/>
        </w:rPr>
        <w:t xml:space="preserve">Si un des joueurs commence son </w:t>
      </w:r>
      <w:r w:rsidRPr="002407ED">
        <w:rPr>
          <w:i/>
          <w:sz w:val="19"/>
          <w:szCs w:val="19"/>
        </w:rPr>
        <w:t>Tour Actif</w:t>
      </w:r>
      <w:r w:rsidRPr="002407ED">
        <w:rPr>
          <w:sz w:val="19"/>
          <w:szCs w:val="19"/>
        </w:rPr>
        <w:t xml:space="preserve"> en État de </w:t>
      </w:r>
      <w:proofErr w:type="gramStart"/>
      <w:r w:rsidRPr="002407ED">
        <w:rPr>
          <w:i/>
          <w:sz w:val="19"/>
          <w:szCs w:val="19"/>
        </w:rPr>
        <w:t>Retraite!</w:t>
      </w:r>
      <w:r w:rsidRPr="002407ED">
        <w:rPr>
          <w:sz w:val="19"/>
          <w:szCs w:val="19"/>
        </w:rPr>
        <w:t>,</w:t>
      </w:r>
      <w:proofErr w:type="gramEnd"/>
      <w:r w:rsidRPr="002407ED">
        <w:rPr>
          <w:sz w:val="19"/>
          <w:szCs w:val="19"/>
        </w:rPr>
        <w:t xml:space="preserve"> la partie se termine à la fin de ce </w:t>
      </w:r>
      <w:r w:rsidRPr="002407ED">
        <w:rPr>
          <w:i/>
          <w:sz w:val="19"/>
          <w:szCs w:val="19"/>
        </w:rPr>
        <w:t>Tour de Joueur</w:t>
      </w:r>
      <w:r w:rsidRPr="002407ED">
        <w:rPr>
          <w:sz w:val="19"/>
          <w:szCs w:val="19"/>
        </w:rPr>
        <w:t>.</w:t>
      </w:r>
    </w:p>
    <w:p w:rsidR="00206047" w:rsidRPr="002407ED" w:rsidRDefault="004D1F27" w:rsidP="004D1F27">
      <w:pPr>
        <w:pStyle w:val="Corpsdetexte"/>
        <w:spacing w:before="8"/>
        <w:ind w:left="851" w:right="85"/>
        <w:rPr>
          <w:sz w:val="29"/>
          <w:lang w:val="fr-FR"/>
        </w:rPr>
      </w:pPr>
      <w:r w:rsidRPr="002407ED">
        <w:rPr>
          <w:lang w:val="fr-FR"/>
        </w:rPr>
        <mc:AlternateContent>
          <mc:Choice Requires="wps">
            <w:drawing>
              <wp:anchor distT="0" distB="0" distL="114300" distR="114300" simplePos="0" relativeHeight="251851264" behindDoc="0" locked="0" layoutInCell="1" allowOverlap="1" wp14:anchorId="017BCAAC" wp14:editId="051ADF7C">
                <wp:simplePos x="0" y="0"/>
                <wp:positionH relativeFrom="column">
                  <wp:posOffset>13322300</wp:posOffset>
                </wp:positionH>
                <wp:positionV relativeFrom="page">
                  <wp:posOffset>9505950</wp:posOffset>
                </wp:positionV>
                <wp:extent cx="447675" cy="1095375"/>
                <wp:effectExtent l="0" t="0" r="9525" b="9525"/>
                <wp:wrapNone/>
                <wp:docPr id="28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F27" w:rsidRPr="00747CAA" w:rsidRDefault="004D1F27" w:rsidP="004D1F2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7BCAAC" id="_x0000_s1075" type="#_x0000_t202" style="position:absolute;left:0;text-align:left;margin-left:1049pt;margin-top:748.5pt;width:35.25pt;height:86.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" filled="f" stroked="f">
                <v:textbox inset="0,0,0,0">
                  <w:txbxContent>
                    <w:p w:rsidR="004D1F27" w:rsidRPr="00747CAA" w:rsidRDefault="004D1F27" w:rsidP="004D1F2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37</w:t>
                      </w:r>
                    </w:p>
                  </w:txbxContent>
                </v:textbox>
                <w10:wrap anchory="page"/>
              </v:shape>
            </w:pict>
          </mc:Fallback>
        </mc:AlternateContent>
      </w:r>
      <w:r w:rsidRPr="002407ED">
        <w:rPr>
          <w:lang w:val="fr-FR"/>
        </w:rPr>
        <mc:AlternateContent>
          <mc:Choice Requires="wps">
            <w:drawing>
              <wp:anchor distT="0" distB="0" distL="114300" distR="114300" simplePos="0" relativeHeight="251850240" behindDoc="0" locked="0" layoutInCell="1" allowOverlap="1" wp14:anchorId="7DA3551C" wp14:editId="7E05074F">
                <wp:simplePos x="0" y="0"/>
                <wp:positionH relativeFrom="column">
                  <wp:posOffset>-22225</wp:posOffset>
                </wp:positionH>
                <wp:positionV relativeFrom="page">
                  <wp:posOffset>9505950</wp:posOffset>
                </wp:positionV>
                <wp:extent cx="447675" cy="1095375"/>
                <wp:effectExtent l="0" t="0" r="9525" b="9525"/>
                <wp:wrapNone/>
                <wp:docPr id="28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F27" w:rsidRPr="00747CAA" w:rsidRDefault="004D1F27" w:rsidP="004D1F2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3551C" id="_x0000_s1076" type="#_x0000_t202" style="position:absolute;left:0;text-align:left;margin-left:-1.75pt;margin-top:748.5pt;width:35.25pt;height:86.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" filled="f" stroked="f">
                <v:textbox inset="0,0,0,0">
                  <w:txbxContent>
                    <w:p w:rsidR="004D1F27" w:rsidRPr="00747CAA" w:rsidRDefault="004D1F27" w:rsidP="004D1F27">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36</w:t>
                      </w:r>
                    </w:p>
                  </w:txbxContent>
                </v:textbox>
                <w10:wrap anchory="page"/>
              </v:shape>
            </w:pict>
          </mc:Fallback>
        </mc:AlternateContent>
      </w:r>
    </w:p>
    <w:p w:rsidR="00206047" w:rsidRPr="002407ED" w:rsidRDefault="004D1F27" w:rsidP="004D1F27">
      <w:pPr>
        <w:pStyle w:val="Corpsdetexte"/>
        <w:spacing w:before="8"/>
        <w:ind w:left="851" w:right="85"/>
        <w:rPr>
          <w:sz w:val="29"/>
          <w:lang w:val="fr-FR"/>
        </w:rPr>
      </w:pPr>
      <w:r w:rsidRPr="002407ED">
        <w:rPr>
          <w:lang w:val="fr-FR"/>
        </w:rPr>
        <w:drawing>
          <wp:inline distT="0" distB="0" distL="0" distR="0" wp14:anchorId="60B9D42C" wp14:editId="5CFF9637">
            <wp:extent cx="2885502" cy="2981325"/>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2696" cy="2988758"/>
                    </a:xfrm>
                    <a:prstGeom prst="rect">
                      <a:avLst/>
                    </a:prstGeom>
                  </pic:spPr>
                </pic:pic>
              </a:graphicData>
            </a:graphic>
          </wp:inline>
        </w:drawing>
      </w:r>
    </w:p>
    <w:p w:rsidR="00206047" w:rsidRPr="002407ED" w:rsidRDefault="004D1F27" w:rsidP="00206047">
      <w:pPr>
        <w:pStyle w:val="Corpsdetexte"/>
        <w:spacing w:before="8"/>
        <w:ind w:left="851"/>
        <w:rPr>
          <w:sz w:val="29"/>
          <w:lang w:val="fr-FR"/>
        </w:rPr>
      </w:pPr>
      <w:r w:rsidRPr="002407ED">
        <w:rPr>
          <w:sz w:val="29"/>
          <w:lang w:val="fr-FR"/>
        </w:rPr>
        <w:br w:type="column"/>
      </w: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206047" w:rsidP="00206047">
      <w:pPr>
        <w:pStyle w:val="Corpsdetexte"/>
        <w:spacing w:before="8"/>
        <w:ind w:left="851"/>
        <w:rPr>
          <w:sz w:val="29"/>
          <w:lang w:val="fr-FR"/>
        </w:rPr>
      </w:pPr>
    </w:p>
    <w:p w:rsidR="00206047" w:rsidRPr="002407ED" w:rsidRDefault="004D1F27" w:rsidP="0062152E">
      <w:pPr>
        <w:pStyle w:val="Titre1"/>
        <w:tabs>
          <w:tab w:val="left" w:pos="851"/>
        </w:tabs>
        <w:ind w:left="567" w:right="85"/>
        <w:rPr>
          <w:sz w:val="29"/>
          <w:lang w:val="fr-FR"/>
        </w:rPr>
      </w:pPr>
      <w:r w:rsidRPr="002407ED">
        <w:rPr>
          <w:sz w:val="29"/>
          <w:lang w:val="fr-FR"/>
        </w:rPr>
        <w:br w:type="column"/>
      </w:r>
      <w:proofErr w:type="spellStart"/>
      <w:r w:rsidR="000108E2" w:rsidRPr="002407ED">
        <w:rPr>
          <w:lang w:val="fr-FR"/>
        </w:rPr>
        <w:t>FIREFIGHT</w:t>
      </w:r>
      <w:proofErr w:type="spellEnd"/>
      <w:r w:rsidR="000108E2" w:rsidRPr="002407ED">
        <w:rPr>
          <w:lang w:val="fr-FR"/>
        </w:rPr>
        <w:t xml:space="preserve"> / BARRAGE</w:t>
      </w:r>
    </w:p>
    <w:p w:rsidR="000108E2" w:rsidRPr="002407ED" w:rsidRDefault="000108E2" w:rsidP="0062152E">
      <w:pPr>
        <w:tabs>
          <w:tab w:val="left" w:pos="851"/>
        </w:tabs>
        <w:spacing w:after="120"/>
        <w:ind w:left="567" w:right="85"/>
        <w:jc w:val="both"/>
        <w:rPr>
          <w:i/>
          <w:sz w:val="19"/>
          <w:szCs w:val="19"/>
        </w:rPr>
      </w:pPr>
      <w:r w:rsidRPr="002407ED">
        <w:rPr>
          <w:i/>
          <w:sz w:val="19"/>
          <w:szCs w:val="19"/>
        </w:rPr>
        <w:t xml:space="preserve">Configuration de Table : B. </w:t>
      </w:r>
    </w:p>
    <w:p w:rsidR="000108E2" w:rsidRPr="002407ED" w:rsidRDefault="000108E2" w:rsidP="0062152E">
      <w:pPr>
        <w:tabs>
          <w:tab w:val="left" w:pos="851"/>
        </w:tabs>
        <w:spacing w:after="240"/>
        <w:ind w:left="567" w:right="85"/>
        <w:jc w:val="both"/>
        <w:rPr>
          <w:i/>
          <w:sz w:val="19"/>
          <w:szCs w:val="19"/>
        </w:rPr>
      </w:pPr>
      <w:r w:rsidRPr="002407ED">
        <w:rPr>
          <w:i/>
          <w:sz w:val="19"/>
          <w:szCs w:val="19"/>
        </w:rPr>
        <w:t xml:space="preserve">Règles Spéciales : </w:t>
      </w:r>
      <w:r w:rsidR="002271C5" w:rsidRPr="002407ED">
        <w:rPr>
          <w:i/>
          <w:sz w:val="19"/>
          <w:szCs w:val="19"/>
        </w:rPr>
        <w:t xml:space="preserve">Enceinte Embrochée, Bagarre de Bar, Avantage Armée Combinée, </w:t>
      </w:r>
      <w:r w:rsidRPr="002407ED">
        <w:rPr>
          <w:i/>
          <w:sz w:val="19"/>
          <w:szCs w:val="19"/>
        </w:rPr>
        <w:t>Tués, Pas de Quartier, Aire d’Atterrissage Désignée, Panoplies, Troupes Spécialistes, DataTracker.</w:t>
      </w:r>
    </w:p>
    <w:p w:rsidR="000108E2" w:rsidRPr="002407ED" w:rsidRDefault="000108E2" w:rsidP="0062152E">
      <w:pPr>
        <w:pStyle w:val="Titre2"/>
        <w:tabs>
          <w:tab w:val="left" w:pos="851"/>
        </w:tabs>
        <w:ind w:left="567" w:right="85"/>
        <w:rPr>
          <w:lang w:val="fr-FR"/>
        </w:rPr>
      </w:pPr>
      <w:r w:rsidRPr="002407ED">
        <w:rPr>
          <w:lang w:val="fr-FR"/>
        </w:rPr>
        <w:t>OBJECTIFS DE MISSION</w:t>
      </w:r>
    </w:p>
    <w:p w:rsidR="000108E2" w:rsidRPr="002407ED" w:rsidRDefault="000108E2" w:rsidP="0062152E">
      <w:pPr>
        <w:pStyle w:val="Titre3"/>
        <w:tabs>
          <w:tab w:val="left" w:pos="851"/>
        </w:tabs>
        <w:ind w:left="567" w:right="85"/>
        <w:rPr>
          <w:lang w:val="fr-FR"/>
        </w:rPr>
      </w:pPr>
      <w:r w:rsidRPr="002407ED">
        <w:rPr>
          <w:lang w:val="fr-FR"/>
        </w:rPr>
        <w:t>OBJECTIFS PRINCIPAUX</w:t>
      </w:r>
    </w:p>
    <w:p w:rsidR="000108E2" w:rsidRPr="002407ED" w:rsidRDefault="000108E2" w:rsidP="0062152E">
      <w:pPr>
        <w:widowControl/>
        <w:numPr>
          <w:ilvl w:val="0"/>
          <w:numId w:val="20"/>
        </w:numPr>
        <w:tabs>
          <w:tab w:val="left" w:pos="851"/>
        </w:tabs>
        <w:autoSpaceDE/>
        <w:autoSpaceDN/>
        <w:spacing w:after="120"/>
        <w:ind w:left="567" w:right="85" w:firstLine="0"/>
        <w:jc w:val="both"/>
        <w:rPr>
          <w:sz w:val="19"/>
          <w:szCs w:val="19"/>
        </w:rPr>
      </w:pPr>
      <w:r w:rsidRPr="002407ED">
        <w:rPr>
          <w:sz w:val="19"/>
          <w:szCs w:val="19"/>
        </w:rPr>
        <w:t xml:space="preserve">Tuer </w:t>
      </w:r>
      <w:r w:rsidRPr="002407ED">
        <w:rPr>
          <w:b/>
          <w:sz w:val="19"/>
          <w:szCs w:val="19"/>
        </w:rPr>
        <w:t>plus</w:t>
      </w:r>
      <w:r w:rsidRPr="002407ED">
        <w:rPr>
          <w:sz w:val="19"/>
          <w:szCs w:val="19"/>
        </w:rPr>
        <w:t xml:space="preserve"> de </w:t>
      </w:r>
      <w:r w:rsidRPr="002407ED">
        <w:rPr>
          <w:i/>
          <w:sz w:val="19"/>
          <w:szCs w:val="19"/>
        </w:rPr>
        <w:t>Troupes Spécialistes</w:t>
      </w:r>
      <w:r w:rsidRPr="002407ED">
        <w:rPr>
          <w:sz w:val="19"/>
          <w:szCs w:val="19"/>
        </w:rPr>
        <w:t xml:space="preserve"> que l’adversaire (1 Point d’Objectif).</w:t>
      </w:r>
    </w:p>
    <w:p w:rsidR="000108E2" w:rsidRPr="002407ED" w:rsidRDefault="000108E2" w:rsidP="0062152E">
      <w:pPr>
        <w:widowControl/>
        <w:numPr>
          <w:ilvl w:val="0"/>
          <w:numId w:val="20"/>
        </w:numPr>
        <w:tabs>
          <w:tab w:val="left" w:pos="851"/>
        </w:tabs>
        <w:autoSpaceDE/>
        <w:autoSpaceDN/>
        <w:spacing w:after="120"/>
        <w:ind w:left="567" w:right="85" w:firstLine="0"/>
        <w:jc w:val="both"/>
        <w:rPr>
          <w:sz w:val="19"/>
          <w:szCs w:val="19"/>
        </w:rPr>
      </w:pPr>
      <w:r w:rsidRPr="002407ED">
        <w:rPr>
          <w:sz w:val="19"/>
          <w:szCs w:val="19"/>
        </w:rPr>
        <w:t xml:space="preserve">Tuer </w:t>
      </w:r>
      <w:r w:rsidRPr="002407ED">
        <w:rPr>
          <w:b/>
          <w:sz w:val="19"/>
          <w:szCs w:val="19"/>
        </w:rPr>
        <w:t>plus</w:t>
      </w:r>
      <w:r w:rsidRPr="002407ED">
        <w:rPr>
          <w:sz w:val="19"/>
          <w:szCs w:val="19"/>
        </w:rPr>
        <w:t xml:space="preserve"> de </w:t>
      </w:r>
      <w:r w:rsidRPr="002407ED">
        <w:rPr>
          <w:i/>
          <w:sz w:val="19"/>
          <w:szCs w:val="19"/>
        </w:rPr>
        <w:t>Lieutenants</w:t>
      </w:r>
      <w:r w:rsidRPr="002407ED">
        <w:rPr>
          <w:sz w:val="19"/>
          <w:szCs w:val="19"/>
        </w:rPr>
        <w:t xml:space="preserve"> que l’adversaire (2 Points d’Objectif).</w:t>
      </w:r>
    </w:p>
    <w:p w:rsidR="000108E2" w:rsidRPr="002407ED" w:rsidRDefault="000108E2" w:rsidP="0062152E">
      <w:pPr>
        <w:widowControl/>
        <w:numPr>
          <w:ilvl w:val="0"/>
          <w:numId w:val="20"/>
        </w:numPr>
        <w:tabs>
          <w:tab w:val="left" w:pos="851"/>
        </w:tabs>
        <w:autoSpaceDE/>
        <w:autoSpaceDN/>
        <w:spacing w:after="120"/>
        <w:ind w:left="567" w:right="85" w:firstLine="0"/>
        <w:jc w:val="both"/>
        <w:rPr>
          <w:sz w:val="19"/>
          <w:szCs w:val="19"/>
        </w:rPr>
      </w:pPr>
      <w:r w:rsidRPr="002407ED">
        <w:rPr>
          <w:sz w:val="19"/>
          <w:szCs w:val="19"/>
        </w:rPr>
        <w:t xml:space="preserve">Tuer </w:t>
      </w:r>
      <w:r w:rsidRPr="002407ED">
        <w:rPr>
          <w:b/>
          <w:sz w:val="19"/>
          <w:szCs w:val="19"/>
        </w:rPr>
        <w:t>plus</w:t>
      </w:r>
      <w:r w:rsidRPr="002407ED">
        <w:rPr>
          <w:sz w:val="19"/>
          <w:szCs w:val="19"/>
        </w:rPr>
        <w:t xml:space="preserve"> de </w:t>
      </w:r>
      <w:r w:rsidRPr="002407ED">
        <w:rPr>
          <w:i/>
          <w:sz w:val="19"/>
          <w:szCs w:val="19"/>
        </w:rPr>
        <w:t>Points d’Armée</w:t>
      </w:r>
      <w:r w:rsidRPr="002407ED">
        <w:rPr>
          <w:sz w:val="19"/>
          <w:szCs w:val="19"/>
        </w:rPr>
        <w:t xml:space="preserve"> que l’adversaire (3 Points d’Objectif).</w:t>
      </w:r>
    </w:p>
    <w:p w:rsidR="000108E2" w:rsidRPr="002407ED" w:rsidRDefault="000108E2" w:rsidP="0062152E">
      <w:pPr>
        <w:widowControl/>
        <w:numPr>
          <w:ilvl w:val="0"/>
          <w:numId w:val="20"/>
        </w:numPr>
        <w:tabs>
          <w:tab w:val="left" w:pos="851"/>
        </w:tabs>
        <w:autoSpaceDE/>
        <w:autoSpaceDN/>
        <w:spacing w:after="120"/>
        <w:ind w:left="567" w:right="85" w:firstLine="0"/>
        <w:jc w:val="both"/>
        <w:rPr>
          <w:sz w:val="19"/>
          <w:szCs w:val="19"/>
        </w:rPr>
      </w:pPr>
      <w:r w:rsidRPr="002407ED">
        <w:rPr>
          <w:sz w:val="19"/>
          <w:szCs w:val="19"/>
        </w:rPr>
        <w:t xml:space="preserve">Acquérir </w:t>
      </w:r>
      <w:r w:rsidRPr="002407ED">
        <w:rPr>
          <w:b/>
          <w:sz w:val="19"/>
          <w:szCs w:val="19"/>
        </w:rPr>
        <w:t>plus</w:t>
      </w:r>
      <w:r w:rsidRPr="002407ED">
        <w:rPr>
          <w:sz w:val="19"/>
          <w:szCs w:val="19"/>
        </w:rPr>
        <w:t xml:space="preserve"> d’Armes ou d’Équipements des </w:t>
      </w:r>
      <w:r w:rsidRPr="002407ED">
        <w:rPr>
          <w:i/>
          <w:sz w:val="19"/>
          <w:szCs w:val="19"/>
        </w:rPr>
        <w:t xml:space="preserve">Panoplies </w:t>
      </w:r>
      <w:r w:rsidRPr="002407ED">
        <w:rPr>
          <w:sz w:val="19"/>
          <w:szCs w:val="19"/>
        </w:rPr>
        <w:t xml:space="preserve">que l’adversaire, à la fin de la partie (1 </w:t>
      </w:r>
      <w:r w:rsidRPr="002407ED">
        <w:rPr>
          <w:i/>
          <w:sz w:val="19"/>
          <w:szCs w:val="19"/>
        </w:rPr>
        <w:t>Point d’Objectif</w:t>
      </w:r>
      <w:r w:rsidRPr="002407ED">
        <w:rPr>
          <w:sz w:val="19"/>
          <w:szCs w:val="19"/>
        </w:rPr>
        <w:t>).</w:t>
      </w:r>
    </w:p>
    <w:p w:rsidR="000108E2" w:rsidRPr="002407ED" w:rsidRDefault="000108E2" w:rsidP="0062152E">
      <w:pPr>
        <w:widowControl/>
        <w:numPr>
          <w:ilvl w:val="0"/>
          <w:numId w:val="20"/>
        </w:numPr>
        <w:tabs>
          <w:tab w:val="left" w:pos="851"/>
        </w:tabs>
        <w:autoSpaceDE/>
        <w:autoSpaceDN/>
        <w:spacing w:after="120"/>
        <w:ind w:left="567" w:right="85" w:firstLine="0"/>
        <w:jc w:val="both"/>
        <w:rPr>
          <w:sz w:val="19"/>
          <w:szCs w:val="19"/>
        </w:rPr>
      </w:pPr>
      <w:r w:rsidRPr="002407ED">
        <w:rPr>
          <w:sz w:val="19"/>
          <w:szCs w:val="19"/>
        </w:rPr>
        <w:t>Tuer le DataTracker ennemi (1 Point d’Objectif).</w:t>
      </w:r>
    </w:p>
    <w:p w:rsidR="000108E2" w:rsidRPr="002407ED" w:rsidRDefault="000108E2" w:rsidP="0062152E">
      <w:pPr>
        <w:pStyle w:val="Titre3"/>
        <w:tabs>
          <w:tab w:val="left" w:pos="851"/>
        </w:tabs>
        <w:ind w:left="567" w:right="85"/>
        <w:rPr>
          <w:lang w:val="fr-FR"/>
        </w:rPr>
      </w:pPr>
      <w:r w:rsidRPr="002407ED">
        <w:rPr>
          <w:lang w:val="fr-FR"/>
        </w:rPr>
        <w:t>CLASSIFIÉ</w:t>
      </w:r>
    </w:p>
    <w:p w:rsidR="000108E2" w:rsidRPr="002407ED" w:rsidRDefault="000108E2" w:rsidP="0062152E">
      <w:pPr>
        <w:tabs>
          <w:tab w:val="left" w:pos="851"/>
        </w:tabs>
        <w:ind w:left="567" w:right="85"/>
        <w:jc w:val="both"/>
        <w:rPr>
          <w:sz w:val="19"/>
          <w:szCs w:val="19"/>
        </w:rPr>
      </w:pPr>
      <w:r w:rsidRPr="002407ED">
        <w:rPr>
          <w:sz w:val="19"/>
          <w:szCs w:val="19"/>
        </w:rPr>
        <w:t xml:space="preserve">Chaque joueur a </w:t>
      </w:r>
      <w:r w:rsidRPr="002407ED">
        <w:rPr>
          <w:b/>
          <w:sz w:val="19"/>
          <w:szCs w:val="19"/>
        </w:rPr>
        <w:t xml:space="preserve">2 </w:t>
      </w:r>
      <w:r w:rsidRPr="002407ED">
        <w:rPr>
          <w:b/>
          <w:i/>
          <w:sz w:val="19"/>
          <w:szCs w:val="19"/>
        </w:rPr>
        <w:t>Objectifs Classifiés</w:t>
      </w:r>
      <w:r w:rsidRPr="002407ED">
        <w:rPr>
          <w:sz w:val="19"/>
          <w:szCs w:val="19"/>
        </w:rPr>
        <w:t xml:space="preserve"> (1 Point d’Objectif pour chacun).</w:t>
      </w:r>
    </w:p>
    <w:p w:rsidR="000108E2" w:rsidRPr="002407ED" w:rsidRDefault="000108E2" w:rsidP="0062152E">
      <w:pPr>
        <w:tabs>
          <w:tab w:val="left" w:pos="851"/>
        </w:tabs>
        <w:ind w:left="567" w:right="85"/>
      </w:pPr>
    </w:p>
    <w:p w:rsidR="000108E2" w:rsidRPr="002407ED" w:rsidRDefault="000108E2" w:rsidP="0062152E">
      <w:pPr>
        <w:pStyle w:val="Titre2"/>
        <w:tabs>
          <w:tab w:val="left" w:pos="851"/>
        </w:tabs>
        <w:ind w:left="567" w:right="85"/>
        <w:rPr>
          <w:lang w:val="fr-FR"/>
        </w:rPr>
      </w:pPr>
      <w:r w:rsidRPr="002407ED">
        <w:rPr>
          <w:lang w:val="fr-FR"/>
        </w:rPr>
        <w:t>DÉPLOIEMENT</w:t>
      </w:r>
    </w:p>
    <w:p w:rsidR="000108E2" w:rsidRPr="002407ED" w:rsidRDefault="000108E2" w:rsidP="0062152E">
      <w:pPr>
        <w:tabs>
          <w:tab w:val="left" w:pos="851"/>
        </w:tabs>
        <w:ind w:left="567" w:right="85"/>
        <w:jc w:val="both"/>
        <w:rPr>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40 cm de profondeur.</w:t>
      </w:r>
    </w:p>
    <w:p w:rsidR="000108E2" w:rsidRPr="002407ED" w:rsidRDefault="000108E2" w:rsidP="0062152E">
      <w:pPr>
        <w:tabs>
          <w:tab w:val="left" w:pos="851"/>
        </w:tabs>
        <w:ind w:left="567" w:right="85"/>
        <w:rPr>
          <w:sz w:val="16"/>
          <w:szCs w:val="16"/>
        </w:rPr>
      </w:pPr>
    </w:p>
    <w:p w:rsidR="000108E2" w:rsidRPr="002407ED" w:rsidRDefault="000108E2" w:rsidP="0062152E">
      <w:pPr>
        <w:pStyle w:val="Titre2"/>
        <w:tabs>
          <w:tab w:val="left" w:pos="851"/>
        </w:tabs>
        <w:ind w:left="567" w:right="85"/>
        <w:rPr>
          <w:spacing w:val="-10"/>
          <w:lang w:val="fr-FR"/>
        </w:rPr>
      </w:pPr>
      <w:r w:rsidRPr="002407ED">
        <w:rPr>
          <w:spacing w:val="-10"/>
          <w:lang w:val="fr-FR"/>
        </w:rPr>
        <w:t>RÈGLES SPÉCIALES DU SCÉNARIO</w:t>
      </w:r>
    </w:p>
    <w:p w:rsidR="0062152E" w:rsidRPr="002407ED" w:rsidRDefault="0062152E" w:rsidP="0062152E">
      <w:pPr>
        <w:pStyle w:val="Titre3"/>
        <w:ind w:left="567"/>
        <w:rPr>
          <w:caps/>
          <w:lang w:val="fr-FR"/>
        </w:rPr>
      </w:pPr>
      <w:bookmarkStart w:id="22" w:name="_5x3t2pw5o9uu" w:colFirst="0" w:colLast="0"/>
      <w:bookmarkEnd w:id="22"/>
      <w:r w:rsidRPr="002407ED">
        <w:rPr>
          <w:caps/>
          <w:lang w:val="fr-FR"/>
        </w:rPr>
        <w:t>Enceinte Embrochée</w:t>
      </w:r>
    </w:p>
    <w:p w:rsidR="0062152E" w:rsidRPr="002407ED" w:rsidRDefault="0062152E" w:rsidP="0062152E">
      <w:pPr>
        <w:pStyle w:val="Corpsdetexte"/>
        <w:spacing w:after="120"/>
        <w:ind w:left="567" w:right="85"/>
        <w:jc w:val="both"/>
        <w:rPr>
          <w:bCs/>
          <w:sz w:val="19"/>
          <w:szCs w:val="19"/>
          <w:lang w:val="fr-FR"/>
        </w:rPr>
      </w:pPr>
      <w:r w:rsidRPr="002407ED">
        <w:rPr>
          <w:bCs/>
          <w:sz w:val="19"/>
          <w:szCs w:val="19"/>
          <w:lang w:val="fr-FR"/>
        </w:rPr>
        <w:t xml:space="preserve">Une brèche dans l'enceinte extérieure a créé une zone dangereuse qui compromet l'opération. A cause de cette brèche, les Zones de Déploiement sont considérées comme une </w:t>
      </w:r>
      <w:r w:rsidRPr="002407ED">
        <w:rPr>
          <w:b/>
          <w:i/>
          <w:iCs/>
          <w:sz w:val="19"/>
          <w:szCs w:val="19"/>
          <w:lang w:val="fr-FR"/>
        </w:rPr>
        <w:t>Zone d'Environnement Hostile</w:t>
      </w:r>
      <w:r w:rsidRPr="002407ED">
        <w:rPr>
          <w:bCs/>
          <w:sz w:val="19"/>
          <w:szCs w:val="19"/>
          <w:lang w:val="fr-FR"/>
        </w:rPr>
        <w:t xml:space="preserve"> de Niveau </w:t>
      </w:r>
      <w:r w:rsidRPr="002407ED">
        <w:rPr>
          <w:bCs/>
          <w:i/>
          <w:iCs/>
          <w:sz w:val="19"/>
          <w:szCs w:val="19"/>
          <w:lang w:val="fr-FR"/>
        </w:rPr>
        <w:t>Dangereux</w:t>
      </w:r>
      <w:r w:rsidRPr="002407ED">
        <w:rPr>
          <w:bCs/>
          <w:sz w:val="19"/>
          <w:szCs w:val="19"/>
          <w:lang w:val="fr-FR"/>
        </w:rPr>
        <w:t xml:space="preserve"> (jet de </w:t>
      </w:r>
      <w:proofErr w:type="spellStart"/>
      <w:r w:rsidRPr="002407ED">
        <w:rPr>
          <w:bCs/>
          <w:i/>
          <w:iCs/>
          <w:sz w:val="19"/>
          <w:szCs w:val="19"/>
          <w:lang w:val="fr-FR"/>
        </w:rPr>
        <w:t>BLI</w:t>
      </w:r>
      <w:proofErr w:type="spellEnd"/>
      <w:r w:rsidRPr="002407ED">
        <w:rPr>
          <w:bCs/>
          <w:sz w:val="19"/>
          <w:szCs w:val="19"/>
          <w:lang w:val="fr-FR"/>
        </w:rPr>
        <w:t xml:space="preserve"> si résultat est de 18 ou plus, contre </w:t>
      </w:r>
      <w:proofErr w:type="gramStart"/>
      <w:r w:rsidRPr="002407ED">
        <w:rPr>
          <w:bCs/>
          <w:sz w:val="19"/>
          <w:szCs w:val="19"/>
          <w:lang w:val="fr-FR"/>
        </w:rPr>
        <w:t>Dommage:</w:t>
      </w:r>
      <w:proofErr w:type="gramEnd"/>
      <w:r w:rsidRPr="002407ED">
        <w:rPr>
          <w:bCs/>
          <w:sz w:val="19"/>
          <w:szCs w:val="19"/>
          <w:lang w:val="fr-FR"/>
        </w:rPr>
        <w:t xml:space="preserve"> 13). Cependant, toute troupe possédant la Compétence </w:t>
      </w:r>
      <w:r w:rsidRPr="002407ED">
        <w:rPr>
          <w:b/>
          <w:i/>
          <w:iCs/>
          <w:sz w:val="19"/>
          <w:szCs w:val="19"/>
          <w:lang w:val="fr-FR"/>
        </w:rPr>
        <w:t>Terrain Zéro-G</w:t>
      </w:r>
      <w:r w:rsidRPr="002407ED">
        <w:rPr>
          <w:bCs/>
          <w:sz w:val="19"/>
          <w:szCs w:val="19"/>
          <w:lang w:val="fr-FR"/>
        </w:rPr>
        <w:t xml:space="preserve"> ou </w:t>
      </w:r>
      <w:proofErr w:type="spellStart"/>
      <w:r w:rsidRPr="002407ED">
        <w:rPr>
          <w:b/>
          <w:i/>
          <w:iCs/>
          <w:sz w:val="19"/>
          <w:szCs w:val="19"/>
          <w:lang w:val="fr-FR"/>
        </w:rPr>
        <w:t>Multiterrain</w:t>
      </w:r>
      <w:proofErr w:type="spellEnd"/>
      <w:r w:rsidRPr="002407ED">
        <w:rPr>
          <w:bCs/>
          <w:sz w:val="19"/>
          <w:szCs w:val="19"/>
          <w:lang w:val="fr-FR"/>
        </w:rPr>
        <w:t xml:space="preserve"> ne seront pas affectés par cet </w:t>
      </w:r>
      <w:proofErr w:type="spellStart"/>
      <w:r w:rsidRPr="002407ED">
        <w:rPr>
          <w:bCs/>
          <w:i/>
          <w:iCs/>
          <w:sz w:val="19"/>
          <w:szCs w:val="19"/>
          <w:lang w:val="fr-FR"/>
        </w:rPr>
        <w:t>Enviroment</w:t>
      </w:r>
      <w:proofErr w:type="spellEnd"/>
      <w:r w:rsidRPr="002407ED">
        <w:rPr>
          <w:bCs/>
          <w:i/>
          <w:iCs/>
          <w:sz w:val="19"/>
          <w:szCs w:val="19"/>
          <w:lang w:val="fr-FR"/>
        </w:rPr>
        <w:t xml:space="preserve"> Hostile</w:t>
      </w:r>
      <w:r w:rsidRPr="002407ED">
        <w:rPr>
          <w:bCs/>
          <w:sz w:val="19"/>
          <w:szCs w:val="19"/>
          <w:lang w:val="fr-FR"/>
        </w:rPr>
        <w:t>.</w:t>
      </w:r>
    </w:p>
    <w:p w:rsidR="0062152E" w:rsidRPr="002407ED" w:rsidRDefault="0062152E" w:rsidP="0062152E">
      <w:pPr>
        <w:pStyle w:val="Titre3"/>
        <w:ind w:left="567"/>
        <w:rPr>
          <w:caps/>
          <w:lang w:val="fr-FR"/>
        </w:rPr>
      </w:pPr>
      <w:r w:rsidRPr="002407ED">
        <w:rPr>
          <w:caps/>
          <w:lang w:val="fr-FR"/>
        </w:rPr>
        <w:t>Bagarre de Bar</w:t>
      </w:r>
    </w:p>
    <w:p w:rsidR="0062152E" w:rsidRPr="002407ED" w:rsidRDefault="0062152E" w:rsidP="0062152E">
      <w:pPr>
        <w:pStyle w:val="Corpsdetexte"/>
        <w:spacing w:after="120"/>
        <w:ind w:left="567" w:right="85"/>
        <w:jc w:val="both"/>
        <w:rPr>
          <w:bCs/>
          <w:sz w:val="19"/>
          <w:szCs w:val="19"/>
          <w:lang w:val="fr-FR"/>
        </w:rPr>
      </w:pPr>
      <w:r w:rsidRPr="002407ED">
        <w:rPr>
          <w:bCs/>
          <w:sz w:val="19"/>
          <w:szCs w:val="19"/>
          <w:lang w:val="fr-FR"/>
        </w:rPr>
        <w:t xml:space="preserve">Dans ce scénario, deux personnages spéciaux sont disponibles, un pour chaque joueur. Ces personnages peuvent être ajoutés aux listes d'armées des joueurs, sans </w:t>
      </w:r>
      <w:r w:rsidRPr="002407ED">
        <w:rPr>
          <w:bCs/>
          <w:i/>
          <w:iCs/>
          <w:sz w:val="19"/>
          <w:szCs w:val="19"/>
          <w:lang w:val="fr-FR"/>
        </w:rPr>
        <w:t>Coût</w:t>
      </w:r>
      <w:r w:rsidRPr="002407ED">
        <w:rPr>
          <w:bCs/>
          <w:sz w:val="19"/>
          <w:szCs w:val="19"/>
          <w:lang w:val="fr-FR"/>
        </w:rPr>
        <w:t xml:space="preserve">, ni </w:t>
      </w:r>
      <w:r w:rsidRPr="002407ED">
        <w:rPr>
          <w:bCs/>
          <w:i/>
          <w:iCs/>
          <w:sz w:val="19"/>
          <w:szCs w:val="19"/>
          <w:lang w:val="fr-FR"/>
        </w:rPr>
        <w:t>CAP</w:t>
      </w:r>
      <w:r w:rsidRPr="002407ED">
        <w:rPr>
          <w:bCs/>
          <w:sz w:val="19"/>
          <w:szCs w:val="19"/>
          <w:lang w:val="fr-FR"/>
        </w:rPr>
        <w:t>. Les joueurs pourront choisir d'un commun accord - ou en lançant un dé - pour savoir qui obtient quel personnage.</w:t>
      </w:r>
    </w:p>
    <w:p w:rsidR="0062152E" w:rsidRPr="002407ED" w:rsidRDefault="0062152E" w:rsidP="0062152E">
      <w:pPr>
        <w:pStyle w:val="Titre3"/>
        <w:ind w:left="567"/>
        <w:rPr>
          <w:caps/>
          <w:lang w:val="fr-FR"/>
        </w:rPr>
      </w:pPr>
      <w:r w:rsidRPr="002407ED">
        <w:rPr>
          <w:caps/>
          <w:lang w:val="fr-FR"/>
        </w:rPr>
        <w:t>Avantage Armée Combinée</w:t>
      </w:r>
    </w:p>
    <w:p w:rsidR="0062152E" w:rsidRPr="002407ED" w:rsidRDefault="0062152E" w:rsidP="0062152E">
      <w:pPr>
        <w:pStyle w:val="Corpsdetexte"/>
        <w:spacing w:after="120"/>
        <w:ind w:left="567" w:right="85"/>
        <w:jc w:val="both"/>
        <w:rPr>
          <w:bCs/>
          <w:sz w:val="19"/>
          <w:szCs w:val="19"/>
          <w:lang w:val="fr-FR"/>
        </w:rPr>
      </w:pPr>
      <w:r w:rsidRPr="002407ED">
        <w:rPr>
          <w:bCs/>
          <w:sz w:val="19"/>
          <w:szCs w:val="19"/>
          <w:lang w:val="fr-FR"/>
        </w:rPr>
        <w:t xml:space="preserve">Cet endroit est un nid caché de l'Armée Combinée. Dans ce scénario, les listes d'armées de l'Armée Combinée (qu'elles soient générique ou sectorielles) ont </w:t>
      </w:r>
      <w:r w:rsidRPr="002407ED">
        <w:rPr>
          <w:b/>
          <w:sz w:val="19"/>
          <w:szCs w:val="19"/>
          <w:lang w:val="fr-FR"/>
        </w:rPr>
        <w:t>1 point de CAP supplémentaire</w:t>
      </w:r>
      <w:r w:rsidRPr="002407ED">
        <w:rPr>
          <w:bCs/>
          <w:sz w:val="19"/>
          <w:szCs w:val="19"/>
          <w:lang w:val="fr-FR"/>
        </w:rPr>
        <w:t>.</w:t>
      </w:r>
    </w:p>
    <w:p w:rsidR="000108E2" w:rsidRPr="002407ED" w:rsidRDefault="0062152E" w:rsidP="00896804">
      <w:pPr>
        <w:pStyle w:val="Titre3"/>
        <w:tabs>
          <w:tab w:val="left" w:pos="426"/>
        </w:tabs>
        <w:ind w:left="142" w:right="935"/>
        <w:rPr>
          <w:lang w:val="fr-FR"/>
        </w:rPr>
      </w:pPr>
      <w:r w:rsidRPr="002407ED">
        <w:rPr>
          <w:lang w:val="fr-FR"/>
        </w:rPr>
        <w:br w:type="column"/>
      </w:r>
      <w:r w:rsidR="000108E2" w:rsidRPr="002407ED">
        <w:rPr>
          <w:lang w:val="fr-FR"/>
        </w:rPr>
        <w:t>TUÉS</w:t>
      </w:r>
    </w:p>
    <w:p w:rsidR="000108E2" w:rsidRPr="002407ED" w:rsidRDefault="000108E2" w:rsidP="00896804">
      <w:pPr>
        <w:tabs>
          <w:tab w:val="left" w:pos="426"/>
        </w:tabs>
        <w:spacing w:after="120"/>
        <w:ind w:left="142" w:right="936"/>
        <w:jc w:val="both"/>
        <w:rPr>
          <w:sz w:val="19"/>
          <w:szCs w:val="19"/>
        </w:rPr>
      </w:pPr>
      <w:r w:rsidRPr="002407ED">
        <w:rPr>
          <w:sz w:val="19"/>
          <w:szCs w:val="19"/>
        </w:rPr>
        <w:t xml:space="preserve">Une troupe est considérée </w:t>
      </w:r>
      <w:r w:rsidRPr="002407ED">
        <w:rPr>
          <w:i/>
          <w:sz w:val="19"/>
          <w:szCs w:val="19"/>
        </w:rPr>
        <w:t>Tuée</w:t>
      </w:r>
      <w:r w:rsidRPr="002407ED">
        <w:rPr>
          <w:sz w:val="19"/>
          <w:szCs w:val="19"/>
        </w:rPr>
        <w:t xml:space="preserve"> quand elle passe à l’État </w:t>
      </w:r>
      <w:r w:rsidRPr="002407ED">
        <w:rPr>
          <w:i/>
          <w:sz w:val="19"/>
          <w:szCs w:val="19"/>
        </w:rPr>
        <w:t>Mort</w:t>
      </w:r>
      <w:r w:rsidRPr="002407ED">
        <w:rPr>
          <w:sz w:val="19"/>
          <w:szCs w:val="19"/>
        </w:rPr>
        <w:t xml:space="preserve">, ou qu’elle est en État </w:t>
      </w:r>
      <w:r w:rsidRPr="002407ED">
        <w:rPr>
          <w:i/>
          <w:sz w:val="19"/>
          <w:szCs w:val="19"/>
        </w:rPr>
        <w:t>Inapte</w:t>
      </w:r>
      <w:r w:rsidRPr="002407ED">
        <w:rPr>
          <w:sz w:val="19"/>
          <w:szCs w:val="19"/>
        </w:rPr>
        <w:t xml:space="preserve"> à la fin de la partie.</w:t>
      </w:r>
    </w:p>
    <w:p w:rsidR="000108E2" w:rsidRPr="002407ED" w:rsidRDefault="000108E2" w:rsidP="00896804">
      <w:pPr>
        <w:tabs>
          <w:tab w:val="left" w:pos="426"/>
        </w:tabs>
        <w:spacing w:after="120"/>
        <w:ind w:left="142" w:right="936"/>
        <w:jc w:val="both"/>
        <w:rPr>
          <w:sz w:val="19"/>
          <w:szCs w:val="19"/>
        </w:rPr>
      </w:pPr>
      <w:r w:rsidRPr="002407ED">
        <w:rPr>
          <w:sz w:val="19"/>
          <w:szCs w:val="19"/>
        </w:rPr>
        <w:t xml:space="preserve">Les troupes qui </w:t>
      </w:r>
      <w:r w:rsidRPr="002407ED">
        <w:rPr>
          <w:b/>
          <w:sz w:val="19"/>
          <w:szCs w:val="19"/>
        </w:rPr>
        <w:t>n’ont pas été déployées sur la table de jeu</w:t>
      </w:r>
      <w:r w:rsidRPr="002407ED">
        <w:rPr>
          <w:sz w:val="19"/>
          <w:szCs w:val="19"/>
        </w:rPr>
        <w:t xml:space="preserve"> à la fin de de la partie, seront considérés </w:t>
      </w:r>
      <w:r w:rsidRPr="002407ED">
        <w:rPr>
          <w:i/>
          <w:sz w:val="19"/>
          <w:szCs w:val="19"/>
        </w:rPr>
        <w:t>Tués</w:t>
      </w:r>
      <w:r w:rsidRPr="002407ED">
        <w:rPr>
          <w:sz w:val="19"/>
          <w:szCs w:val="19"/>
        </w:rPr>
        <w:t xml:space="preserve"> par l’adversaire.</w:t>
      </w:r>
    </w:p>
    <w:p w:rsidR="000108E2" w:rsidRPr="002407ED" w:rsidRDefault="000108E2" w:rsidP="00896804">
      <w:pPr>
        <w:pStyle w:val="Titre3"/>
        <w:tabs>
          <w:tab w:val="left" w:pos="426"/>
        </w:tabs>
        <w:ind w:left="142" w:right="935"/>
        <w:rPr>
          <w:lang w:val="fr-FR"/>
        </w:rPr>
      </w:pPr>
      <w:r w:rsidRPr="002407ED">
        <w:rPr>
          <w:lang w:val="fr-FR"/>
        </w:rPr>
        <w:t>PAS DE QUARTIER</w:t>
      </w:r>
    </w:p>
    <w:p w:rsidR="000108E2" w:rsidRPr="002407ED" w:rsidRDefault="000108E2" w:rsidP="00896804">
      <w:pPr>
        <w:tabs>
          <w:tab w:val="left" w:pos="426"/>
        </w:tabs>
        <w:ind w:left="142" w:right="935"/>
        <w:jc w:val="both"/>
        <w:rPr>
          <w:sz w:val="19"/>
          <w:szCs w:val="19"/>
        </w:rPr>
      </w:pPr>
      <w:r w:rsidRPr="002407ED">
        <w:rPr>
          <w:sz w:val="19"/>
          <w:szCs w:val="19"/>
        </w:rPr>
        <w:t xml:space="preserve">Dans ce scénario, les règles </w:t>
      </w:r>
      <w:proofErr w:type="gramStart"/>
      <w:r w:rsidRPr="002407ED">
        <w:rPr>
          <w:i/>
          <w:sz w:val="19"/>
          <w:szCs w:val="19"/>
        </w:rPr>
        <w:t>Retraite!</w:t>
      </w:r>
      <w:proofErr w:type="gramEnd"/>
      <w:r w:rsidRPr="002407ED">
        <w:rPr>
          <w:sz w:val="19"/>
          <w:szCs w:val="19"/>
        </w:rPr>
        <w:t xml:space="preserve"> ne sont</w:t>
      </w:r>
      <w:r w:rsidRPr="002407ED">
        <w:rPr>
          <w:b/>
          <w:sz w:val="19"/>
          <w:szCs w:val="19"/>
        </w:rPr>
        <w:t xml:space="preserve"> pas </w:t>
      </w:r>
      <w:r w:rsidRPr="002407ED">
        <w:rPr>
          <w:sz w:val="19"/>
          <w:szCs w:val="19"/>
        </w:rPr>
        <w:t>appliquées.</w:t>
      </w:r>
    </w:p>
    <w:p w:rsidR="000108E2" w:rsidRPr="002407ED" w:rsidRDefault="000108E2" w:rsidP="00896804">
      <w:pPr>
        <w:pStyle w:val="Titre3"/>
        <w:tabs>
          <w:tab w:val="left" w:pos="426"/>
        </w:tabs>
        <w:ind w:left="142" w:right="935"/>
        <w:rPr>
          <w:lang w:val="fr-FR"/>
        </w:rPr>
      </w:pPr>
      <w:bookmarkStart w:id="23" w:name="_rvdtcf8b91ff" w:colFirst="0" w:colLast="0"/>
      <w:bookmarkEnd w:id="23"/>
      <w:r w:rsidRPr="002407ED">
        <w:rPr>
          <w:lang w:val="fr-FR"/>
        </w:rPr>
        <w:t>AIRE D’ATTERRISSAGE DÉSIGNÉE</w:t>
      </w:r>
    </w:p>
    <w:p w:rsidR="000108E2" w:rsidRPr="002407ED" w:rsidRDefault="000108E2" w:rsidP="00896804">
      <w:pPr>
        <w:tabs>
          <w:tab w:val="left" w:pos="426"/>
        </w:tabs>
        <w:spacing w:after="120"/>
        <w:ind w:left="142" w:right="936"/>
        <w:jc w:val="both"/>
        <w:rPr>
          <w:sz w:val="19"/>
          <w:szCs w:val="19"/>
        </w:rPr>
      </w:pPr>
      <w:r w:rsidRPr="002407ED">
        <w:rPr>
          <w:sz w:val="19"/>
          <w:szCs w:val="19"/>
        </w:rPr>
        <w:t xml:space="preserve">Toute la table de jeu est considérée comme </w:t>
      </w:r>
      <w:r w:rsidRPr="002407ED">
        <w:rPr>
          <w:i/>
          <w:sz w:val="19"/>
          <w:szCs w:val="19"/>
        </w:rPr>
        <w:t>Aire d’Atterrissage Désignée</w:t>
      </w:r>
      <w:r w:rsidRPr="002407ED">
        <w:rPr>
          <w:sz w:val="19"/>
          <w:szCs w:val="19"/>
        </w:rPr>
        <w:t xml:space="preserve">. N’importe quel soldat avec la Compétence Spéciale </w:t>
      </w:r>
      <w:r w:rsidRPr="002407ED">
        <w:rPr>
          <w:i/>
          <w:sz w:val="19"/>
          <w:szCs w:val="19"/>
        </w:rPr>
        <w:t>Déploiement Aérien</w:t>
      </w:r>
      <w:r w:rsidRPr="002407ED">
        <w:rPr>
          <w:sz w:val="19"/>
          <w:szCs w:val="19"/>
        </w:rPr>
        <w:t xml:space="preserve"> peut appliquer pour son déploiement un </w:t>
      </w:r>
      <w:r w:rsidRPr="002407ED">
        <w:rPr>
          <w:i/>
          <w:sz w:val="19"/>
          <w:szCs w:val="19"/>
        </w:rPr>
        <w:t>MOD</w:t>
      </w:r>
      <w:r w:rsidRPr="002407ED">
        <w:rPr>
          <w:sz w:val="19"/>
          <w:szCs w:val="19"/>
        </w:rPr>
        <w:t xml:space="preserve"> +3 à son jet de </w:t>
      </w:r>
      <w:r w:rsidRPr="002407ED">
        <w:rPr>
          <w:i/>
          <w:sz w:val="19"/>
          <w:szCs w:val="19"/>
        </w:rPr>
        <w:t>PH</w:t>
      </w:r>
      <w:r w:rsidRPr="002407ED">
        <w:rPr>
          <w:sz w:val="19"/>
          <w:szCs w:val="19"/>
        </w:rPr>
        <w:t xml:space="preserve">. Ce </w:t>
      </w:r>
      <w:r w:rsidRPr="002407ED">
        <w:rPr>
          <w:i/>
          <w:sz w:val="19"/>
          <w:szCs w:val="19"/>
        </w:rPr>
        <w:t>MOD</w:t>
      </w:r>
      <w:r w:rsidRPr="002407ED">
        <w:rPr>
          <w:sz w:val="19"/>
          <w:szCs w:val="19"/>
        </w:rPr>
        <w:t xml:space="preserve"> est cumulable avec tout autre </w:t>
      </w:r>
      <w:r w:rsidRPr="002407ED">
        <w:rPr>
          <w:i/>
          <w:sz w:val="19"/>
          <w:szCs w:val="19"/>
        </w:rPr>
        <w:t>MOD</w:t>
      </w:r>
      <w:r w:rsidRPr="002407ED">
        <w:rPr>
          <w:sz w:val="19"/>
          <w:szCs w:val="19"/>
        </w:rPr>
        <w:t xml:space="preserve"> apporté par d’autres règles.</w:t>
      </w:r>
    </w:p>
    <w:p w:rsidR="000108E2" w:rsidRPr="002407ED" w:rsidRDefault="000108E2" w:rsidP="00896804">
      <w:pPr>
        <w:tabs>
          <w:tab w:val="left" w:pos="426"/>
        </w:tabs>
        <w:spacing w:after="120"/>
        <w:ind w:left="142" w:right="936"/>
        <w:jc w:val="both"/>
        <w:rPr>
          <w:sz w:val="19"/>
          <w:szCs w:val="19"/>
        </w:rPr>
      </w:pPr>
      <w:r w:rsidRPr="002407ED">
        <w:rPr>
          <w:sz w:val="19"/>
          <w:szCs w:val="19"/>
        </w:rPr>
        <w:t xml:space="preserve">De plus, les troupes avec n’importe quel Niveau de cette Compétence Spéciale, ignorent l’interdiction des règles de </w:t>
      </w:r>
      <w:r w:rsidRPr="002407ED">
        <w:rPr>
          <w:i/>
          <w:sz w:val="19"/>
          <w:szCs w:val="19"/>
        </w:rPr>
        <w:t>Déploiement</w:t>
      </w:r>
      <w:r w:rsidRPr="002407ED">
        <w:rPr>
          <w:sz w:val="19"/>
          <w:szCs w:val="19"/>
        </w:rPr>
        <w:t xml:space="preserve"> et de </w:t>
      </w:r>
      <w:r w:rsidRPr="002407ED">
        <w:rPr>
          <w:i/>
          <w:sz w:val="19"/>
          <w:szCs w:val="19"/>
        </w:rPr>
        <w:t>Déviation</w:t>
      </w:r>
      <w:r w:rsidRPr="002407ED">
        <w:rPr>
          <w:sz w:val="19"/>
          <w:szCs w:val="19"/>
        </w:rPr>
        <w:t xml:space="preserve">, dans le cas d’un déploiement à l’intérieur de la </w:t>
      </w:r>
      <w:r w:rsidRPr="002407ED">
        <w:rPr>
          <w:i/>
          <w:sz w:val="19"/>
          <w:szCs w:val="19"/>
        </w:rPr>
        <w:t>Zone de Déploiement</w:t>
      </w:r>
      <w:r w:rsidRPr="002407ED">
        <w:rPr>
          <w:sz w:val="19"/>
          <w:szCs w:val="19"/>
        </w:rPr>
        <w:t xml:space="preserve"> ennemie.</w:t>
      </w:r>
    </w:p>
    <w:p w:rsidR="000108E2" w:rsidRPr="002407ED" w:rsidRDefault="000108E2" w:rsidP="00896804">
      <w:pPr>
        <w:pStyle w:val="Titre3"/>
        <w:tabs>
          <w:tab w:val="left" w:pos="426"/>
        </w:tabs>
        <w:ind w:left="142" w:right="935"/>
        <w:rPr>
          <w:lang w:val="fr-FR"/>
        </w:rPr>
      </w:pPr>
      <w:bookmarkStart w:id="24" w:name="_3scwmuyzz0mh" w:colFirst="0" w:colLast="0"/>
      <w:bookmarkEnd w:id="24"/>
      <w:r w:rsidRPr="002407ED">
        <w:rPr>
          <w:lang w:val="fr-FR"/>
        </w:rPr>
        <w:t>PANOPLIES</w:t>
      </w:r>
    </w:p>
    <w:p w:rsidR="000108E2" w:rsidRPr="002407ED" w:rsidRDefault="000108E2" w:rsidP="00896804">
      <w:pPr>
        <w:tabs>
          <w:tab w:val="left" w:pos="426"/>
        </w:tabs>
        <w:spacing w:after="120"/>
        <w:ind w:left="142" w:right="936"/>
        <w:rPr>
          <w:sz w:val="19"/>
          <w:szCs w:val="19"/>
        </w:rPr>
      </w:pPr>
      <w:r w:rsidRPr="002407ED">
        <w:rPr>
          <w:sz w:val="19"/>
          <w:szCs w:val="19"/>
        </w:rPr>
        <w:t xml:space="preserve">Il y’a </w:t>
      </w:r>
      <w:r w:rsidRPr="002407ED">
        <w:rPr>
          <w:b/>
          <w:sz w:val="19"/>
          <w:szCs w:val="19"/>
        </w:rPr>
        <w:t>trois</w:t>
      </w:r>
      <w:r w:rsidRPr="002407ED">
        <w:rPr>
          <w:sz w:val="19"/>
          <w:szCs w:val="19"/>
        </w:rPr>
        <w:t xml:space="preserve"> </w:t>
      </w:r>
      <w:r w:rsidRPr="002407ED">
        <w:rPr>
          <w:i/>
          <w:sz w:val="19"/>
          <w:szCs w:val="19"/>
        </w:rPr>
        <w:t>Panoplies</w:t>
      </w:r>
      <w:r w:rsidRPr="002407ED">
        <w:rPr>
          <w:sz w:val="19"/>
          <w:szCs w:val="19"/>
        </w:rPr>
        <w:t xml:space="preserve">, placées sur la ligne centrale de la table de jeu, une d’elles au centre de la table et les deux autres à 30 cm des bords (voir carte). </w:t>
      </w:r>
    </w:p>
    <w:p w:rsidR="000108E2" w:rsidRPr="002407ED" w:rsidRDefault="000108E2" w:rsidP="00896804">
      <w:pPr>
        <w:tabs>
          <w:tab w:val="left" w:pos="426"/>
        </w:tabs>
        <w:spacing w:after="120"/>
        <w:ind w:left="142" w:right="936"/>
        <w:rPr>
          <w:sz w:val="19"/>
          <w:szCs w:val="19"/>
        </w:rPr>
      </w:pPr>
      <w:r w:rsidRPr="002407ED">
        <w:rPr>
          <w:sz w:val="19"/>
          <w:szCs w:val="19"/>
        </w:rPr>
        <w:t xml:space="preserve">Chaque </w:t>
      </w:r>
      <w:r w:rsidRPr="002407ED">
        <w:rPr>
          <w:i/>
          <w:sz w:val="19"/>
          <w:szCs w:val="19"/>
        </w:rPr>
        <w:t>Panoplie</w:t>
      </w:r>
      <w:r w:rsidRPr="002407ED">
        <w:rPr>
          <w:sz w:val="19"/>
          <w:szCs w:val="19"/>
        </w:rPr>
        <w:t xml:space="preserve"> doit être représentée par un Marqueur Objectif ou un élément de décor de même diamètre.</w:t>
      </w:r>
    </w:p>
    <w:p w:rsidR="00896804" w:rsidRPr="002407ED" w:rsidRDefault="00896804" w:rsidP="00896804">
      <w:pPr>
        <w:tabs>
          <w:tab w:val="left" w:pos="426"/>
        </w:tabs>
        <w:ind w:left="142" w:right="935"/>
        <w:rPr>
          <w:sz w:val="12"/>
          <w:szCs w:val="12"/>
        </w:rPr>
      </w:pPr>
    </w:p>
    <w:p w:rsidR="000108E2" w:rsidRPr="002407ED" w:rsidRDefault="000108E2" w:rsidP="00896804">
      <w:pPr>
        <w:pStyle w:val="Titre3"/>
        <w:tabs>
          <w:tab w:val="left" w:pos="426"/>
        </w:tabs>
        <w:ind w:left="142" w:right="935"/>
        <w:rPr>
          <w:lang w:val="fr-FR"/>
        </w:rPr>
      </w:pPr>
      <w:bookmarkStart w:id="25" w:name="_i0zmo0myp9fi" w:colFirst="0" w:colLast="0"/>
      <w:bookmarkEnd w:id="25"/>
      <w:r w:rsidRPr="002407ED">
        <w:rPr>
          <w:lang w:val="fr-FR"/>
        </w:rPr>
        <w:t xml:space="preserve">UTILISER LES PANOPLIES </w:t>
      </w:r>
      <w:bookmarkStart w:id="26" w:name="_5n36p0rckl39" w:colFirst="0" w:colLast="0"/>
      <w:bookmarkEnd w:id="26"/>
      <w:r w:rsidRPr="002407ED">
        <w:rPr>
          <w:lang w:val="fr-FR"/>
        </w:rPr>
        <w:t>(COMPÉTENCE COURTE)</w:t>
      </w:r>
    </w:p>
    <w:p w:rsidR="000108E2" w:rsidRPr="002407ED" w:rsidRDefault="000108E2" w:rsidP="00896804">
      <w:pPr>
        <w:pStyle w:val="Titre3"/>
        <w:tabs>
          <w:tab w:val="left" w:pos="1134"/>
        </w:tabs>
        <w:spacing w:before="0"/>
        <w:ind w:left="142" w:right="227"/>
        <w:jc w:val="both"/>
        <w:rPr>
          <w:lang w:val="fr-FR"/>
        </w:rPr>
      </w:pPr>
      <w:r w:rsidRPr="002407ED">
        <w:rPr>
          <w:rFonts w:asciiTheme="minorHAnsi" w:hAnsiTheme="minorHAnsi" w:cstheme="minorHAnsi"/>
          <w:color w:val="267F9E"/>
          <w:sz w:val="24"/>
          <w:lang w:val="fr-FR"/>
        </w:rPr>
        <w:t>ÉTIQUETTES</w:t>
      </w:r>
    </w:p>
    <w:p w:rsidR="000108E2" w:rsidRPr="002407ED" w:rsidRDefault="000108E2" w:rsidP="00896804">
      <w:pPr>
        <w:tabs>
          <w:tab w:val="left" w:pos="426"/>
        </w:tabs>
        <w:ind w:left="142" w:right="935"/>
        <w:rPr>
          <w:rFonts w:ascii="Calibri" w:eastAsia="Calibri" w:hAnsi="Calibri" w:cs="Calibri"/>
          <w:i/>
          <w:sz w:val="19"/>
          <w:szCs w:val="19"/>
        </w:rPr>
      </w:pPr>
      <w:r w:rsidRPr="002407ED">
        <w:rPr>
          <w:rFonts w:ascii="Calibri" w:eastAsia="Calibri" w:hAnsi="Calibri" w:cs="Calibri"/>
          <w:i/>
          <w:sz w:val="19"/>
          <w:szCs w:val="19"/>
        </w:rPr>
        <w:t>Attaque.</w:t>
      </w:r>
    </w:p>
    <w:p w:rsidR="000108E2" w:rsidRPr="002407ED" w:rsidRDefault="000108E2" w:rsidP="00896804">
      <w:pPr>
        <w:pStyle w:val="Titre3"/>
        <w:tabs>
          <w:tab w:val="left" w:pos="1134"/>
        </w:tabs>
        <w:spacing w:before="0"/>
        <w:ind w:left="142" w:right="227"/>
        <w:jc w:val="both"/>
        <w:rPr>
          <w:color w:val="000000"/>
          <w:lang w:val="fr-FR"/>
        </w:rPr>
      </w:pPr>
      <w:r w:rsidRPr="002407ED">
        <w:rPr>
          <w:rFonts w:asciiTheme="minorHAnsi" w:hAnsiTheme="minorHAnsi" w:cstheme="minorHAnsi"/>
          <w:color w:val="267F9E"/>
          <w:sz w:val="24"/>
          <w:lang w:val="fr-FR"/>
        </w:rPr>
        <w:t>CONDITIONS</w:t>
      </w:r>
    </w:p>
    <w:p w:rsidR="000108E2" w:rsidRPr="002407ED" w:rsidRDefault="000108E2" w:rsidP="00896804">
      <w:pPr>
        <w:widowControl/>
        <w:numPr>
          <w:ilvl w:val="0"/>
          <w:numId w:val="23"/>
        </w:numPr>
        <w:tabs>
          <w:tab w:val="left" w:pos="426"/>
        </w:tabs>
        <w:autoSpaceDE/>
        <w:autoSpaceDN/>
        <w:spacing w:after="200"/>
        <w:ind w:left="142" w:right="936" w:firstLine="0"/>
        <w:jc w:val="both"/>
        <w:rPr>
          <w:sz w:val="19"/>
          <w:szCs w:val="19"/>
        </w:rPr>
      </w:pPr>
      <w:r w:rsidRPr="002407ED">
        <w:rPr>
          <w:sz w:val="19"/>
          <w:szCs w:val="19"/>
        </w:rPr>
        <w:t xml:space="preserve">Le soldat doit être en contact par son socle avec une </w:t>
      </w:r>
      <w:r w:rsidRPr="002407ED">
        <w:rPr>
          <w:i/>
          <w:sz w:val="19"/>
          <w:szCs w:val="19"/>
        </w:rPr>
        <w:t>Panoplie</w:t>
      </w:r>
      <w:r w:rsidRPr="002407ED">
        <w:rPr>
          <w:sz w:val="19"/>
          <w:szCs w:val="19"/>
        </w:rPr>
        <w:t>.</w:t>
      </w:r>
    </w:p>
    <w:p w:rsidR="000108E2" w:rsidRPr="002407ED" w:rsidRDefault="000108E2" w:rsidP="00896804">
      <w:pPr>
        <w:pStyle w:val="Titre3"/>
        <w:tabs>
          <w:tab w:val="left" w:pos="1134"/>
        </w:tabs>
        <w:spacing w:before="0"/>
        <w:ind w:left="142" w:right="227"/>
        <w:jc w:val="both"/>
        <w:rPr>
          <w:lang w:val="fr-FR"/>
        </w:rPr>
      </w:pPr>
      <w:r w:rsidRPr="002407ED">
        <w:rPr>
          <w:rFonts w:asciiTheme="minorHAnsi" w:hAnsiTheme="minorHAnsi" w:cstheme="minorHAnsi"/>
          <w:color w:val="267F9E"/>
          <w:sz w:val="24"/>
          <w:lang w:val="fr-FR"/>
        </w:rPr>
        <w:t>EFFETS</w:t>
      </w:r>
    </w:p>
    <w:p w:rsidR="000108E2" w:rsidRPr="002407ED" w:rsidRDefault="000108E2" w:rsidP="00896804">
      <w:pPr>
        <w:widowControl/>
        <w:numPr>
          <w:ilvl w:val="0"/>
          <w:numId w:val="21"/>
        </w:numPr>
        <w:tabs>
          <w:tab w:val="left" w:pos="426"/>
        </w:tabs>
        <w:autoSpaceDE/>
        <w:autoSpaceDN/>
        <w:spacing w:after="120"/>
        <w:ind w:left="142" w:right="935" w:firstLine="0"/>
        <w:jc w:val="both"/>
        <w:rPr>
          <w:sz w:val="19"/>
          <w:szCs w:val="19"/>
        </w:rPr>
      </w:pPr>
      <w:r w:rsidRPr="002407ED">
        <w:rPr>
          <w:sz w:val="19"/>
          <w:szCs w:val="19"/>
        </w:rPr>
        <w:t xml:space="preserve">Permet au soldat d’utiliser le Trait </w:t>
      </w:r>
      <w:r w:rsidRPr="002407ED">
        <w:rPr>
          <w:i/>
          <w:sz w:val="19"/>
          <w:szCs w:val="19"/>
        </w:rPr>
        <w:t>Logistique</w:t>
      </w:r>
      <w:r w:rsidRPr="002407ED">
        <w:rPr>
          <w:sz w:val="19"/>
          <w:szCs w:val="19"/>
        </w:rPr>
        <w:t xml:space="preserve"> d’une </w:t>
      </w:r>
      <w:r w:rsidRPr="002407ED">
        <w:rPr>
          <w:i/>
          <w:sz w:val="19"/>
          <w:szCs w:val="19"/>
        </w:rPr>
        <w:t>Panoplie</w:t>
      </w:r>
      <w:r w:rsidRPr="002407ED">
        <w:rPr>
          <w:sz w:val="19"/>
          <w:szCs w:val="19"/>
        </w:rPr>
        <w:t xml:space="preserve"> : </w:t>
      </w:r>
    </w:p>
    <w:p w:rsidR="000108E2" w:rsidRPr="002407ED" w:rsidRDefault="000108E2" w:rsidP="00896804">
      <w:pPr>
        <w:widowControl/>
        <w:numPr>
          <w:ilvl w:val="0"/>
          <w:numId w:val="22"/>
        </w:numPr>
        <w:tabs>
          <w:tab w:val="left" w:pos="426"/>
        </w:tabs>
        <w:autoSpaceDE/>
        <w:autoSpaceDN/>
        <w:spacing w:after="120"/>
        <w:ind w:left="284" w:right="935" w:firstLine="0"/>
        <w:jc w:val="both"/>
        <w:rPr>
          <w:sz w:val="19"/>
          <w:szCs w:val="19"/>
        </w:rPr>
      </w:pPr>
      <w:r w:rsidRPr="002407ED">
        <w:rPr>
          <w:sz w:val="19"/>
          <w:szCs w:val="19"/>
        </w:rPr>
        <w:t xml:space="preserve">En réussissant un Jet de </w:t>
      </w:r>
      <w:r w:rsidRPr="002407ED">
        <w:rPr>
          <w:i/>
          <w:sz w:val="19"/>
          <w:szCs w:val="19"/>
        </w:rPr>
        <w:t>VOL</w:t>
      </w:r>
      <w:r w:rsidRPr="002407ED">
        <w:rPr>
          <w:sz w:val="19"/>
          <w:szCs w:val="19"/>
        </w:rPr>
        <w:t xml:space="preserve">, la troupe peut faire un Jet dans n’importe quel </w:t>
      </w:r>
      <w:r w:rsidRPr="002407ED">
        <w:rPr>
          <w:i/>
          <w:sz w:val="19"/>
          <w:szCs w:val="19"/>
        </w:rPr>
        <w:t xml:space="preserve">Tableau de Butin </w:t>
      </w:r>
      <w:r w:rsidRPr="002407ED">
        <w:rPr>
          <w:sz w:val="19"/>
          <w:szCs w:val="19"/>
        </w:rPr>
        <w:t>pour obtenir une arme ou un Équipement. Une fois qu’elle a obtenu un succès, cette troupe ne peut plus utiliser à nouveau le Trait Logistique de cet élément de décor.</w:t>
      </w:r>
    </w:p>
    <w:p w:rsidR="000108E2" w:rsidRPr="002407ED" w:rsidRDefault="000108E2" w:rsidP="00896804">
      <w:pPr>
        <w:widowControl/>
        <w:numPr>
          <w:ilvl w:val="0"/>
          <w:numId w:val="22"/>
        </w:numPr>
        <w:tabs>
          <w:tab w:val="left" w:pos="426"/>
        </w:tabs>
        <w:autoSpaceDE/>
        <w:autoSpaceDN/>
        <w:spacing w:after="120"/>
        <w:ind w:left="284" w:right="935" w:firstLine="0"/>
        <w:jc w:val="both"/>
        <w:rPr>
          <w:sz w:val="19"/>
          <w:szCs w:val="19"/>
        </w:rPr>
      </w:pPr>
      <w:r w:rsidRPr="002407ED">
        <w:rPr>
          <w:sz w:val="19"/>
          <w:szCs w:val="19"/>
        </w:rPr>
        <w:t xml:space="preserve">Les troupes possédant les Compétences Spéciales </w:t>
      </w:r>
      <w:r w:rsidRPr="002407ED">
        <w:rPr>
          <w:i/>
          <w:sz w:val="19"/>
          <w:szCs w:val="19"/>
        </w:rPr>
        <w:t>Butin</w:t>
      </w:r>
      <w:r w:rsidRPr="002407ED">
        <w:rPr>
          <w:sz w:val="19"/>
          <w:szCs w:val="19"/>
        </w:rPr>
        <w:t xml:space="preserve"> ou </w:t>
      </w:r>
      <w:r w:rsidRPr="002407ED">
        <w:rPr>
          <w:i/>
          <w:sz w:val="19"/>
          <w:szCs w:val="19"/>
        </w:rPr>
        <w:t>Pilleur</w:t>
      </w:r>
      <w:r w:rsidRPr="002407ED">
        <w:rPr>
          <w:sz w:val="19"/>
          <w:szCs w:val="19"/>
        </w:rPr>
        <w:t xml:space="preserve">, ou toute autre Compétence qui le spécifie, n’ont pas à faire de Jet de </w:t>
      </w:r>
      <w:r w:rsidRPr="002407ED">
        <w:rPr>
          <w:i/>
          <w:sz w:val="19"/>
          <w:szCs w:val="19"/>
        </w:rPr>
        <w:t>VOL</w:t>
      </w:r>
      <w:r w:rsidRPr="002407ED">
        <w:rPr>
          <w:sz w:val="19"/>
          <w:szCs w:val="19"/>
        </w:rPr>
        <w:t xml:space="preserve"> et peuvent automatiquement faire un Jet dans n’importe quel </w:t>
      </w:r>
      <w:r w:rsidRPr="002407ED">
        <w:rPr>
          <w:i/>
          <w:sz w:val="19"/>
          <w:szCs w:val="19"/>
        </w:rPr>
        <w:t>Tableau de Butin</w:t>
      </w:r>
      <w:r w:rsidRPr="002407ED">
        <w:rPr>
          <w:sz w:val="19"/>
          <w:szCs w:val="19"/>
        </w:rPr>
        <w:t xml:space="preserve"> ;</w:t>
      </w:r>
    </w:p>
    <w:p w:rsidR="00896804" w:rsidRPr="002407ED" w:rsidRDefault="000108E2" w:rsidP="00896804">
      <w:pPr>
        <w:widowControl/>
        <w:numPr>
          <w:ilvl w:val="0"/>
          <w:numId w:val="22"/>
        </w:numPr>
        <w:tabs>
          <w:tab w:val="left" w:pos="709"/>
        </w:tabs>
        <w:autoSpaceDE/>
        <w:autoSpaceDN/>
        <w:spacing w:after="120"/>
        <w:ind w:left="284" w:right="935" w:firstLine="0"/>
        <w:jc w:val="both"/>
        <w:rPr>
          <w:sz w:val="19"/>
          <w:szCs w:val="19"/>
        </w:rPr>
      </w:pPr>
      <w:r w:rsidRPr="002407ED">
        <w:rPr>
          <w:sz w:val="19"/>
          <w:szCs w:val="19"/>
        </w:rPr>
        <w:t xml:space="preserve">Une troupe au contact de cet élément de décor peut dépenser une Compétence Courte d’un Ordre pour annuler son État </w:t>
      </w:r>
      <w:r w:rsidRPr="002407ED">
        <w:rPr>
          <w:b/>
          <w:i/>
          <w:sz w:val="19"/>
          <w:szCs w:val="19"/>
        </w:rPr>
        <w:t>Vidé</w:t>
      </w:r>
      <w:r w:rsidRPr="002407ED">
        <w:rPr>
          <w:sz w:val="19"/>
          <w:szCs w:val="19"/>
        </w:rPr>
        <w:t>.</w:t>
      </w:r>
    </w:p>
    <w:p w:rsidR="00896804" w:rsidRPr="002407ED" w:rsidRDefault="00896804" w:rsidP="00896804">
      <w:pPr>
        <w:widowControl/>
        <w:tabs>
          <w:tab w:val="left" w:pos="709"/>
        </w:tabs>
        <w:autoSpaceDE/>
        <w:autoSpaceDN/>
        <w:spacing w:after="120"/>
        <w:ind w:right="935"/>
        <w:jc w:val="both"/>
        <w:rPr>
          <w:sz w:val="19"/>
          <w:szCs w:val="19"/>
        </w:rPr>
      </w:pPr>
    </w:p>
    <w:p w:rsidR="00896804" w:rsidRPr="002407ED" w:rsidRDefault="00896804" w:rsidP="00896804">
      <w:pPr>
        <w:widowControl/>
        <w:tabs>
          <w:tab w:val="left" w:pos="709"/>
        </w:tabs>
        <w:autoSpaceDE/>
        <w:autoSpaceDN/>
        <w:spacing w:after="120"/>
        <w:ind w:right="935"/>
        <w:jc w:val="both"/>
        <w:rPr>
          <w:sz w:val="19"/>
          <w:szCs w:val="19"/>
        </w:rPr>
        <w:sectPr w:rsidR="00896804" w:rsidRPr="002407ED" w:rsidSect="00206047">
          <w:pgSz w:w="23820" w:h="16840" w:orient="landscape"/>
          <w:pgMar w:top="426" w:right="1060" w:bottom="280" w:left="1100" w:header="720" w:footer="720" w:gutter="0"/>
          <w:cols w:num="4" w:space="113"/>
        </w:sectPr>
      </w:pPr>
    </w:p>
    <w:p w:rsidR="000108E2" w:rsidRPr="002407ED" w:rsidRDefault="00701D7E" w:rsidP="00896804">
      <w:pPr>
        <w:widowControl/>
        <w:numPr>
          <w:ilvl w:val="0"/>
          <w:numId w:val="22"/>
        </w:numPr>
        <w:tabs>
          <w:tab w:val="left" w:pos="1276"/>
        </w:tabs>
        <w:autoSpaceDE/>
        <w:autoSpaceDN/>
        <w:spacing w:after="120"/>
        <w:ind w:left="993" w:right="85" w:firstLine="1"/>
        <w:jc w:val="both"/>
        <w:rPr>
          <w:spacing w:val="-4"/>
          <w:sz w:val="19"/>
          <w:szCs w:val="19"/>
        </w:rPr>
      </w:pPr>
      <w:r w:rsidRPr="002407ED">
        <w:rPr>
          <w:sz w:val="19"/>
          <w:szCs w:val="19"/>
        </w:rPr>
        <w:lastRenderedPageBreak/>
        <w:drawing>
          <wp:anchor distT="0" distB="0" distL="114300" distR="114300" simplePos="0" relativeHeight="251853312" behindDoc="1" locked="0" layoutInCell="1" allowOverlap="1" wp14:anchorId="619E6AF9" wp14:editId="157AC553">
            <wp:simplePos x="0" y="0"/>
            <wp:positionH relativeFrom="column">
              <wp:posOffset>-698500</wp:posOffset>
            </wp:positionH>
            <wp:positionV relativeFrom="paragraph">
              <wp:posOffset>-247650</wp:posOffset>
            </wp:positionV>
            <wp:extent cx="15095855" cy="10674985"/>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000108E2" w:rsidRPr="002407ED">
        <w:rPr>
          <w:spacing w:val="-4"/>
          <w:sz w:val="19"/>
          <w:szCs w:val="19"/>
        </w:rPr>
        <w:t xml:space="preserve">Dans le cas où le résultat du gain est une Moto dans la Table de Butin, les troupes avec S1, S2, S3 et S5 auront S4 tant que Monté. Les troupes avec S6, S7 et S8 ne modifieront que leur attribut de </w:t>
      </w:r>
      <w:proofErr w:type="spellStart"/>
      <w:r w:rsidR="000108E2" w:rsidRPr="002407ED">
        <w:rPr>
          <w:spacing w:val="-4"/>
          <w:sz w:val="19"/>
          <w:szCs w:val="19"/>
        </w:rPr>
        <w:t>MOV</w:t>
      </w:r>
      <w:proofErr w:type="spellEnd"/>
      <w:r w:rsidR="000108E2" w:rsidRPr="002407ED">
        <w:rPr>
          <w:spacing w:val="-4"/>
          <w:sz w:val="19"/>
          <w:szCs w:val="19"/>
        </w:rPr>
        <w:t>.</w:t>
      </w:r>
    </w:p>
    <w:p w:rsidR="000108E2" w:rsidRPr="002407ED" w:rsidRDefault="000108E2" w:rsidP="00896804">
      <w:pPr>
        <w:widowControl/>
        <w:numPr>
          <w:ilvl w:val="0"/>
          <w:numId w:val="21"/>
        </w:numPr>
        <w:tabs>
          <w:tab w:val="left" w:pos="1134"/>
        </w:tabs>
        <w:autoSpaceDE/>
        <w:autoSpaceDN/>
        <w:spacing w:after="120"/>
        <w:ind w:left="851" w:right="85" w:firstLine="1"/>
        <w:jc w:val="both"/>
        <w:rPr>
          <w:spacing w:val="-8"/>
          <w:sz w:val="19"/>
          <w:szCs w:val="19"/>
        </w:rPr>
      </w:pPr>
      <w:r w:rsidRPr="002407ED">
        <w:rPr>
          <w:spacing w:val="-8"/>
          <w:sz w:val="19"/>
          <w:szCs w:val="19"/>
        </w:rPr>
        <w:t xml:space="preserve">En réussissant un Jet de </w:t>
      </w:r>
      <w:r w:rsidRPr="002407ED">
        <w:rPr>
          <w:i/>
          <w:spacing w:val="-8"/>
          <w:sz w:val="19"/>
          <w:szCs w:val="19"/>
        </w:rPr>
        <w:t>VOL</w:t>
      </w:r>
      <w:r w:rsidRPr="002407ED">
        <w:rPr>
          <w:spacing w:val="-8"/>
          <w:sz w:val="19"/>
          <w:szCs w:val="19"/>
        </w:rPr>
        <w:t xml:space="preserve">, les </w:t>
      </w:r>
      <w:r w:rsidRPr="002407ED">
        <w:rPr>
          <w:i/>
          <w:spacing w:val="-8"/>
          <w:sz w:val="19"/>
          <w:szCs w:val="19"/>
        </w:rPr>
        <w:t>Troupes Spécialistes</w:t>
      </w:r>
      <w:r w:rsidRPr="002407ED">
        <w:rPr>
          <w:spacing w:val="-8"/>
          <w:sz w:val="19"/>
          <w:szCs w:val="19"/>
        </w:rPr>
        <w:t xml:space="preserve"> peuvent faire deux Jets dans n’importe quel </w:t>
      </w:r>
      <w:r w:rsidRPr="002407ED">
        <w:rPr>
          <w:i/>
          <w:spacing w:val="-8"/>
          <w:sz w:val="19"/>
          <w:szCs w:val="19"/>
        </w:rPr>
        <w:t>Tableau de Butin</w:t>
      </w:r>
      <w:r w:rsidRPr="002407ED">
        <w:rPr>
          <w:spacing w:val="-8"/>
          <w:sz w:val="19"/>
          <w:szCs w:val="19"/>
        </w:rPr>
        <w:t>, en ne conservant qu’un seul résultat.</w:t>
      </w:r>
    </w:p>
    <w:p w:rsidR="000108E2" w:rsidRPr="002407ED" w:rsidRDefault="000108E2" w:rsidP="00896804">
      <w:pPr>
        <w:pStyle w:val="Titre3"/>
        <w:ind w:right="85" w:firstLine="1"/>
        <w:rPr>
          <w:lang w:val="fr-FR"/>
        </w:rPr>
      </w:pPr>
      <w:bookmarkStart w:id="27" w:name="_n6wa6lui8y3m" w:colFirst="0" w:colLast="0"/>
      <w:bookmarkEnd w:id="27"/>
      <w:r w:rsidRPr="002407ED">
        <w:rPr>
          <w:lang w:val="fr-FR"/>
        </w:rPr>
        <w:t>TROUPES SPÉCIALISTES</w:t>
      </w:r>
    </w:p>
    <w:p w:rsidR="000108E2" w:rsidRPr="002407ED" w:rsidRDefault="000108E2" w:rsidP="00896804">
      <w:pPr>
        <w:spacing w:after="120"/>
        <w:ind w:left="851" w:right="85" w:firstLine="1"/>
        <w:jc w:val="both"/>
        <w:rPr>
          <w:sz w:val="19"/>
          <w:szCs w:val="19"/>
        </w:rPr>
      </w:pPr>
      <w:r w:rsidRPr="002407ED">
        <w:rPr>
          <w:sz w:val="19"/>
          <w:szCs w:val="19"/>
        </w:rPr>
        <w:t xml:space="preserve">Dans ce scénario, les </w:t>
      </w:r>
      <w:r w:rsidRPr="002407ED">
        <w:rPr>
          <w:i/>
          <w:sz w:val="19"/>
          <w:szCs w:val="19"/>
        </w:rPr>
        <w:t>Hackers, Médecins, Ingénieurs, Observateurs d’Artillerie, Infirmiers</w:t>
      </w:r>
      <w:r w:rsidRPr="002407ED">
        <w:rPr>
          <w:sz w:val="19"/>
          <w:szCs w:val="19"/>
        </w:rPr>
        <w:t xml:space="preserve"> et les troupes possédant la Compétence Spéciale </w:t>
      </w:r>
      <w:r w:rsidRPr="002407ED">
        <w:rPr>
          <w:i/>
          <w:sz w:val="19"/>
          <w:szCs w:val="19"/>
        </w:rPr>
        <w:t>Chaîne de Commandement</w:t>
      </w:r>
      <w:r w:rsidRPr="002407ED">
        <w:rPr>
          <w:sz w:val="19"/>
          <w:szCs w:val="19"/>
        </w:rPr>
        <w:t xml:space="preserve"> sont considérés comme étant des </w:t>
      </w:r>
      <w:r w:rsidRPr="002407ED">
        <w:rPr>
          <w:i/>
          <w:sz w:val="19"/>
          <w:szCs w:val="19"/>
        </w:rPr>
        <w:t>Troupes Spécialistes</w:t>
      </w:r>
      <w:r w:rsidRPr="002407ED">
        <w:rPr>
          <w:sz w:val="19"/>
          <w:szCs w:val="19"/>
        </w:rPr>
        <w:t xml:space="preserve">.  </w:t>
      </w:r>
    </w:p>
    <w:p w:rsidR="000108E2" w:rsidRPr="002407ED" w:rsidRDefault="000108E2" w:rsidP="00896804">
      <w:pPr>
        <w:spacing w:after="120"/>
        <w:ind w:left="851" w:right="85" w:firstLine="1"/>
        <w:jc w:val="both"/>
        <w:rPr>
          <w:spacing w:val="-6"/>
          <w:sz w:val="19"/>
          <w:szCs w:val="19"/>
        </w:rPr>
      </w:pPr>
      <w:r w:rsidRPr="002407ED">
        <w:rPr>
          <w:spacing w:val="-6"/>
          <w:sz w:val="19"/>
          <w:szCs w:val="19"/>
        </w:rPr>
        <w:t>Les</w:t>
      </w:r>
      <w:r w:rsidRPr="002407ED">
        <w:rPr>
          <w:i/>
          <w:spacing w:val="-6"/>
          <w:sz w:val="19"/>
          <w:szCs w:val="19"/>
        </w:rPr>
        <w:t xml:space="preserve"> Hackers, Médecins </w:t>
      </w:r>
      <w:r w:rsidRPr="002407ED">
        <w:rPr>
          <w:spacing w:val="-6"/>
          <w:sz w:val="19"/>
          <w:szCs w:val="19"/>
        </w:rPr>
        <w:t>et</w:t>
      </w:r>
      <w:r w:rsidRPr="002407ED">
        <w:rPr>
          <w:i/>
          <w:spacing w:val="-6"/>
          <w:sz w:val="19"/>
          <w:szCs w:val="19"/>
        </w:rPr>
        <w:t xml:space="preserve"> </w:t>
      </w:r>
      <w:r w:rsidRPr="002407ED">
        <w:rPr>
          <w:spacing w:val="-6"/>
          <w:sz w:val="19"/>
          <w:szCs w:val="19"/>
        </w:rPr>
        <w:t>Ingénieurs ne peuvent pas utiliser de</w:t>
      </w:r>
      <w:r w:rsidRPr="002407ED">
        <w:rPr>
          <w:i/>
          <w:spacing w:val="-6"/>
          <w:sz w:val="19"/>
          <w:szCs w:val="19"/>
        </w:rPr>
        <w:t xml:space="preserve"> Répétiteur </w:t>
      </w:r>
      <w:r w:rsidRPr="002407ED">
        <w:rPr>
          <w:spacing w:val="-6"/>
          <w:sz w:val="19"/>
          <w:szCs w:val="19"/>
        </w:rPr>
        <w:t>ou de troupes</w:t>
      </w:r>
      <w:r w:rsidRPr="002407ED">
        <w:rPr>
          <w:i/>
          <w:spacing w:val="-6"/>
          <w:sz w:val="19"/>
          <w:szCs w:val="19"/>
        </w:rPr>
        <w:t xml:space="preserve"> </w:t>
      </w:r>
      <w:proofErr w:type="gramStart"/>
      <w:r w:rsidRPr="002407ED">
        <w:rPr>
          <w:i/>
          <w:spacing w:val="-6"/>
          <w:sz w:val="19"/>
          <w:szCs w:val="19"/>
        </w:rPr>
        <w:t>G:</w:t>
      </w:r>
      <w:proofErr w:type="gramEnd"/>
      <w:r w:rsidRPr="002407ED">
        <w:rPr>
          <w:i/>
          <w:spacing w:val="-6"/>
          <w:sz w:val="19"/>
          <w:szCs w:val="19"/>
        </w:rPr>
        <w:t xml:space="preserve"> Serviteur </w:t>
      </w:r>
      <w:r w:rsidRPr="002407ED">
        <w:rPr>
          <w:spacing w:val="-6"/>
          <w:sz w:val="19"/>
          <w:szCs w:val="19"/>
        </w:rPr>
        <w:t>pour réaliser les tâches réservées aux</w:t>
      </w:r>
      <w:r w:rsidRPr="002407ED">
        <w:rPr>
          <w:i/>
          <w:spacing w:val="-6"/>
          <w:sz w:val="19"/>
          <w:szCs w:val="19"/>
        </w:rPr>
        <w:t xml:space="preserve"> Troupes Spécialistes.</w:t>
      </w:r>
    </w:p>
    <w:p w:rsidR="000108E2" w:rsidRPr="002407ED" w:rsidRDefault="000108E2" w:rsidP="00896804">
      <w:pPr>
        <w:pBdr>
          <w:top w:val="single" w:sz="6" w:space="1" w:color="C00000"/>
          <w:bottom w:val="single" w:sz="6" w:space="1" w:color="C00000"/>
        </w:pBdr>
        <w:tabs>
          <w:tab w:val="left" w:pos="1134"/>
        </w:tabs>
        <w:spacing w:after="120"/>
        <w:ind w:left="851" w:right="227"/>
        <w:jc w:val="both"/>
        <w:rPr>
          <w:b/>
          <w:color w:val="D2232A"/>
          <w:sz w:val="19"/>
          <w:szCs w:val="19"/>
        </w:rPr>
      </w:pPr>
      <w:bookmarkStart w:id="28" w:name="_h66xe4xz7144" w:colFirst="0" w:colLast="0"/>
      <w:bookmarkEnd w:id="28"/>
      <w:r w:rsidRPr="002407ED">
        <w:rPr>
          <w:b/>
          <w:color w:val="D2232A"/>
          <w:sz w:val="19"/>
          <w:szCs w:val="19"/>
        </w:rPr>
        <w:t>Rappel : Les troupes possédant la Compétence Spéciale Opérateur Spécialiste peuvent accomplir les différentes fonctions des Troupes Spécialistes dans ce scénario.</w:t>
      </w:r>
    </w:p>
    <w:p w:rsidR="000108E2" w:rsidRPr="002407ED" w:rsidRDefault="000108E2" w:rsidP="00896804">
      <w:pPr>
        <w:spacing w:after="120"/>
        <w:ind w:left="851" w:right="85" w:firstLine="1"/>
        <w:jc w:val="both"/>
        <w:rPr>
          <w:sz w:val="19"/>
          <w:szCs w:val="19"/>
        </w:rPr>
      </w:pPr>
      <w:r w:rsidRPr="002407ED">
        <w:rPr>
          <w:sz w:val="19"/>
          <w:szCs w:val="19"/>
        </w:rPr>
        <w:t xml:space="preserve">Une </w:t>
      </w:r>
      <w:r w:rsidRPr="002407ED">
        <w:rPr>
          <w:i/>
          <w:sz w:val="19"/>
          <w:szCs w:val="19"/>
        </w:rPr>
        <w:t>Troupe Spécialiste</w:t>
      </w:r>
      <w:r w:rsidRPr="002407ED">
        <w:rPr>
          <w:sz w:val="19"/>
          <w:szCs w:val="19"/>
        </w:rPr>
        <w:t xml:space="preserve"> avec Marqueur Désactivé (</w:t>
      </w:r>
      <w:proofErr w:type="spellStart"/>
      <w:r w:rsidRPr="002407ED">
        <w:rPr>
          <w:sz w:val="19"/>
          <w:szCs w:val="19"/>
        </w:rPr>
        <w:t>Disabled</w:t>
      </w:r>
      <w:proofErr w:type="spellEnd"/>
      <w:r w:rsidRPr="002407ED">
        <w:rPr>
          <w:sz w:val="19"/>
          <w:szCs w:val="19"/>
        </w:rPr>
        <w:t>) peut toujours remplir les Objectifs de ce scénario.</w:t>
      </w:r>
    </w:p>
    <w:p w:rsidR="0062152E" w:rsidRPr="002407ED" w:rsidRDefault="0062152E" w:rsidP="00896804">
      <w:pPr>
        <w:pStyle w:val="Titre3"/>
        <w:ind w:right="85" w:firstLine="1"/>
        <w:rPr>
          <w:lang w:val="fr-FR"/>
        </w:rPr>
      </w:pPr>
      <w:r w:rsidRPr="002407ED">
        <w:rPr>
          <w:lang w:val="fr-FR"/>
        </w:rPr>
        <w:t>DATATRACKER</w:t>
      </w:r>
    </w:p>
    <w:p w:rsidR="0062152E" w:rsidRPr="002407ED" w:rsidRDefault="0062152E" w:rsidP="00896804">
      <w:pPr>
        <w:spacing w:after="120"/>
        <w:ind w:left="851" w:right="85" w:firstLine="1"/>
        <w:jc w:val="both"/>
        <w:rPr>
          <w:spacing w:val="-4"/>
          <w:sz w:val="19"/>
          <w:szCs w:val="19"/>
        </w:rPr>
      </w:pPr>
      <w:r w:rsidRPr="002407ED">
        <w:rPr>
          <w:spacing w:val="-4"/>
          <w:sz w:val="19"/>
          <w:szCs w:val="19"/>
        </w:rPr>
        <w:t xml:space="preserve">À la fin de la </w:t>
      </w:r>
      <w:r w:rsidRPr="002407ED">
        <w:rPr>
          <w:i/>
          <w:spacing w:val="-4"/>
          <w:sz w:val="19"/>
          <w:szCs w:val="19"/>
        </w:rPr>
        <w:t>Phase de Déploiement</w:t>
      </w:r>
      <w:r w:rsidRPr="002407ED">
        <w:rPr>
          <w:spacing w:val="-4"/>
          <w:sz w:val="19"/>
          <w:szCs w:val="19"/>
        </w:rPr>
        <w:t>, dans l’Ordre de l’</w:t>
      </w:r>
      <w:r w:rsidRPr="002407ED">
        <w:rPr>
          <w:i/>
          <w:spacing w:val="-4"/>
          <w:sz w:val="19"/>
          <w:szCs w:val="19"/>
        </w:rPr>
        <w:t>Initiative</w:t>
      </w:r>
      <w:r w:rsidRPr="002407ED">
        <w:rPr>
          <w:spacing w:val="-4"/>
          <w:sz w:val="19"/>
          <w:szCs w:val="19"/>
        </w:rPr>
        <w:t xml:space="preserve"> chaque joueur doit déclarer quelle troupe de sa Liste d’Armée est le </w:t>
      </w:r>
      <w:r w:rsidRPr="002407ED">
        <w:rPr>
          <w:i/>
          <w:spacing w:val="-4"/>
          <w:sz w:val="19"/>
          <w:szCs w:val="19"/>
        </w:rPr>
        <w:t>DataTracker</w:t>
      </w:r>
      <w:r w:rsidRPr="002407ED">
        <w:rPr>
          <w:spacing w:val="-4"/>
          <w:sz w:val="19"/>
          <w:szCs w:val="19"/>
        </w:rPr>
        <w:t xml:space="preserve">. La Troupe désignée doit toujours être une figurine déployée sur la table. Les joueurs ne peuvent pas choisir de troupes en </w:t>
      </w:r>
      <w:r w:rsidRPr="002407ED">
        <w:rPr>
          <w:i/>
          <w:spacing w:val="-4"/>
          <w:sz w:val="19"/>
          <w:szCs w:val="19"/>
        </w:rPr>
        <w:t>Déploiement Caché</w:t>
      </w:r>
      <w:r w:rsidRPr="002407ED">
        <w:rPr>
          <w:spacing w:val="-4"/>
          <w:sz w:val="19"/>
          <w:szCs w:val="19"/>
        </w:rPr>
        <w:t xml:space="preserve"> ou en État de Marqueur. Cette troupe doit toujours être sur la table de jeu en tant que figurine et non en Marqueur (Camouflage, TO, Holo-écho...). Les troupes Irrégulières et les troupes de Type D.C.D ne peuvent pas être désignées comme </w:t>
      </w:r>
      <w:r w:rsidRPr="002407ED">
        <w:rPr>
          <w:i/>
          <w:spacing w:val="-4"/>
          <w:sz w:val="19"/>
          <w:szCs w:val="19"/>
        </w:rPr>
        <w:t>DataTracker</w:t>
      </w:r>
      <w:r w:rsidRPr="002407ED">
        <w:rPr>
          <w:spacing w:val="-4"/>
          <w:sz w:val="19"/>
          <w:szCs w:val="19"/>
        </w:rPr>
        <w:t>.</w:t>
      </w:r>
    </w:p>
    <w:p w:rsidR="00701D7E" w:rsidRPr="002407ED" w:rsidRDefault="00701D7E" w:rsidP="00896804">
      <w:pPr>
        <w:ind w:left="851" w:right="85"/>
        <w:jc w:val="both"/>
        <w:rPr>
          <w:sz w:val="19"/>
          <w:szCs w:val="19"/>
        </w:rPr>
      </w:pPr>
      <w:r w:rsidRPr="002407ED">
        <w:rPr>
          <w:sz w:val="29"/>
        </w:rPr>
        <w:drawing>
          <wp:anchor distT="0" distB="0" distL="114300" distR="114300" simplePos="0" relativeHeight="251856384" behindDoc="0" locked="0" layoutInCell="1" allowOverlap="1" wp14:anchorId="6485EC8F">
            <wp:simplePos x="0" y="0"/>
            <wp:positionH relativeFrom="column">
              <wp:posOffset>939800</wp:posOffset>
            </wp:positionH>
            <wp:positionV relativeFrom="paragraph">
              <wp:posOffset>69850</wp:posOffset>
            </wp:positionV>
            <wp:extent cx="5257800" cy="442044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4420440"/>
                    </a:xfrm>
                    <a:prstGeom prst="rect">
                      <a:avLst/>
                    </a:prstGeom>
                    <a:noFill/>
                  </pic:spPr>
                </pic:pic>
              </a:graphicData>
            </a:graphic>
            <wp14:sizeRelH relativeFrom="margin">
              <wp14:pctWidth>0</wp14:pctWidth>
            </wp14:sizeRelH>
            <wp14:sizeRelV relativeFrom="margin">
              <wp14:pctHeight>0</wp14:pctHeight>
            </wp14:sizeRelV>
          </wp:anchor>
        </w:drawing>
      </w:r>
    </w:p>
    <w:p w:rsidR="00701D7E" w:rsidRPr="002407ED" w:rsidRDefault="00E846D3" w:rsidP="00701D7E">
      <w:pPr>
        <w:ind w:left="142" w:right="510"/>
        <w:jc w:val="both"/>
        <w:rPr>
          <w:sz w:val="19"/>
          <w:szCs w:val="19"/>
        </w:rPr>
      </w:pPr>
      <w:r w:rsidRPr="002407ED">
        <w:rPr>
          <w:sz w:val="19"/>
          <w:szCs w:val="19"/>
        </w:rPr>
        <mc:AlternateContent>
          <mc:Choice Requires="wps">
            <w:drawing>
              <wp:anchor distT="0" distB="0" distL="114300" distR="114300" simplePos="0" relativeHeight="251873792" behindDoc="0" locked="0" layoutInCell="1" allowOverlap="1" wp14:anchorId="63CF4508" wp14:editId="21982923">
                <wp:simplePos x="0" y="0"/>
                <wp:positionH relativeFrom="column">
                  <wp:posOffset>-43132</wp:posOffset>
                </wp:positionH>
                <wp:positionV relativeFrom="page">
                  <wp:posOffset>9505291</wp:posOffset>
                </wp:positionV>
                <wp:extent cx="447675" cy="1095375"/>
                <wp:effectExtent l="0" t="0" r="9525" b="9525"/>
                <wp:wrapNone/>
                <wp:docPr id="3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CF4508" id="_x0000_s1077" type="#_x0000_t202" style="position:absolute;left:0;text-align:left;margin-left:-3.4pt;margin-top:748.45pt;width:35.25pt;height:86.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" filled="f" stroked="f">
                <v:textbox inset="0,0,0,0">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38</w:t>
                      </w:r>
                    </w:p>
                  </w:txbxContent>
                </v:textbox>
                <w10:wrap anchory="page"/>
              </v:shape>
            </w:pict>
          </mc:Fallback>
        </mc:AlternateContent>
      </w:r>
      <w:r w:rsidR="00701D7E" w:rsidRPr="002407ED">
        <w:rPr>
          <w:sz w:val="16"/>
          <w:szCs w:val="16"/>
        </w:rPr>
        <w:br w:type="column"/>
      </w:r>
      <w:bookmarkStart w:id="29" w:name="_jy76ljuxz1sq" w:colFirst="0" w:colLast="0"/>
      <w:bookmarkEnd w:id="29"/>
      <w:r w:rsidR="00701D7E" w:rsidRPr="002407ED">
        <w:rPr>
          <w:sz w:val="19"/>
          <w:szCs w:val="19"/>
        </w:rPr>
        <w:t xml:space="preserve">Le DataTracker est identifié avec un Marqueur </w:t>
      </w:r>
      <w:proofErr w:type="spellStart"/>
      <w:r w:rsidR="00701D7E" w:rsidRPr="002407ED">
        <w:rPr>
          <w:sz w:val="19"/>
          <w:szCs w:val="19"/>
        </w:rPr>
        <w:t>DataPaquet</w:t>
      </w:r>
      <w:proofErr w:type="spellEnd"/>
      <w:r w:rsidR="00701D7E" w:rsidRPr="002407ED">
        <w:rPr>
          <w:sz w:val="19"/>
          <w:szCs w:val="19"/>
        </w:rPr>
        <w:t xml:space="preserve"> (DATA PACK). </w:t>
      </w:r>
    </w:p>
    <w:p w:rsidR="00701D7E" w:rsidRPr="002407ED" w:rsidRDefault="00701D7E" w:rsidP="00701D7E">
      <w:pPr>
        <w:pStyle w:val="Titre2"/>
        <w:ind w:left="142" w:right="510"/>
        <w:rPr>
          <w:sz w:val="16"/>
          <w:szCs w:val="16"/>
          <w:lang w:val="fr-FR"/>
        </w:rPr>
      </w:pPr>
    </w:p>
    <w:p w:rsidR="0062152E" w:rsidRPr="002407ED" w:rsidRDefault="0062152E" w:rsidP="00701D7E">
      <w:pPr>
        <w:pStyle w:val="Titre2"/>
        <w:ind w:left="142" w:right="510"/>
        <w:rPr>
          <w:lang w:val="fr-FR"/>
        </w:rPr>
      </w:pPr>
      <w:r w:rsidRPr="002407ED">
        <w:rPr>
          <w:lang w:val="fr-FR"/>
        </w:rPr>
        <w:t>FIN DE MISSION</w:t>
      </w:r>
    </w:p>
    <w:p w:rsidR="0062152E" w:rsidRPr="002407ED" w:rsidRDefault="0062152E" w:rsidP="00701D7E">
      <w:pPr>
        <w:spacing w:after="240"/>
        <w:ind w:left="142" w:right="510"/>
        <w:rPr>
          <w:sz w:val="19"/>
          <w:szCs w:val="19"/>
        </w:rPr>
      </w:pPr>
      <w:r w:rsidRPr="002407ED">
        <w:rPr>
          <w:sz w:val="19"/>
          <w:szCs w:val="19"/>
        </w:rPr>
        <w:t xml:space="preserve">Ce scénario est limité dans le temps et il se terminera automatiquement à la fin du </w:t>
      </w:r>
      <w:r w:rsidRPr="002407ED">
        <w:rPr>
          <w:b/>
          <w:sz w:val="19"/>
          <w:szCs w:val="19"/>
        </w:rPr>
        <w:t xml:space="preserve">troisième </w:t>
      </w:r>
      <w:r w:rsidRPr="002407ED">
        <w:rPr>
          <w:b/>
          <w:i/>
          <w:sz w:val="19"/>
          <w:szCs w:val="19"/>
        </w:rPr>
        <w:t>Tour de Jeu</w:t>
      </w:r>
      <w:r w:rsidRPr="002407ED">
        <w:rPr>
          <w:sz w:val="19"/>
          <w:szCs w:val="19"/>
        </w:rPr>
        <w:t>.</w:t>
      </w:r>
    </w:p>
    <w:p w:rsidR="00206047" w:rsidRPr="002407ED" w:rsidRDefault="00206047" w:rsidP="00896804">
      <w:pPr>
        <w:pStyle w:val="Corpsdetexte"/>
        <w:spacing w:before="8"/>
        <w:ind w:left="850"/>
        <w:rPr>
          <w:sz w:val="29"/>
          <w:lang w:val="fr-FR"/>
        </w:rPr>
      </w:pPr>
    </w:p>
    <w:p w:rsidR="00206047" w:rsidRPr="002407ED" w:rsidRDefault="00896804" w:rsidP="00896804">
      <w:pPr>
        <w:pStyle w:val="Corpsdetexte"/>
        <w:spacing w:before="8"/>
        <w:ind w:right="510"/>
        <w:rPr>
          <w:sz w:val="29"/>
          <w:lang w:val="fr-FR"/>
        </w:rPr>
      </w:pPr>
      <w:r w:rsidRPr="002407ED">
        <w:rPr>
          <w:lang w:val="fr-FR"/>
        </w:rPr>
        <w:drawing>
          <wp:inline distT="114300" distB="114300" distL="114300" distR="114300" wp14:anchorId="0EBEA4D9" wp14:editId="42C6CB09">
            <wp:extent cx="3038475" cy="3133725"/>
            <wp:effectExtent l="0" t="0" r="9525" b="9525"/>
            <wp:docPr id="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3038475" cy="3133725"/>
                    </a:xfrm>
                    <a:prstGeom prst="rect">
                      <a:avLst/>
                    </a:prstGeom>
                    <a:ln/>
                  </pic:spPr>
                </pic:pic>
              </a:graphicData>
            </a:graphic>
          </wp:inline>
        </w:drawing>
      </w: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271C5" w:rsidP="00BF5778">
      <w:pPr>
        <w:pStyle w:val="Titre1"/>
        <w:ind w:left="567" w:right="85"/>
        <w:jc w:val="center"/>
        <w:rPr>
          <w:sz w:val="29"/>
          <w:lang w:val="fr-FR"/>
        </w:rPr>
      </w:pPr>
      <w:r w:rsidRPr="002407ED">
        <w:rPr>
          <w:sz w:val="29"/>
          <w:lang w:val="fr-FR"/>
        </w:rPr>
        <w:br w:type="column"/>
      </w:r>
      <w:r w:rsidR="00BF5778" w:rsidRPr="002407ED">
        <w:rPr>
          <w:lang w:val="fr-FR"/>
        </w:rPr>
        <w:t>ACQUISITION / ACQUISITION</w:t>
      </w:r>
    </w:p>
    <w:p w:rsidR="00BF5778" w:rsidRPr="002407ED" w:rsidRDefault="00BF5778" w:rsidP="00BF5778">
      <w:pPr>
        <w:spacing w:after="120"/>
        <w:ind w:left="567" w:right="85"/>
        <w:rPr>
          <w:i/>
          <w:sz w:val="19"/>
          <w:szCs w:val="19"/>
        </w:rPr>
      </w:pPr>
      <w:r w:rsidRPr="002407ED">
        <w:rPr>
          <w:i/>
          <w:sz w:val="19"/>
          <w:szCs w:val="19"/>
        </w:rPr>
        <w:t xml:space="preserve">Configuration de Table : B. </w:t>
      </w:r>
    </w:p>
    <w:p w:rsidR="00BF5778" w:rsidRPr="002407ED" w:rsidRDefault="00BF5778" w:rsidP="00BF5778">
      <w:pPr>
        <w:spacing w:after="240"/>
        <w:ind w:left="567" w:right="85"/>
        <w:rPr>
          <w:i/>
          <w:sz w:val="19"/>
          <w:szCs w:val="19"/>
        </w:rPr>
      </w:pPr>
      <w:r w:rsidRPr="002407ED">
        <w:rPr>
          <w:i/>
          <w:sz w:val="19"/>
          <w:szCs w:val="19"/>
        </w:rPr>
        <w:t>Règles Spéciales : Antennes de Communication, Contrôler une Antenne de Communication, Cercueil-Technologique, Contrôler le Cercueil Technologique, Troupes Spécialistes, Bonus Ingénieur et Hacker, DataTracker, Officier de Liaison.</w:t>
      </w:r>
    </w:p>
    <w:p w:rsidR="00BF5778" w:rsidRPr="002407ED" w:rsidRDefault="00BF5778" w:rsidP="00BF5778">
      <w:pPr>
        <w:pStyle w:val="Titre2"/>
        <w:ind w:left="567" w:right="85"/>
        <w:rPr>
          <w:lang w:val="fr-FR"/>
        </w:rPr>
      </w:pPr>
      <w:r w:rsidRPr="002407ED">
        <w:rPr>
          <w:lang w:val="fr-FR"/>
        </w:rPr>
        <w:t xml:space="preserve">OBJECTIFS DE MISSION </w:t>
      </w:r>
    </w:p>
    <w:p w:rsidR="00BF5778" w:rsidRPr="002407ED" w:rsidRDefault="00BF5778" w:rsidP="00BF5778">
      <w:pPr>
        <w:pStyle w:val="Titre3"/>
        <w:ind w:left="567" w:right="85"/>
        <w:rPr>
          <w:lang w:val="fr-FR"/>
        </w:rPr>
      </w:pPr>
      <w:r w:rsidRPr="002407ED">
        <w:rPr>
          <w:lang w:val="fr-FR"/>
        </w:rPr>
        <w:t>OBJECTIFS PRINCIPAUX</w:t>
      </w:r>
    </w:p>
    <w:p w:rsidR="00BF5778" w:rsidRPr="002407ED" w:rsidRDefault="00BF5778" w:rsidP="00BF5778">
      <w:pPr>
        <w:widowControl/>
        <w:numPr>
          <w:ilvl w:val="0"/>
          <w:numId w:val="24"/>
        </w:numPr>
        <w:tabs>
          <w:tab w:val="left" w:pos="993"/>
        </w:tabs>
        <w:autoSpaceDE/>
        <w:autoSpaceDN/>
        <w:spacing w:after="120"/>
        <w:ind w:left="567" w:right="85" w:firstLine="0"/>
        <w:jc w:val="both"/>
        <w:rPr>
          <w:sz w:val="19"/>
          <w:szCs w:val="19"/>
        </w:rPr>
      </w:pPr>
      <w:r w:rsidRPr="002407ED">
        <w:rPr>
          <w:sz w:val="19"/>
          <w:szCs w:val="19"/>
        </w:rPr>
        <w:t xml:space="preserve">Pour </w:t>
      </w:r>
      <w:r w:rsidRPr="002407ED">
        <w:rPr>
          <w:b/>
          <w:sz w:val="19"/>
          <w:szCs w:val="19"/>
        </w:rPr>
        <w:t>chaque</w:t>
      </w:r>
      <w:r w:rsidRPr="002407ED">
        <w:rPr>
          <w:sz w:val="19"/>
          <w:szCs w:val="19"/>
        </w:rPr>
        <w:t xml:space="preserve"> </w:t>
      </w:r>
      <w:r w:rsidRPr="002407ED">
        <w:rPr>
          <w:i/>
          <w:sz w:val="19"/>
          <w:szCs w:val="19"/>
        </w:rPr>
        <w:t>Antenne de Communication</w:t>
      </w:r>
      <w:r w:rsidRPr="002407ED">
        <w:rPr>
          <w:sz w:val="19"/>
          <w:szCs w:val="19"/>
        </w:rPr>
        <w:t xml:space="preserve"> </w:t>
      </w:r>
      <w:r w:rsidRPr="002407ED">
        <w:rPr>
          <w:i/>
          <w:sz w:val="19"/>
          <w:szCs w:val="19"/>
        </w:rPr>
        <w:t>Activée</w:t>
      </w:r>
      <w:r w:rsidRPr="002407ED">
        <w:rPr>
          <w:sz w:val="19"/>
          <w:szCs w:val="19"/>
        </w:rPr>
        <w:t xml:space="preserve"> à la fin de la partie (1 Point d’Objectif).</w:t>
      </w:r>
    </w:p>
    <w:p w:rsidR="00BF5778" w:rsidRPr="002407ED" w:rsidRDefault="00BF5778" w:rsidP="00BF5778">
      <w:pPr>
        <w:widowControl/>
        <w:numPr>
          <w:ilvl w:val="0"/>
          <w:numId w:val="24"/>
        </w:numPr>
        <w:tabs>
          <w:tab w:val="left" w:pos="993"/>
        </w:tabs>
        <w:autoSpaceDE/>
        <w:autoSpaceDN/>
        <w:spacing w:after="120"/>
        <w:ind w:left="567" w:right="85" w:firstLine="0"/>
        <w:jc w:val="both"/>
        <w:rPr>
          <w:sz w:val="19"/>
          <w:szCs w:val="19"/>
        </w:rPr>
      </w:pPr>
      <w:r w:rsidRPr="002407ED">
        <w:rPr>
          <w:sz w:val="19"/>
          <w:szCs w:val="19"/>
        </w:rPr>
        <w:t xml:space="preserve">Pour </w:t>
      </w:r>
      <w:r w:rsidRPr="002407ED">
        <w:rPr>
          <w:b/>
          <w:sz w:val="19"/>
          <w:szCs w:val="19"/>
        </w:rPr>
        <w:t>chaque</w:t>
      </w:r>
      <w:r w:rsidRPr="002407ED">
        <w:rPr>
          <w:sz w:val="19"/>
          <w:szCs w:val="19"/>
        </w:rPr>
        <w:t xml:space="preserve"> </w:t>
      </w:r>
      <w:r w:rsidRPr="002407ED">
        <w:rPr>
          <w:i/>
          <w:sz w:val="19"/>
          <w:szCs w:val="19"/>
        </w:rPr>
        <w:t>Antenne de Communication Contrôlée</w:t>
      </w:r>
      <w:r w:rsidRPr="002407ED">
        <w:rPr>
          <w:sz w:val="19"/>
          <w:szCs w:val="19"/>
        </w:rPr>
        <w:t xml:space="preserve"> à la fin de la partie (1 Point d’Objectif).</w:t>
      </w:r>
    </w:p>
    <w:p w:rsidR="00BF5778" w:rsidRPr="002407ED" w:rsidRDefault="00BF5778" w:rsidP="00BF5778">
      <w:pPr>
        <w:widowControl/>
        <w:numPr>
          <w:ilvl w:val="0"/>
          <w:numId w:val="24"/>
        </w:numPr>
        <w:tabs>
          <w:tab w:val="left" w:pos="993"/>
        </w:tabs>
        <w:autoSpaceDE/>
        <w:autoSpaceDN/>
        <w:spacing w:after="120"/>
        <w:ind w:left="567" w:right="85" w:firstLine="0"/>
        <w:jc w:val="both"/>
        <w:rPr>
          <w:sz w:val="19"/>
          <w:szCs w:val="19"/>
        </w:rPr>
      </w:pPr>
      <w:r w:rsidRPr="002407ED">
        <w:rPr>
          <w:sz w:val="19"/>
          <w:szCs w:val="19"/>
        </w:rPr>
        <w:t xml:space="preserve">Contrôler le </w:t>
      </w:r>
      <w:r w:rsidRPr="002407ED">
        <w:rPr>
          <w:i/>
          <w:sz w:val="19"/>
          <w:szCs w:val="19"/>
        </w:rPr>
        <w:t>Cercueil Technologique</w:t>
      </w:r>
      <w:r w:rsidRPr="002407ED">
        <w:rPr>
          <w:sz w:val="19"/>
          <w:szCs w:val="19"/>
        </w:rPr>
        <w:t xml:space="preserve"> (</w:t>
      </w:r>
      <w:r w:rsidRPr="002407ED">
        <w:rPr>
          <w:i/>
          <w:sz w:val="19"/>
          <w:szCs w:val="19"/>
        </w:rPr>
        <w:t>Tech-Coffin</w:t>
      </w:r>
      <w:r w:rsidRPr="002407ED">
        <w:rPr>
          <w:sz w:val="19"/>
          <w:szCs w:val="19"/>
        </w:rPr>
        <w:t>) à la fin de la partie (3 Points d’Objectif).</w:t>
      </w:r>
    </w:p>
    <w:p w:rsidR="00BF5778" w:rsidRPr="002407ED" w:rsidRDefault="00BF5778" w:rsidP="00BF5778">
      <w:pPr>
        <w:widowControl/>
        <w:numPr>
          <w:ilvl w:val="0"/>
          <w:numId w:val="24"/>
        </w:numPr>
        <w:tabs>
          <w:tab w:val="left" w:pos="993"/>
        </w:tabs>
        <w:autoSpaceDE/>
        <w:autoSpaceDN/>
        <w:spacing w:after="120"/>
        <w:ind w:left="567" w:right="85" w:firstLine="0"/>
        <w:jc w:val="both"/>
        <w:rPr>
          <w:sz w:val="19"/>
          <w:szCs w:val="19"/>
        </w:rPr>
      </w:pPr>
      <w:r w:rsidRPr="002407ED">
        <w:rPr>
          <w:sz w:val="19"/>
          <w:szCs w:val="19"/>
        </w:rPr>
        <w:t xml:space="preserve">Contrôler le </w:t>
      </w:r>
      <w:r w:rsidRPr="002407ED">
        <w:rPr>
          <w:i/>
          <w:sz w:val="19"/>
          <w:szCs w:val="19"/>
        </w:rPr>
        <w:t>Cercueil Technologique</w:t>
      </w:r>
      <w:r w:rsidRPr="002407ED">
        <w:rPr>
          <w:sz w:val="19"/>
          <w:szCs w:val="19"/>
        </w:rPr>
        <w:t xml:space="preserve"> (</w:t>
      </w:r>
      <w:r w:rsidRPr="002407ED">
        <w:rPr>
          <w:i/>
          <w:sz w:val="19"/>
          <w:szCs w:val="19"/>
        </w:rPr>
        <w:t>Tech-Coffin</w:t>
      </w:r>
      <w:r w:rsidRPr="002407ED">
        <w:rPr>
          <w:sz w:val="19"/>
          <w:szCs w:val="19"/>
        </w:rPr>
        <w:t xml:space="preserve">) avec votre </w:t>
      </w:r>
      <w:r w:rsidRPr="002407ED">
        <w:rPr>
          <w:i/>
          <w:sz w:val="19"/>
          <w:szCs w:val="19"/>
        </w:rPr>
        <w:t xml:space="preserve">DataTracker </w:t>
      </w:r>
      <w:r w:rsidRPr="002407ED">
        <w:rPr>
          <w:sz w:val="19"/>
          <w:szCs w:val="19"/>
        </w:rPr>
        <w:t>à la fin de la partie (2 Points d’Objectif supplémentaires).</w:t>
      </w:r>
    </w:p>
    <w:p w:rsidR="00BF5778" w:rsidRPr="002407ED" w:rsidRDefault="00BF5778" w:rsidP="00BF5778">
      <w:pPr>
        <w:widowControl/>
        <w:numPr>
          <w:ilvl w:val="0"/>
          <w:numId w:val="24"/>
        </w:numPr>
        <w:tabs>
          <w:tab w:val="left" w:pos="993"/>
        </w:tabs>
        <w:autoSpaceDE/>
        <w:autoSpaceDN/>
        <w:spacing w:after="120"/>
        <w:ind w:left="567" w:right="85" w:firstLine="0"/>
        <w:jc w:val="both"/>
        <w:rPr>
          <w:sz w:val="19"/>
          <w:szCs w:val="19"/>
        </w:rPr>
      </w:pPr>
      <w:r w:rsidRPr="002407ED">
        <w:rPr>
          <w:sz w:val="19"/>
          <w:szCs w:val="19"/>
        </w:rPr>
        <w:t xml:space="preserve">Contrôler le </w:t>
      </w:r>
      <w:r w:rsidRPr="002407ED">
        <w:rPr>
          <w:i/>
          <w:sz w:val="19"/>
          <w:szCs w:val="19"/>
        </w:rPr>
        <w:t>Cercueil Technologique</w:t>
      </w:r>
      <w:r w:rsidRPr="002407ED">
        <w:rPr>
          <w:sz w:val="19"/>
          <w:szCs w:val="19"/>
        </w:rPr>
        <w:t xml:space="preserve"> (</w:t>
      </w:r>
      <w:r w:rsidRPr="002407ED">
        <w:rPr>
          <w:i/>
          <w:sz w:val="19"/>
          <w:szCs w:val="19"/>
        </w:rPr>
        <w:t>Tech-Coffin</w:t>
      </w:r>
      <w:r w:rsidRPr="002407ED">
        <w:rPr>
          <w:sz w:val="19"/>
          <w:szCs w:val="19"/>
        </w:rPr>
        <w:t xml:space="preserve">) avec votre </w:t>
      </w:r>
      <w:r w:rsidRPr="002407ED">
        <w:rPr>
          <w:i/>
          <w:sz w:val="19"/>
          <w:szCs w:val="19"/>
        </w:rPr>
        <w:t>Officier de Liaison</w:t>
      </w:r>
      <w:r w:rsidRPr="002407ED">
        <w:rPr>
          <w:sz w:val="19"/>
          <w:szCs w:val="19"/>
        </w:rPr>
        <w:t xml:space="preserve"> à la fin de la partie (1 Point d’Objectif supplémentaire, mais non cumulable avec l’objectif précédent).</w:t>
      </w:r>
    </w:p>
    <w:p w:rsidR="00BF5778" w:rsidRPr="002407ED" w:rsidRDefault="00BF5778" w:rsidP="00BF5778">
      <w:pPr>
        <w:pStyle w:val="Titre3"/>
        <w:ind w:left="567" w:right="85"/>
        <w:rPr>
          <w:lang w:val="fr-FR"/>
        </w:rPr>
      </w:pPr>
      <w:r w:rsidRPr="002407ED">
        <w:rPr>
          <w:lang w:val="fr-FR"/>
        </w:rPr>
        <w:t>CLASSIFIÉ</w:t>
      </w:r>
    </w:p>
    <w:p w:rsidR="00BF5778" w:rsidRPr="002407ED" w:rsidRDefault="00BF5778" w:rsidP="00BF5778">
      <w:pPr>
        <w:widowControl/>
        <w:numPr>
          <w:ilvl w:val="0"/>
          <w:numId w:val="25"/>
        </w:numPr>
        <w:autoSpaceDE/>
        <w:autoSpaceDN/>
        <w:spacing w:line="276" w:lineRule="auto"/>
        <w:ind w:left="567" w:right="85" w:firstLine="0"/>
        <w:jc w:val="both"/>
        <w:rPr>
          <w:spacing w:val="-8"/>
          <w:sz w:val="19"/>
          <w:szCs w:val="19"/>
        </w:rPr>
      </w:pPr>
      <w:r w:rsidRPr="002407ED">
        <w:rPr>
          <w:spacing w:val="-8"/>
          <w:sz w:val="19"/>
          <w:szCs w:val="19"/>
        </w:rPr>
        <w:t xml:space="preserve">Chaque joueur a </w:t>
      </w:r>
      <w:r w:rsidRPr="002407ED">
        <w:rPr>
          <w:b/>
          <w:spacing w:val="-8"/>
          <w:sz w:val="19"/>
          <w:szCs w:val="19"/>
        </w:rPr>
        <w:t xml:space="preserve">1 </w:t>
      </w:r>
      <w:r w:rsidRPr="002407ED">
        <w:rPr>
          <w:b/>
          <w:i/>
          <w:spacing w:val="-8"/>
          <w:sz w:val="19"/>
          <w:szCs w:val="19"/>
        </w:rPr>
        <w:t>Objectif Classifié</w:t>
      </w:r>
      <w:r w:rsidRPr="002407ED">
        <w:rPr>
          <w:spacing w:val="-8"/>
          <w:sz w:val="19"/>
          <w:szCs w:val="19"/>
        </w:rPr>
        <w:t xml:space="preserve"> (1 </w:t>
      </w:r>
      <w:r w:rsidRPr="002407ED">
        <w:rPr>
          <w:i/>
          <w:spacing w:val="-8"/>
          <w:sz w:val="19"/>
          <w:szCs w:val="19"/>
        </w:rPr>
        <w:t>Point d’Objectif</w:t>
      </w:r>
      <w:r w:rsidRPr="002407ED">
        <w:rPr>
          <w:spacing w:val="-8"/>
          <w:sz w:val="19"/>
          <w:szCs w:val="19"/>
        </w:rPr>
        <w:t>).</w:t>
      </w:r>
    </w:p>
    <w:p w:rsidR="00BF5778" w:rsidRPr="002407ED" w:rsidRDefault="00BF5778" w:rsidP="00BF5778">
      <w:pPr>
        <w:ind w:left="567" w:right="85"/>
        <w:rPr>
          <w:sz w:val="19"/>
          <w:szCs w:val="19"/>
        </w:rPr>
      </w:pPr>
    </w:p>
    <w:p w:rsidR="00BF5778" w:rsidRPr="002407ED" w:rsidRDefault="00BF5778" w:rsidP="00BF5778">
      <w:pPr>
        <w:pStyle w:val="Titre2"/>
        <w:ind w:left="567" w:right="85"/>
        <w:rPr>
          <w:lang w:val="fr-FR"/>
        </w:rPr>
      </w:pPr>
      <w:r w:rsidRPr="002407ED">
        <w:rPr>
          <w:lang w:val="fr-FR"/>
        </w:rPr>
        <w:t>DÉPLOIEMENT</w:t>
      </w:r>
    </w:p>
    <w:p w:rsidR="00BF5778" w:rsidRPr="002407ED" w:rsidRDefault="00BF5778" w:rsidP="00BF5778">
      <w:pPr>
        <w:spacing w:after="120"/>
        <w:ind w:left="567" w:right="85"/>
        <w:rPr>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40 cm de profondeur.</w:t>
      </w:r>
    </w:p>
    <w:p w:rsidR="00BF5778" w:rsidRPr="002407ED" w:rsidRDefault="00BF5778" w:rsidP="00BF5778">
      <w:pPr>
        <w:spacing w:after="120"/>
        <w:ind w:left="567" w:right="85"/>
        <w:rPr>
          <w:sz w:val="19"/>
          <w:szCs w:val="19"/>
        </w:rPr>
      </w:pPr>
      <w:r w:rsidRPr="002407ED">
        <w:rPr>
          <w:sz w:val="19"/>
          <w:szCs w:val="19"/>
        </w:rPr>
        <w:t xml:space="preserve">Il est interdit de se déployer au contact du </w:t>
      </w:r>
      <w:r w:rsidRPr="002407ED">
        <w:rPr>
          <w:i/>
          <w:sz w:val="19"/>
          <w:szCs w:val="19"/>
        </w:rPr>
        <w:t>Cercueil Technologique</w:t>
      </w:r>
      <w:r w:rsidRPr="002407ED">
        <w:rPr>
          <w:sz w:val="19"/>
          <w:szCs w:val="19"/>
        </w:rPr>
        <w:t xml:space="preserve"> (</w:t>
      </w:r>
      <w:r w:rsidRPr="002407ED">
        <w:rPr>
          <w:i/>
          <w:sz w:val="19"/>
          <w:szCs w:val="19"/>
        </w:rPr>
        <w:t>Tech-Coffin</w:t>
      </w:r>
      <w:r w:rsidRPr="002407ED">
        <w:rPr>
          <w:sz w:val="19"/>
          <w:szCs w:val="19"/>
        </w:rPr>
        <w:t xml:space="preserve">) ou des </w:t>
      </w:r>
      <w:r w:rsidRPr="002407ED">
        <w:rPr>
          <w:i/>
          <w:sz w:val="19"/>
          <w:szCs w:val="19"/>
        </w:rPr>
        <w:t>Antennes de Communication</w:t>
      </w:r>
      <w:r w:rsidRPr="002407ED">
        <w:rPr>
          <w:sz w:val="19"/>
          <w:szCs w:val="19"/>
        </w:rPr>
        <w:t>.</w:t>
      </w:r>
    </w:p>
    <w:p w:rsidR="00BF5778" w:rsidRPr="002407ED" w:rsidRDefault="00BF5778" w:rsidP="00BF5778">
      <w:pPr>
        <w:spacing w:after="120"/>
        <w:ind w:left="567" w:right="85"/>
        <w:rPr>
          <w:sz w:val="19"/>
          <w:szCs w:val="19"/>
        </w:rPr>
      </w:pPr>
    </w:p>
    <w:p w:rsidR="00BF5778" w:rsidRPr="002407ED" w:rsidRDefault="00BF5778" w:rsidP="00BF5778">
      <w:pPr>
        <w:pStyle w:val="Titre2"/>
        <w:tabs>
          <w:tab w:val="left" w:pos="851"/>
        </w:tabs>
        <w:ind w:left="567" w:right="85"/>
        <w:rPr>
          <w:spacing w:val="-10"/>
          <w:lang w:val="fr-FR"/>
        </w:rPr>
      </w:pPr>
      <w:r w:rsidRPr="002407ED">
        <w:rPr>
          <w:spacing w:val="-10"/>
          <w:lang w:val="fr-FR"/>
        </w:rPr>
        <w:t>RÈGLES SPÉCIALES DU SCÉNARIO</w:t>
      </w:r>
    </w:p>
    <w:p w:rsidR="00BF5778" w:rsidRPr="002407ED" w:rsidRDefault="00BF5778" w:rsidP="00BF5778">
      <w:pPr>
        <w:pStyle w:val="Titre3"/>
        <w:ind w:left="567" w:right="85"/>
        <w:rPr>
          <w:caps/>
          <w:spacing w:val="-10"/>
          <w:sz w:val="44"/>
          <w:szCs w:val="44"/>
          <w:lang w:val="fr-FR"/>
        </w:rPr>
      </w:pPr>
      <w:r w:rsidRPr="002407ED">
        <w:rPr>
          <w:caps/>
          <w:lang w:val="fr-FR"/>
        </w:rPr>
        <w:t>Plaines de Régolithe</w:t>
      </w:r>
    </w:p>
    <w:p w:rsidR="00BF5778" w:rsidRPr="002407ED" w:rsidRDefault="00BF5778" w:rsidP="00BF5778">
      <w:pPr>
        <w:pStyle w:val="Corpsdetexte"/>
        <w:spacing w:after="120"/>
        <w:ind w:left="567" w:right="85"/>
        <w:jc w:val="both"/>
        <w:rPr>
          <w:bCs/>
          <w:sz w:val="19"/>
          <w:szCs w:val="19"/>
          <w:lang w:val="fr-FR"/>
        </w:rPr>
      </w:pPr>
      <w:r w:rsidRPr="002407ED">
        <w:rPr>
          <w:bCs/>
          <w:sz w:val="19"/>
          <w:szCs w:val="19"/>
          <w:lang w:val="fr-FR"/>
        </w:rPr>
        <w:t>La zone d'opérations est presque dénuée d'obstacles, permettant d'avoir une vue dégagée de la zone. Dans ce scénario, le MOD de portée de -6 de toute Arme TR, pièce d'</w:t>
      </w:r>
      <w:proofErr w:type="spellStart"/>
      <w:r w:rsidRPr="002407ED">
        <w:rPr>
          <w:bCs/>
          <w:sz w:val="19"/>
          <w:szCs w:val="19"/>
          <w:lang w:val="fr-FR"/>
        </w:rPr>
        <w:t>Equipement</w:t>
      </w:r>
      <w:proofErr w:type="spellEnd"/>
      <w:r w:rsidRPr="002407ED">
        <w:rPr>
          <w:bCs/>
          <w:sz w:val="19"/>
          <w:szCs w:val="19"/>
          <w:lang w:val="fr-FR"/>
        </w:rPr>
        <w:t xml:space="preserve"> ou de Compétence Spéciale devient automatiquement un MOD de portée de -3.</w:t>
      </w:r>
    </w:p>
    <w:p w:rsidR="00BF5778" w:rsidRPr="002407ED" w:rsidRDefault="00BF5778" w:rsidP="00BF5778">
      <w:pPr>
        <w:pStyle w:val="Titre3"/>
        <w:ind w:left="567" w:right="85"/>
        <w:rPr>
          <w:caps/>
          <w:lang w:val="fr-FR"/>
        </w:rPr>
      </w:pPr>
      <w:r w:rsidRPr="002407ED">
        <w:rPr>
          <w:caps/>
          <w:lang w:val="fr-FR"/>
        </w:rPr>
        <w:t>Avantage Gravitationnel</w:t>
      </w:r>
    </w:p>
    <w:p w:rsidR="00BF5778" w:rsidRPr="002407ED" w:rsidRDefault="00BF5778" w:rsidP="00BF5778">
      <w:pPr>
        <w:pStyle w:val="Corpsdetexte"/>
        <w:spacing w:after="120"/>
        <w:ind w:left="567" w:right="85"/>
        <w:jc w:val="both"/>
        <w:rPr>
          <w:bCs/>
          <w:sz w:val="19"/>
          <w:szCs w:val="19"/>
          <w:lang w:val="fr-FR"/>
        </w:rPr>
      </w:pPr>
      <w:r w:rsidRPr="002407ED">
        <w:rPr>
          <w:bCs/>
          <w:sz w:val="19"/>
          <w:szCs w:val="19"/>
          <w:lang w:val="fr-FR"/>
        </w:rPr>
        <w:t xml:space="preserve">La zone d'opérations dispose de fenêtres d'insertion pouvant fournir un avantage tactique. Toutes les troupes possédant la Compétence Terrain Zéro-G pourront se déployer comme si elles avaient la Compétence Spéciale </w:t>
      </w:r>
      <w:proofErr w:type="gramStart"/>
      <w:r w:rsidRPr="002407ED">
        <w:rPr>
          <w:bCs/>
          <w:sz w:val="19"/>
          <w:szCs w:val="19"/>
          <w:lang w:val="fr-FR"/>
        </w:rPr>
        <w:t>DA:</w:t>
      </w:r>
      <w:proofErr w:type="gramEnd"/>
      <w:r w:rsidRPr="002407ED">
        <w:rPr>
          <w:bCs/>
          <w:sz w:val="19"/>
          <w:szCs w:val="19"/>
          <w:lang w:val="fr-FR"/>
        </w:rPr>
        <w:t xml:space="preserve"> Infiltration Aéroportée.</w:t>
      </w:r>
    </w:p>
    <w:p w:rsidR="00BF5778" w:rsidRPr="002407ED" w:rsidRDefault="00BF5778" w:rsidP="00BF5778">
      <w:pPr>
        <w:pStyle w:val="Titre3"/>
        <w:ind w:left="141" w:right="935"/>
        <w:rPr>
          <w:lang w:val="fr-FR"/>
        </w:rPr>
      </w:pPr>
      <w:r w:rsidRPr="002407ED">
        <w:rPr>
          <w:lang w:val="fr-FR"/>
        </w:rPr>
        <w:br w:type="column"/>
      </w:r>
      <w:r w:rsidRPr="002407ED">
        <w:rPr>
          <w:lang w:val="fr-FR"/>
        </w:rPr>
        <w:t>ANTENNES DE COMMUNICATION</w:t>
      </w:r>
    </w:p>
    <w:p w:rsidR="00BF5778" w:rsidRPr="002407ED" w:rsidRDefault="00BF5778" w:rsidP="00BF5778">
      <w:pPr>
        <w:spacing w:after="120"/>
        <w:ind w:left="142" w:right="936"/>
        <w:jc w:val="both"/>
        <w:rPr>
          <w:sz w:val="19"/>
          <w:szCs w:val="19"/>
        </w:rPr>
      </w:pPr>
      <w:r w:rsidRPr="002407ED">
        <w:rPr>
          <w:sz w:val="19"/>
          <w:szCs w:val="19"/>
        </w:rPr>
        <w:t xml:space="preserve">Il y’a </w:t>
      </w:r>
      <w:r w:rsidRPr="002407ED">
        <w:rPr>
          <w:b/>
          <w:sz w:val="19"/>
          <w:szCs w:val="19"/>
        </w:rPr>
        <w:t>2</w:t>
      </w:r>
      <w:r w:rsidRPr="002407ED">
        <w:rPr>
          <w:sz w:val="19"/>
          <w:szCs w:val="19"/>
        </w:rPr>
        <w:t xml:space="preserve"> </w:t>
      </w:r>
      <w:r w:rsidRPr="002407ED">
        <w:rPr>
          <w:i/>
          <w:sz w:val="19"/>
          <w:szCs w:val="19"/>
        </w:rPr>
        <w:t>Antennes de Communication</w:t>
      </w:r>
      <w:r w:rsidRPr="002407ED">
        <w:rPr>
          <w:sz w:val="19"/>
          <w:szCs w:val="19"/>
        </w:rPr>
        <w:t xml:space="preserve"> placées sur la ligne centrale de la table, à 30 cm des bords de table. Chaque </w:t>
      </w:r>
      <w:r w:rsidRPr="002407ED">
        <w:rPr>
          <w:i/>
          <w:sz w:val="19"/>
          <w:szCs w:val="19"/>
        </w:rPr>
        <w:t>Antenne</w:t>
      </w:r>
      <w:r w:rsidRPr="002407ED">
        <w:rPr>
          <w:sz w:val="19"/>
          <w:szCs w:val="19"/>
        </w:rPr>
        <w:t xml:space="preserve"> doit être représentée par un Marqueur Antenne de Transmission (TRANS. </w:t>
      </w:r>
      <w:proofErr w:type="spellStart"/>
      <w:r w:rsidRPr="002407ED">
        <w:rPr>
          <w:sz w:val="19"/>
          <w:szCs w:val="19"/>
        </w:rPr>
        <w:t>ANTENNA</w:t>
      </w:r>
      <w:proofErr w:type="spellEnd"/>
      <w:r w:rsidRPr="002407ED">
        <w:rPr>
          <w:sz w:val="19"/>
          <w:szCs w:val="19"/>
        </w:rPr>
        <w:t xml:space="preserve">) ou par un élément de décor de même diamètre (comme les Communications </w:t>
      </w:r>
      <w:proofErr w:type="spellStart"/>
      <w:r w:rsidRPr="002407ED">
        <w:rPr>
          <w:sz w:val="19"/>
          <w:szCs w:val="19"/>
        </w:rPr>
        <w:t>Array</w:t>
      </w:r>
      <w:proofErr w:type="spellEnd"/>
      <w:r w:rsidRPr="002407ED">
        <w:rPr>
          <w:sz w:val="19"/>
          <w:szCs w:val="19"/>
        </w:rPr>
        <w:t xml:space="preserve"> de Warsenal ou </w:t>
      </w:r>
      <w:proofErr w:type="spellStart"/>
      <w:r w:rsidRPr="002407ED">
        <w:rPr>
          <w:sz w:val="19"/>
          <w:szCs w:val="19"/>
        </w:rPr>
        <w:t>Sat</w:t>
      </w:r>
      <w:proofErr w:type="spellEnd"/>
      <w:r w:rsidRPr="002407ED">
        <w:rPr>
          <w:sz w:val="19"/>
          <w:szCs w:val="19"/>
        </w:rPr>
        <w:t xml:space="preserve"> Station </w:t>
      </w:r>
      <w:proofErr w:type="spellStart"/>
      <w:r w:rsidRPr="002407ED">
        <w:rPr>
          <w:sz w:val="19"/>
          <w:szCs w:val="19"/>
        </w:rPr>
        <w:t>Antenna</w:t>
      </w:r>
      <w:proofErr w:type="spellEnd"/>
      <w:r w:rsidRPr="002407ED">
        <w:rPr>
          <w:sz w:val="19"/>
          <w:szCs w:val="19"/>
        </w:rPr>
        <w:t xml:space="preserve"> de Customeeple).</w:t>
      </w:r>
    </w:p>
    <w:p w:rsidR="00BF5778" w:rsidRPr="002407ED" w:rsidRDefault="00BF5778" w:rsidP="00BF5778">
      <w:pPr>
        <w:ind w:left="141" w:right="935"/>
        <w:rPr>
          <w:sz w:val="14"/>
          <w:szCs w:val="14"/>
        </w:rPr>
      </w:pPr>
    </w:p>
    <w:p w:rsidR="00BF5778" w:rsidRPr="002407ED" w:rsidRDefault="00BF5778" w:rsidP="00BF5778">
      <w:pPr>
        <w:pStyle w:val="Titre3"/>
        <w:ind w:left="141" w:right="510"/>
        <w:rPr>
          <w:spacing w:val="-10"/>
          <w:sz w:val="32"/>
          <w:szCs w:val="32"/>
          <w:lang w:val="fr-FR"/>
        </w:rPr>
      </w:pPr>
      <w:bookmarkStart w:id="30" w:name="_2u64ngcb57oo" w:colFirst="0" w:colLast="0"/>
      <w:bookmarkEnd w:id="30"/>
      <w:r w:rsidRPr="002407ED">
        <w:rPr>
          <w:spacing w:val="-10"/>
          <w:sz w:val="32"/>
          <w:szCs w:val="32"/>
          <w:lang w:val="fr-FR"/>
        </w:rPr>
        <w:t>ACTIVER UNE ANTENNE DE COMMUNICATION (COMPÉTENCE COURTE)</w:t>
      </w:r>
    </w:p>
    <w:p w:rsidR="00BF5778" w:rsidRPr="002407ED" w:rsidRDefault="00BF5778" w:rsidP="00BF5778">
      <w:pPr>
        <w:pStyle w:val="Titre3"/>
        <w:tabs>
          <w:tab w:val="left" w:pos="1134"/>
        </w:tabs>
        <w:spacing w:before="0"/>
        <w:ind w:left="142" w:right="227"/>
        <w:jc w:val="both"/>
        <w:rPr>
          <w:lang w:val="fr-FR"/>
        </w:rPr>
      </w:pPr>
      <w:r w:rsidRPr="002407ED">
        <w:rPr>
          <w:rFonts w:asciiTheme="minorHAnsi" w:hAnsiTheme="minorHAnsi" w:cstheme="minorHAnsi"/>
          <w:color w:val="267F9E"/>
          <w:sz w:val="24"/>
          <w:lang w:val="fr-FR"/>
        </w:rPr>
        <w:t>ÉTIQUETTES</w:t>
      </w:r>
    </w:p>
    <w:p w:rsidR="00BF5778" w:rsidRPr="002407ED" w:rsidRDefault="00BF5778" w:rsidP="00BF5778">
      <w:pPr>
        <w:ind w:left="141" w:right="935"/>
        <w:rPr>
          <w:rFonts w:ascii="Times New Roman" w:eastAsia="Times New Roman" w:hAnsi="Times New Roman" w:cs="Times New Roman"/>
          <w:i/>
          <w:sz w:val="24"/>
          <w:szCs w:val="24"/>
        </w:rPr>
      </w:pPr>
      <w:r w:rsidRPr="002407ED">
        <w:rPr>
          <w:i/>
          <w:sz w:val="19"/>
          <w:szCs w:val="19"/>
        </w:rPr>
        <w:t>Attaque</w:t>
      </w:r>
      <w:r w:rsidRPr="002407ED">
        <w:rPr>
          <w:rFonts w:ascii="Times New Roman" w:eastAsia="Times New Roman" w:hAnsi="Times New Roman" w:cs="Times New Roman"/>
          <w:i/>
          <w:sz w:val="24"/>
          <w:szCs w:val="24"/>
        </w:rPr>
        <w:t>.</w:t>
      </w:r>
    </w:p>
    <w:p w:rsidR="00BF5778" w:rsidRPr="002407ED" w:rsidRDefault="00BF5778" w:rsidP="00BF5778">
      <w:pPr>
        <w:pStyle w:val="Titre3"/>
        <w:tabs>
          <w:tab w:val="left" w:pos="1134"/>
        </w:tabs>
        <w:spacing w:before="0"/>
        <w:ind w:left="142" w:right="227"/>
        <w:jc w:val="both"/>
        <w:rPr>
          <w:lang w:val="fr-FR"/>
        </w:rPr>
      </w:pPr>
      <w:r w:rsidRPr="002407ED">
        <w:rPr>
          <w:rFonts w:asciiTheme="minorHAnsi" w:hAnsiTheme="minorHAnsi" w:cstheme="minorHAnsi"/>
          <w:color w:val="267F9E"/>
          <w:sz w:val="24"/>
          <w:lang w:val="fr-FR"/>
        </w:rPr>
        <w:t>CONDITIONS</w:t>
      </w:r>
    </w:p>
    <w:p w:rsidR="00BF5778" w:rsidRPr="002407ED" w:rsidRDefault="00BF5778" w:rsidP="00BF5778">
      <w:pPr>
        <w:widowControl/>
        <w:numPr>
          <w:ilvl w:val="0"/>
          <w:numId w:val="27"/>
        </w:numPr>
        <w:tabs>
          <w:tab w:val="left" w:pos="567"/>
        </w:tabs>
        <w:autoSpaceDE/>
        <w:autoSpaceDN/>
        <w:spacing w:after="120" w:line="276" w:lineRule="auto"/>
        <w:ind w:left="142" w:right="936" w:firstLine="0"/>
        <w:jc w:val="both"/>
        <w:rPr>
          <w:sz w:val="19"/>
          <w:szCs w:val="19"/>
        </w:rPr>
      </w:pPr>
      <w:r w:rsidRPr="002407ED">
        <w:rPr>
          <w:sz w:val="19"/>
          <w:szCs w:val="19"/>
        </w:rPr>
        <w:t xml:space="preserve">Seules les </w:t>
      </w:r>
      <w:r w:rsidRPr="002407ED">
        <w:rPr>
          <w:i/>
          <w:sz w:val="19"/>
          <w:szCs w:val="19"/>
        </w:rPr>
        <w:t>Troupes Spécialistes</w:t>
      </w:r>
      <w:r w:rsidRPr="002407ED">
        <w:rPr>
          <w:sz w:val="19"/>
          <w:szCs w:val="19"/>
        </w:rPr>
        <w:t xml:space="preserve"> peuvent déclarer cette Compétence.</w:t>
      </w:r>
    </w:p>
    <w:p w:rsidR="00BF5778" w:rsidRPr="002407ED" w:rsidRDefault="00BF5778" w:rsidP="00BF5778">
      <w:pPr>
        <w:widowControl/>
        <w:numPr>
          <w:ilvl w:val="0"/>
          <w:numId w:val="27"/>
        </w:numPr>
        <w:tabs>
          <w:tab w:val="left" w:pos="567"/>
        </w:tabs>
        <w:autoSpaceDE/>
        <w:autoSpaceDN/>
        <w:spacing w:after="120" w:line="276" w:lineRule="auto"/>
        <w:ind w:left="142" w:right="936" w:firstLine="0"/>
        <w:jc w:val="both"/>
        <w:rPr>
          <w:sz w:val="19"/>
          <w:szCs w:val="19"/>
        </w:rPr>
      </w:pPr>
      <w:r w:rsidRPr="002407ED">
        <w:rPr>
          <w:sz w:val="19"/>
          <w:szCs w:val="19"/>
        </w:rPr>
        <w:t xml:space="preserve">La </w:t>
      </w:r>
      <w:r w:rsidRPr="002407ED">
        <w:rPr>
          <w:i/>
          <w:sz w:val="19"/>
          <w:szCs w:val="19"/>
        </w:rPr>
        <w:t>Troupe Spécialiste</w:t>
      </w:r>
      <w:r w:rsidRPr="002407ED">
        <w:rPr>
          <w:sz w:val="19"/>
          <w:szCs w:val="19"/>
        </w:rPr>
        <w:t xml:space="preserve"> doit être en contact d’une </w:t>
      </w:r>
      <w:r w:rsidRPr="002407ED">
        <w:rPr>
          <w:i/>
          <w:sz w:val="19"/>
          <w:szCs w:val="19"/>
        </w:rPr>
        <w:t>Antenne de Communication</w:t>
      </w:r>
      <w:r w:rsidRPr="002407ED">
        <w:rPr>
          <w:sz w:val="19"/>
          <w:szCs w:val="19"/>
        </w:rPr>
        <w:t>.</w:t>
      </w:r>
    </w:p>
    <w:p w:rsidR="00BF5778" w:rsidRPr="002407ED" w:rsidRDefault="00BF5778" w:rsidP="00BF5778">
      <w:pPr>
        <w:pStyle w:val="Titre3"/>
        <w:tabs>
          <w:tab w:val="left" w:pos="1134"/>
        </w:tabs>
        <w:spacing w:before="0"/>
        <w:ind w:left="142" w:right="227"/>
        <w:jc w:val="both"/>
        <w:rPr>
          <w:lang w:val="fr-FR"/>
        </w:rPr>
      </w:pPr>
      <w:r w:rsidRPr="002407ED">
        <w:rPr>
          <w:rFonts w:asciiTheme="minorHAnsi" w:hAnsiTheme="minorHAnsi" w:cstheme="minorHAnsi"/>
          <w:color w:val="267F9E"/>
          <w:sz w:val="24"/>
          <w:lang w:val="fr-FR"/>
        </w:rPr>
        <w:t>EFFETS</w:t>
      </w:r>
    </w:p>
    <w:p w:rsidR="00BF5778" w:rsidRPr="002407ED" w:rsidRDefault="00BF5778" w:rsidP="00BF5778">
      <w:pPr>
        <w:widowControl/>
        <w:numPr>
          <w:ilvl w:val="0"/>
          <w:numId w:val="26"/>
        </w:numPr>
        <w:tabs>
          <w:tab w:val="left" w:pos="567"/>
        </w:tabs>
        <w:autoSpaceDE/>
        <w:autoSpaceDN/>
        <w:spacing w:after="120"/>
        <w:ind w:left="142" w:right="936" w:firstLine="0"/>
        <w:jc w:val="both"/>
        <w:rPr>
          <w:sz w:val="19"/>
          <w:szCs w:val="19"/>
        </w:rPr>
      </w:pPr>
      <w:r w:rsidRPr="002407ED">
        <w:rPr>
          <w:sz w:val="19"/>
          <w:szCs w:val="19"/>
        </w:rPr>
        <w:t xml:space="preserve">Permet à la </w:t>
      </w:r>
      <w:r w:rsidRPr="002407ED">
        <w:rPr>
          <w:i/>
          <w:sz w:val="19"/>
          <w:szCs w:val="19"/>
        </w:rPr>
        <w:t>Troupe Spécialiste</w:t>
      </w:r>
      <w:r w:rsidRPr="002407ED">
        <w:rPr>
          <w:sz w:val="19"/>
          <w:szCs w:val="19"/>
        </w:rPr>
        <w:t xml:space="preserve"> de faire un Jet Normal de </w:t>
      </w:r>
      <w:r w:rsidRPr="002407ED">
        <w:rPr>
          <w:b/>
          <w:i/>
          <w:sz w:val="19"/>
          <w:szCs w:val="19"/>
        </w:rPr>
        <w:t>VOL</w:t>
      </w:r>
      <w:r w:rsidRPr="002407ED">
        <w:rPr>
          <w:sz w:val="19"/>
          <w:szCs w:val="19"/>
        </w:rPr>
        <w:t xml:space="preserve"> pour </w:t>
      </w:r>
      <w:r w:rsidRPr="002407ED">
        <w:rPr>
          <w:i/>
          <w:sz w:val="19"/>
          <w:szCs w:val="19"/>
        </w:rPr>
        <w:t>Activer une Antenne de Communication</w:t>
      </w:r>
      <w:r w:rsidRPr="002407ED">
        <w:rPr>
          <w:sz w:val="19"/>
          <w:szCs w:val="19"/>
        </w:rPr>
        <w:t xml:space="preserve">. Si le Jet est un échec, il peut être répété autant de fois que nécessaire en dépensant à chaque fois la Compétence Courte correspondante et en faisant le Jet ;  </w:t>
      </w:r>
    </w:p>
    <w:p w:rsidR="00BF5778" w:rsidRPr="002407ED" w:rsidRDefault="00BF5778" w:rsidP="00BF5778">
      <w:pPr>
        <w:widowControl/>
        <w:numPr>
          <w:ilvl w:val="0"/>
          <w:numId w:val="26"/>
        </w:numPr>
        <w:tabs>
          <w:tab w:val="left" w:pos="567"/>
        </w:tabs>
        <w:autoSpaceDE/>
        <w:autoSpaceDN/>
        <w:spacing w:after="120"/>
        <w:ind w:left="142" w:right="936" w:firstLine="0"/>
        <w:jc w:val="both"/>
        <w:rPr>
          <w:sz w:val="19"/>
          <w:szCs w:val="19"/>
        </w:rPr>
      </w:pPr>
      <w:r w:rsidRPr="002407ED">
        <w:rPr>
          <w:sz w:val="19"/>
          <w:szCs w:val="19"/>
        </w:rPr>
        <w:t xml:space="preserve">Une </w:t>
      </w:r>
      <w:r w:rsidRPr="002407ED">
        <w:rPr>
          <w:i/>
          <w:sz w:val="19"/>
          <w:szCs w:val="19"/>
        </w:rPr>
        <w:t>Antenne de Communication Activée</w:t>
      </w:r>
      <w:r w:rsidRPr="002407ED">
        <w:rPr>
          <w:sz w:val="19"/>
          <w:szCs w:val="19"/>
        </w:rPr>
        <w:t xml:space="preserve"> peut être à nouveau </w:t>
      </w:r>
      <w:r w:rsidRPr="002407ED">
        <w:rPr>
          <w:i/>
          <w:sz w:val="19"/>
          <w:szCs w:val="19"/>
        </w:rPr>
        <w:t>Activée</w:t>
      </w:r>
      <w:r w:rsidRPr="002407ED">
        <w:rPr>
          <w:sz w:val="19"/>
          <w:szCs w:val="19"/>
        </w:rPr>
        <w:t xml:space="preserve"> par l’autre joueur en appliquant la même procédure. Dans ce cas, l’</w:t>
      </w:r>
      <w:r w:rsidRPr="002407ED">
        <w:rPr>
          <w:i/>
          <w:sz w:val="19"/>
          <w:szCs w:val="19"/>
        </w:rPr>
        <w:t>Antenne de Communication</w:t>
      </w:r>
      <w:r w:rsidRPr="002407ED">
        <w:rPr>
          <w:sz w:val="19"/>
          <w:szCs w:val="19"/>
        </w:rPr>
        <w:t xml:space="preserve"> n’est plus considérée </w:t>
      </w:r>
      <w:r w:rsidRPr="002407ED">
        <w:rPr>
          <w:i/>
          <w:sz w:val="19"/>
          <w:szCs w:val="19"/>
        </w:rPr>
        <w:t>Activée</w:t>
      </w:r>
      <w:r w:rsidRPr="002407ED">
        <w:rPr>
          <w:sz w:val="19"/>
          <w:szCs w:val="19"/>
        </w:rPr>
        <w:t xml:space="preserve"> par l’adversaire ;</w:t>
      </w:r>
    </w:p>
    <w:p w:rsidR="00206047" w:rsidRPr="002407ED" w:rsidRDefault="00BF5778" w:rsidP="00BF5778">
      <w:pPr>
        <w:pStyle w:val="Corpsdetexte"/>
        <w:numPr>
          <w:ilvl w:val="0"/>
          <w:numId w:val="26"/>
        </w:numPr>
        <w:tabs>
          <w:tab w:val="left" w:pos="567"/>
        </w:tabs>
        <w:spacing w:after="120"/>
        <w:ind w:left="142" w:right="936" w:firstLine="0"/>
        <w:jc w:val="both"/>
        <w:rPr>
          <w:sz w:val="19"/>
          <w:szCs w:val="19"/>
          <w:lang w:val="fr-FR"/>
        </w:rPr>
      </w:pPr>
      <w:r w:rsidRPr="002407ED">
        <w:rPr>
          <w:sz w:val="19"/>
          <w:szCs w:val="19"/>
          <w:lang w:val="fr-FR"/>
        </w:rPr>
        <w:t>Des Marqueurs Joueur A et Joueur B peuvent être utilisés pour marquer l’</w:t>
      </w:r>
      <w:r w:rsidRPr="002407ED">
        <w:rPr>
          <w:i/>
          <w:sz w:val="19"/>
          <w:szCs w:val="19"/>
          <w:lang w:val="fr-FR"/>
        </w:rPr>
        <w:t>Antenne de Communication Activée</w:t>
      </w:r>
      <w:r w:rsidRPr="002407ED">
        <w:rPr>
          <w:sz w:val="19"/>
          <w:szCs w:val="19"/>
          <w:lang w:val="fr-FR"/>
        </w:rPr>
        <w:t>. Il est recommandé d’utiliser un type de Marqueur différent pour chaque joueur.</w:t>
      </w:r>
    </w:p>
    <w:p w:rsidR="00206047" w:rsidRPr="002407ED" w:rsidRDefault="00206047" w:rsidP="00BF5778">
      <w:pPr>
        <w:pStyle w:val="Corpsdetexte"/>
        <w:spacing w:before="8"/>
        <w:ind w:left="141" w:right="935"/>
        <w:rPr>
          <w:sz w:val="12"/>
          <w:szCs w:val="12"/>
          <w:lang w:val="fr-FR"/>
        </w:rPr>
      </w:pPr>
    </w:p>
    <w:p w:rsidR="00BF5778" w:rsidRPr="002407ED" w:rsidRDefault="00BF5778" w:rsidP="00BF5778">
      <w:pPr>
        <w:pStyle w:val="Titre3"/>
        <w:ind w:left="141" w:right="935"/>
        <w:rPr>
          <w:lang w:val="fr-FR"/>
        </w:rPr>
      </w:pPr>
      <w:r w:rsidRPr="002407ED">
        <w:rPr>
          <w:lang w:val="fr-FR"/>
        </w:rPr>
        <w:t xml:space="preserve">CONTRÔLER UNE ANTENNE DE COMMUNICATION </w:t>
      </w:r>
    </w:p>
    <w:p w:rsidR="00BF5778" w:rsidRPr="002407ED" w:rsidRDefault="00BF5778" w:rsidP="00BF5778">
      <w:pPr>
        <w:spacing w:after="120"/>
        <w:ind w:left="142" w:right="936"/>
        <w:jc w:val="both"/>
        <w:rPr>
          <w:sz w:val="19"/>
          <w:szCs w:val="19"/>
        </w:rPr>
      </w:pPr>
      <w:r w:rsidRPr="002407ED">
        <w:rPr>
          <w:sz w:val="19"/>
          <w:szCs w:val="19"/>
        </w:rPr>
        <w:t xml:space="preserve">Une </w:t>
      </w:r>
      <w:r w:rsidRPr="002407ED">
        <w:rPr>
          <w:i/>
          <w:sz w:val="19"/>
          <w:szCs w:val="19"/>
        </w:rPr>
        <w:t>Antenne de Communication</w:t>
      </w:r>
      <w:r w:rsidRPr="002407ED">
        <w:rPr>
          <w:sz w:val="19"/>
          <w:szCs w:val="19"/>
        </w:rPr>
        <w:t xml:space="preserve"> est considérée </w:t>
      </w:r>
      <w:r w:rsidRPr="002407ED">
        <w:rPr>
          <w:i/>
          <w:sz w:val="19"/>
          <w:szCs w:val="19"/>
        </w:rPr>
        <w:t>Contrôlée</w:t>
      </w:r>
      <w:r w:rsidRPr="002407ED">
        <w:rPr>
          <w:sz w:val="19"/>
          <w:szCs w:val="19"/>
        </w:rPr>
        <w:t xml:space="preserve"> par un joueur tant que le joueur est le seul avec au moins une troupe (comme figurine et pas comme Marqueur) à être en contact avec le socle du décor. L’</w:t>
      </w:r>
      <w:r w:rsidRPr="002407ED">
        <w:rPr>
          <w:i/>
          <w:sz w:val="19"/>
          <w:szCs w:val="19"/>
        </w:rPr>
        <w:t>Antenne de Communication</w:t>
      </w:r>
      <w:r w:rsidRPr="002407ED">
        <w:rPr>
          <w:sz w:val="19"/>
          <w:szCs w:val="19"/>
        </w:rPr>
        <w:t xml:space="preserve"> ne doit donc pas être en contact avec des troupes ennemies. Les Figurines en État </w:t>
      </w:r>
      <w:r w:rsidRPr="002407ED">
        <w:rPr>
          <w:i/>
          <w:sz w:val="19"/>
          <w:szCs w:val="19"/>
        </w:rPr>
        <w:t>Inapte</w:t>
      </w:r>
      <w:r w:rsidRPr="002407ED">
        <w:rPr>
          <w:sz w:val="19"/>
          <w:szCs w:val="19"/>
        </w:rPr>
        <w:t xml:space="preserve"> ne comptent pas.</w:t>
      </w:r>
    </w:p>
    <w:p w:rsidR="00BF5778" w:rsidRPr="002407ED" w:rsidRDefault="00BF5778" w:rsidP="00BF5778">
      <w:pPr>
        <w:spacing w:after="120"/>
        <w:ind w:left="142" w:right="936"/>
        <w:jc w:val="both"/>
        <w:rPr>
          <w:sz w:val="19"/>
          <w:szCs w:val="19"/>
        </w:rPr>
      </w:pPr>
    </w:p>
    <w:p w:rsidR="00BF5778" w:rsidRPr="002407ED" w:rsidRDefault="004D1F27" w:rsidP="00BF5778">
      <w:pPr>
        <w:spacing w:after="120"/>
        <w:ind w:left="142" w:right="936"/>
        <w:jc w:val="both"/>
        <w:rPr>
          <w:sz w:val="19"/>
          <w:szCs w:val="19"/>
        </w:rPr>
      </w:pPr>
      <w:r w:rsidRPr="002407ED">
        <w:rPr>
          <w:sz w:val="19"/>
          <w:szCs w:val="19"/>
        </w:rPr>
        <mc:AlternateContent>
          <mc:Choice Requires="wps">
            <w:drawing>
              <wp:anchor distT="0" distB="0" distL="114300" distR="114300" simplePos="0" relativeHeight="251855360" behindDoc="0" locked="0" layoutInCell="1" allowOverlap="1" wp14:anchorId="33889231" wp14:editId="195D2F34">
                <wp:simplePos x="0" y="0"/>
                <wp:positionH relativeFrom="margin">
                  <wp:posOffset>13315950</wp:posOffset>
                </wp:positionH>
                <wp:positionV relativeFrom="page">
                  <wp:posOffset>9505950</wp:posOffset>
                </wp:positionV>
                <wp:extent cx="447675" cy="1095375"/>
                <wp:effectExtent l="0" t="0" r="9525" b="9525"/>
                <wp:wrapNone/>
                <wp:docPr id="7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804" w:rsidRPr="00747CAA" w:rsidRDefault="00896804" w:rsidP="0089680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889231" id="_x0000_s1078" type="#_x0000_t202" style="position:absolute;left:0;text-align:left;margin-left:1048.5pt;margin-top:748.5pt;width:35.25pt;height:86.2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" filled="f" stroked="f">
                <v:textbox inset="0,0,0,0">
                  <w:txbxContent>
                    <w:p w:rsidR="00896804" w:rsidRPr="00747CAA" w:rsidRDefault="00896804" w:rsidP="00896804">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39</w:t>
                      </w:r>
                    </w:p>
                  </w:txbxContent>
                </v:textbox>
                <w10:wrap anchorx="margin" anchory="page"/>
              </v:shape>
            </w:pict>
          </mc:Fallback>
        </mc:AlternateContent>
      </w:r>
    </w:p>
    <w:p w:rsidR="00BF5778" w:rsidRPr="002407ED" w:rsidRDefault="00BF5778" w:rsidP="00BF5778">
      <w:pPr>
        <w:spacing w:after="120"/>
        <w:ind w:left="142" w:right="936"/>
        <w:jc w:val="both"/>
        <w:rPr>
          <w:sz w:val="19"/>
          <w:szCs w:val="19"/>
        </w:rPr>
        <w:sectPr w:rsidR="00BF5778" w:rsidRPr="002407ED" w:rsidSect="00206047">
          <w:pgSz w:w="23820" w:h="16840" w:orient="landscape"/>
          <w:pgMar w:top="426" w:right="1060" w:bottom="280" w:left="1100" w:header="720" w:footer="720" w:gutter="0"/>
          <w:cols w:num="4" w:space="113"/>
        </w:sectPr>
      </w:pPr>
    </w:p>
    <w:p w:rsidR="00BF5778" w:rsidRPr="002407ED" w:rsidRDefault="00BF5778" w:rsidP="00BF5778">
      <w:pPr>
        <w:pStyle w:val="Titre3"/>
        <w:rPr>
          <w:lang w:val="fr-FR"/>
        </w:rPr>
      </w:pPr>
      <w:r w:rsidRPr="002407ED">
        <w:rPr>
          <w:sz w:val="19"/>
          <w:szCs w:val="19"/>
          <w:lang w:val="fr-FR"/>
        </w:rPr>
        <w:lastRenderedPageBreak/>
        <w:drawing>
          <wp:anchor distT="0" distB="0" distL="114300" distR="114300" simplePos="0" relativeHeight="251858432" behindDoc="1" locked="0" layoutInCell="1" allowOverlap="1" wp14:anchorId="32066494" wp14:editId="3A4D589C">
            <wp:simplePos x="0" y="0"/>
            <wp:positionH relativeFrom="column">
              <wp:posOffset>-685800</wp:posOffset>
            </wp:positionH>
            <wp:positionV relativeFrom="paragraph">
              <wp:posOffset>-261620</wp:posOffset>
            </wp:positionV>
            <wp:extent cx="15095855" cy="10674985"/>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2407ED">
        <w:rPr>
          <w:lang w:val="fr-FR"/>
        </w:rPr>
        <w:t>CERCUEIL TECHNOLOGIQUE</w:t>
      </w:r>
    </w:p>
    <w:p w:rsidR="00BF5778" w:rsidRPr="002407ED" w:rsidRDefault="00BF5778" w:rsidP="00BF5778">
      <w:pPr>
        <w:spacing w:after="120"/>
        <w:ind w:left="851" w:right="85"/>
        <w:jc w:val="both"/>
        <w:rPr>
          <w:sz w:val="19"/>
          <w:szCs w:val="19"/>
        </w:rPr>
      </w:pPr>
      <w:r w:rsidRPr="002407ED">
        <w:rPr>
          <w:sz w:val="19"/>
          <w:szCs w:val="19"/>
        </w:rPr>
        <w:t xml:space="preserve">Il y’a </w:t>
      </w:r>
      <w:r w:rsidRPr="002407ED">
        <w:rPr>
          <w:b/>
          <w:sz w:val="19"/>
          <w:szCs w:val="19"/>
        </w:rPr>
        <w:t>1</w:t>
      </w:r>
      <w:r w:rsidRPr="002407ED">
        <w:rPr>
          <w:sz w:val="19"/>
          <w:szCs w:val="19"/>
        </w:rPr>
        <w:t xml:space="preserve"> </w:t>
      </w:r>
      <w:r w:rsidRPr="002407ED">
        <w:rPr>
          <w:i/>
          <w:sz w:val="19"/>
          <w:szCs w:val="19"/>
        </w:rPr>
        <w:t>Cercueil-Technologique (Tech-Coffin)</w:t>
      </w:r>
      <w:r w:rsidRPr="002407ED">
        <w:rPr>
          <w:sz w:val="19"/>
          <w:szCs w:val="19"/>
        </w:rPr>
        <w:t xml:space="preserve"> placé au centre de la table. </w:t>
      </w:r>
    </w:p>
    <w:p w:rsidR="00BF5778" w:rsidRPr="002407ED" w:rsidRDefault="00BF5778" w:rsidP="00BF5778">
      <w:pPr>
        <w:spacing w:after="120"/>
        <w:ind w:left="851" w:right="85"/>
        <w:jc w:val="both"/>
        <w:rPr>
          <w:sz w:val="19"/>
          <w:szCs w:val="19"/>
        </w:rPr>
      </w:pPr>
      <w:r w:rsidRPr="002407ED">
        <w:rPr>
          <w:sz w:val="19"/>
          <w:szCs w:val="19"/>
        </w:rPr>
        <w:t xml:space="preserve">Le </w:t>
      </w:r>
      <w:r w:rsidRPr="002407ED">
        <w:rPr>
          <w:i/>
          <w:sz w:val="19"/>
          <w:szCs w:val="19"/>
        </w:rPr>
        <w:t>Cercueil-Technologique</w:t>
      </w:r>
      <w:r w:rsidRPr="002407ED">
        <w:rPr>
          <w:sz w:val="19"/>
          <w:szCs w:val="19"/>
        </w:rPr>
        <w:t xml:space="preserve"> doit être représentée par un Marqueur Tech-Coffin ou un élément de décor de même diamètre (comme les </w:t>
      </w:r>
      <w:proofErr w:type="spellStart"/>
      <w:r w:rsidRPr="002407ED">
        <w:rPr>
          <w:sz w:val="19"/>
          <w:szCs w:val="19"/>
        </w:rPr>
        <w:t>Stasis</w:t>
      </w:r>
      <w:proofErr w:type="spellEnd"/>
      <w:r w:rsidRPr="002407ED">
        <w:rPr>
          <w:sz w:val="19"/>
          <w:szCs w:val="19"/>
        </w:rPr>
        <w:t xml:space="preserve"> Coffins de Warsenal ou les Cryo </w:t>
      </w:r>
      <w:proofErr w:type="spellStart"/>
      <w:r w:rsidRPr="002407ED">
        <w:rPr>
          <w:sz w:val="19"/>
          <w:szCs w:val="19"/>
        </w:rPr>
        <w:t>Pods</w:t>
      </w:r>
      <w:proofErr w:type="spellEnd"/>
      <w:r w:rsidRPr="002407ED">
        <w:rPr>
          <w:sz w:val="19"/>
          <w:szCs w:val="19"/>
        </w:rPr>
        <w:t xml:space="preserve"> de Customeeple).</w:t>
      </w:r>
    </w:p>
    <w:p w:rsidR="00BF5778" w:rsidRPr="002407ED" w:rsidRDefault="00BF5778" w:rsidP="00BF5778">
      <w:pPr>
        <w:pStyle w:val="Titre3"/>
        <w:ind w:right="85"/>
        <w:rPr>
          <w:lang w:val="fr-FR"/>
        </w:rPr>
      </w:pPr>
      <w:bookmarkStart w:id="31" w:name="_6rupz78x0jam" w:colFirst="0" w:colLast="0"/>
      <w:bookmarkEnd w:id="31"/>
      <w:r w:rsidRPr="002407ED">
        <w:rPr>
          <w:lang w:val="fr-FR"/>
        </w:rPr>
        <w:t>CONTRÔLER LE CERCUEIL TECHNOLOGIQUE</w:t>
      </w:r>
    </w:p>
    <w:p w:rsidR="00BF5778" w:rsidRPr="002407ED" w:rsidRDefault="00BF5778" w:rsidP="00BF5778">
      <w:pPr>
        <w:spacing w:after="120"/>
        <w:ind w:left="851" w:right="85"/>
        <w:jc w:val="both"/>
        <w:rPr>
          <w:sz w:val="19"/>
          <w:szCs w:val="19"/>
        </w:rPr>
      </w:pPr>
      <w:r w:rsidRPr="002407ED">
        <w:rPr>
          <w:sz w:val="19"/>
          <w:szCs w:val="19"/>
        </w:rPr>
        <w:t xml:space="preserve">Le </w:t>
      </w:r>
      <w:r w:rsidRPr="002407ED">
        <w:rPr>
          <w:i/>
          <w:sz w:val="19"/>
          <w:szCs w:val="19"/>
        </w:rPr>
        <w:t>Cercueil Technologique (Tech-Coffin)</w:t>
      </w:r>
      <w:r w:rsidRPr="002407ED">
        <w:rPr>
          <w:sz w:val="19"/>
          <w:szCs w:val="19"/>
        </w:rPr>
        <w:t xml:space="preserve"> est considéré </w:t>
      </w:r>
      <w:r w:rsidRPr="002407ED">
        <w:rPr>
          <w:i/>
          <w:sz w:val="19"/>
          <w:szCs w:val="19"/>
        </w:rPr>
        <w:t>Contrôlé</w:t>
      </w:r>
      <w:r w:rsidRPr="002407ED">
        <w:rPr>
          <w:sz w:val="19"/>
          <w:szCs w:val="19"/>
        </w:rPr>
        <w:t xml:space="preserve"> par un joueur tant que le joueur est le seul avec au moins une troupe (comme figurine et pas comme Marqueur) au contact avec le socle du décor. Le </w:t>
      </w:r>
      <w:r w:rsidRPr="002407ED">
        <w:rPr>
          <w:i/>
          <w:sz w:val="19"/>
          <w:szCs w:val="19"/>
        </w:rPr>
        <w:t>Cercueil Technologique (Tech-Coffin)</w:t>
      </w:r>
      <w:r w:rsidRPr="002407ED">
        <w:rPr>
          <w:sz w:val="19"/>
          <w:szCs w:val="19"/>
        </w:rPr>
        <w:t xml:space="preserve"> ne doit donc pas être en contact avec des troupes ennemies. Les Figurines en État </w:t>
      </w:r>
      <w:r w:rsidRPr="002407ED">
        <w:rPr>
          <w:i/>
          <w:sz w:val="19"/>
          <w:szCs w:val="19"/>
        </w:rPr>
        <w:t>Inapte</w:t>
      </w:r>
      <w:r w:rsidRPr="002407ED">
        <w:rPr>
          <w:sz w:val="19"/>
          <w:szCs w:val="19"/>
        </w:rPr>
        <w:t xml:space="preserve"> ne comptent pas.</w:t>
      </w:r>
    </w:p>
    <w:p w:rsidR="00BF5778" w:rsidRPr="002407ED" w:rsidRDefault="00BF5778" w:rsidP="00BF5778">
      <w:pPr>
        <w:pStyle w:val="Titre3"/>
        <w:ind w:right="85"/>
        <w:rPr>
          <w:lang w:val="fr-FR"/>
        </w:rPr>
      </w:pPr>
      <w:bookmarkStart w:id="32" w:name="_3pe1aclg167y" w:colFirst="0" w:colLast="0"/>
      <w:bookmarkEnd w:id="32"/>
      <w:r w:rsidRPr="002407ED">
        <w:rPr>
          <w:lang w:val="fr-FR"/>
        </w:rPr>
        <w:t>TROUPES SPÉCIALISTES</w:t>
      </w:r>
    </w:p>
    <w:p w:rsidR="00BF5778" w:rsidRPr="002407ED" w:rsidRDefault="00BF5778" w:rsidP="00BF5778">
      <w:pPr>
        <w:spacing w:after="120"/>
        <w:ind w:left="851" w:right="85"/>
        <w:jc w:val="both"/>
        <w:rPr>
          <w:sz w:val="19"/>
          <w:szCs w:val="19"/>
        </w:rPr>
      </w:pPr>
      <w:r w:rsidRPr="002407ED">
        <w:rPr>
          <w:sz w:val="19"/>
          <w:szCs w:val="19"/>
        </w:rPr>
        <w:t xml:space="preserve">Dans ce scénario, les </w:t>
      </w:r>
      <w:r w:rsidRPr="002407ED">
        <w:rPr>
          <w:i/>
          <w:sz w:val="19"/>
          <w:szCs w:val="19"/>
        </w:rPr>
        <w:t>Hackers</w:t>
      </w:r>
      <w:r w:rsidRPr="002407ED">
        <w:rPr>
          <w:sz w:val="19"/>
          <w:szCs w:val="19"/>
        </w:rPr>
        <w:t xml:space="preserve">, </w:t>
      </w:r>
      <w:r w:rsidRPr="002407ED">
        <w:rPr>
          <w:i/>
          <w:sz w:val="19"/>
          <w:szCs w:val="19"/>
        </w:rPr>
        <w:t>Médecins</w:t>
      </w:r>
      <w:r w:rsidRPr="002407ED">
        <w:rPr>
          <w:sz w:val="19"/>
          <w:szCs w:val="19"/>
        </w:rPr>
        <w:t xml:space="preserve">, </w:t>
      </w:r>
      <w:r w:rsidRPr="002407ED">
        <w:rPr>
          <w:i/>
          <w:sz w:val="19"/>
          <w:szCs w:val="19"/>
        </w:rPr>
        <w:t>Ingénieurs</w:t>
      </w:r>
      <w:r w:rsidRPr="002407ED">
        <w:rPr>
          <w:sz w:val="19"/>
          <w:szCs w:val="19"/>
        </w:rPr>
        <w:t xml:space="preserve">, </w:t>
      </w:r>
      <w:r w:rsidRPr="002407ED">
        <w:rPr>
          <w:i/>
          <w:sz w:val="19"/>
          <w:szCs w:val="19"/>
        </w:rPr>
        <w:t>Observateurs d’Artillerie</w:t>
      </w:r>
      <w:r w:rsidRPr="002407ED">
        <w:rPr>
          <w:sz w:val="19"/>
          <w:szCs w:val="19"/>
        </w:rPr>
        <w:t xml:space="preserve">, </w:t>
      </w:r>
      <w:r w:rsidRPr="002407ED">
        <w:rPr>
          <w:i/>
          <w:sz w:val="19"/>
          <w:szCs w:val="19"/>
        </w:rPr>
        <w:t xml:space="preserve">Infirmiers </w:t>
      </w:r>
      <w:r w:rsidRPr="002407ED">
        <w:rPr>
          <w:sz w:val="19"/>
          <w:szCs w:val="19"/>
        </w:rPr>
        <w:t xml:space="preserve">et les troupes possédant la Compétence Spéciale </w:t>
      </w:r>
      <w:r w:rsidRPr="002407ED">
        <w:rPr>
          <w:i/>
          <w:sz w:val="19"/>
          <w:szCs w:val="19"/>
        </w:rPr>
        <w:t>Chaîne de Commandement</w:t>
      </w:r>
      <w:r w:rsidRPr="002407ED">
        <w:rPr>
          <w:sz w:val="19"/>
          <w:szCs w:val="19"/>
        </w:rPr>
        <w:t xml:space="preserve"> sont considérés comme étant des </w:t>
      </w:r>
      <w:r w:rsidRPr="002407ED">
        <w:rPr>
          <w:i/>
          <w:sz w:val="19"/>
          <w:szCs w:val="19"/>
        </w:rPr>
        <w:t>Troupes Spécialistes</w:t>
      </w:r>
      <w:r w:rsidRPr="002407ED">
        <w:rPr>
          <w:sz w:val="19"/>
          <w:szCs w:val="19"/>
        </w:rPr>
        <w:t xml:space="preserve">. </w:t>
      </w:r>
    </w:p>
    <w:p w:rsidR="00BF5778" w:rsidRPr="002407ED" w:rsidRDefault="00BF5778" w:rsidP="00BF5778">
      <w:pPr>
        <w:spacing w:after="120"/>
        <w:ind w:left="851" w:right="85"/>
        <w:jc w:val="both"/>
        <w:rPr>
          <w:sz w:val="19"/>
          <w:szCs w:val="19"/>
        </w:rPr>
      </w:pPr>
      <w:r w:rsidRPr="002407ED">
        <w:rPr>
          <w:sz w:val="19"/>
          <w:szCs w:val="19"/>
        </w:rPr>
        <w:t>Les</w:t>
      </w:r>
      <w:r w:rsidRPr="002407ED">
        <w:rPr>
          <w:i/>
          <w:sz w:val="19"/>
          <w:szCs w:val="19"/>
        </w:rPr>
        <w:t xml:space="preserve"> Hackers, Médecins </w:t>
      </w:r>
      <w:r w:rsidRPr="002407ED">
        <w:rPr>
          <w:sz w:val="19"/>
          <w:szCs w:val="19"/>
        </w:rPr>
        <w:t>et</w:t>
      </w:r>
      <w:r w:rsidRPr="002407ED">
        <w:rPr>
          <w:i/>
          <w:sz w:val="19"/>
          <w:szCs w:val="19"/>
        </w:rPr>
        <w:t xml:space="preserve"> Ingénieurs </w:t>
      </w:r>
      <w:r w:rsidRPr="002407ED">
        <w:rPr>
          <w:sz w:val="19"/>
          <w:szCs w:val="19"/>
        </w:rPr>
        <w:t>ne peuvent pas utiliser de</w:t>
      </w:r>
      <w:r w:rsidRPr="002407ED">
        <w:rPr>
          <w:i/>
          <w:sz w:val="19"/>
          <w:szCs w:val="19"/>
        </w:rPr>
        <w:t xml:space="preserve"> Répétiteur </w:t>
      </w:r>
      <w:r w:rsidRPr="002407ED">
        <w:rPr>
          <w:sz w:val="19"/>
          <w:szCs w:val="19"/>
        </w:rPr>
        <w:t>ou de troupe</w:t>
      </w:r>
      <w:r w:rsidRPr="002407ED">
        <w:rPr>
          <w:i/>
          <w:sz w:val="19"/>
          <w:szCs w:val="19"/>
        </w:rPr>
        <w:t xml:space="preserve"> </w:t>
      </w:r>
      <w:proofErr w:type="gramStart"/>
      <w:r w:rsidRPr="002407ED">
        <w:rPr>
          <w:i/>
          <w:sz w:val="19"/>
          <w:szCs w:val="19"/>
        </w:rPr>
        <w:t>G:</w:t>
      </w:r>
      <w:proofErr w:type="gramEnd"/>
      <w:r w:rsidRPr="002407ED">
        <w:rPr>
          <w:i/>
          <w:sz w:val="19"/>
          <w:szCs w:val="19"/>
        </w:rPr>
        <w:t xml:space="preserve"> Serviteur </w:t>
      </w:r>
      <w:r w:rsidRPr="002407ED">
        <w:rPr>
          <w:sz w:val="19"/>
          <w:szCs w:val="19"/>
        </w:rPr>
        <w:t>pour réaliser les tâches réservées aux</w:t>
      </w:r>
      <w:r w:rsidRPr="002407ED">
        <w:rPr>
          <w:i/>
          <w:sz w:val="19"/>
          <w:szCs w:val="19"/>
        </w:rPr>
        <w:t xml:space="preserve"> Troupes Spécialistes.</w:t>
      </w:r>
    </w:p>
    <w:p w:rsidR="00BF5778" w:rsidRPr="002407ED" w:rsidRDefault="00BF5778" w:rsidP="00BF5778">
      <w:pPr>
        <w:pBdr>
          <w:top w:val="single" w:sz="6" w:space="1" w:color="C00000"/>
          <w:bottom w:val="single" w:sz="6" w:space="1" w:color="C00000"/>
        </w:pBdr>
        <w:tabs>
          <w:tab w:val="left" w:pos="1134"/>
        </w:tabs>
        <w:spacing w:after="120"/>
        <w:ind w:left="851" w:right="227"/>
        <w:jc w:val="both"/>
        <w:rPr>
          <w:b/>
          <w:color w:val="D2232A"/>
          <w:sz w:val="19"/>
          <w:szCs w:val="19"/>
        </w:rPr>
      </w:pPr>
      <w:bookmarkStart w:id="33" w:name="_fexifh3oz74s" w:colFirst="0" w:colLast="0"/>
      <w:bookmarkEnd w:id="33"/>
      <w:r w:rsidRPr="002407ED">
        <w:rPr>
          <w:b/>
          <w:color w:val="D2232A"/>
          <w:sz w:val="19"/>
          <w:szCs w:val="19"/>
        </w:rPr>
        <w:t>Rappel : Les troupes possédant la Compétence Spéciale Opérateur Spécialiste peuvent accomplir les différentes fonctions des Troupes Spécialistes dans ce scénario.</w:t>
      </w:r>
    </w:p>
    <w:p w:rsidR="00BF5778" w:rsidRPr="002407ED" w:rsidRDefault="00BF5778" w:rsidP="00BF5778">
      <w:pPr>
        <w:spacing w:after="120"/>
        <w:ind w:left="851" w:right="85"/>
        <w:jc w:val="both"/>
        <w:rPr>
          <w:sz w:val="19"/>
          <w:szCs w:val="19"/>
        </w:rPr>
      </w:pPr>
      <w:r w:rsidRPr="002407ED">
        <w:rPr>
          <w:sz w:val="19"/>
          <w:szCs w:val="19"/>
        </w:rPr>
        <w:t xml:space="preserve">Une </w:t>
      </w:r>
      <w:r w:rsidRPr="002407ED">
        <w:rPr>
          <w:i/>
          <w:sz w:val="19"/>
          <w:szCs w:val="19"/>
        </w:rPr>
        <w:t xml:space="preserve">Troupe Spécialiste </w:t>
      </w:r>
      <w:r w:rsidRPr="002407ED">
        <w:rPr>
          <w:sz w:val="19"/>
          <w:szCs w:val="19"/>
        </w:rPr>
        <w:t>avec Marqueur</w:t>
      </w:r>
      <w:r w:rsidRPr="002407ED">
        <w:rPr>
          <w:i/>
          <w:sz w:val="19"/>
          <w:szCs w:val="19"/>
        </w:rPr>
        <w:t xml:space="preserve"> Désactivé </w:t>
      </w:r>
      <w:r w:rsidRPr="002407ED">
        <w:rPr>
          <w:sz w:val="19"/>
          <w:szCs w:val="19"/>
        </w:rPr>
        <w:t>(</w:t>
      </w:r>
      <w:proofErr w:type="spellStart"/>
      <w:r w:rsidRPr="002407ED">
        <w:rPr>
          <w:sz w:val="19"/>
          <w:szCs w:val="19"/>
        </w:rPr>
        <w:t>Disabled</w:t>
      </w:r>
      <w:proofErr w:type="spellEnd"/>
      <w:r w:rsidRPr="002407ED">
        <w:rPr>
          <w:sz w:val="19"/>
          <w:szCs w:val="19"/>
        </w:rPr>
        <w:t>) peut toujours remplir les Objectifs de ce scénario.</w:t>
      </w:r>
    </w:p>
    <w:p w:rsidR="00BF5778" w:rsidRPr="002407ED" w:rsidRDefault="00BF5778" w:rsidP="00BF5778">
      <w:pPr>
        <w:pStyle w:val="Titre3"/>
        <w:ind w:right="85"/>
        <w:rPr>
          <w:lang w:val="fr-FR"/>
        </w:rPr>
      </w:pPr>
      <w:r w:rsidRPr="002407ED">
        <w:rPr>
          <w:lang w:val="fr-FR"/>
        </w:rPr>
        <w:t xml:space="preserve">BONUS HACKER ET INGÉNIEUR </w:t>
      </w:r>
    </w:p>
    <w:p w:rsidR="00BF5778" w:rsidRPr="002407ED" w:rsidRDefault="00BF5778" w:rsidP="00BF5778">
      <w:pPr>
        <w:spacing w:after="120"/>
        <w:ind w:left="851" w:right="85"/>
        <w:jc w:val="both"/>
        <w:rPr>
          <w:sz w:val="19"/>
          <w:szCs w:val="19"/>
        </w:rPr>
      </w:pPr>
      <w:r w:rsidRPr="002407ED">
        <w:rPr>
          <w:sz w:val="19"/>
          <w:szCs w:val="19"/>
        </w:rPr>
        <w:t xml:space="preserve">Les Troupes possédant la Compétence Spéciale </w:t>
      </w:r>
      <w:r w:rsidRPr="002407ED">
        <w:rPr>
          <w:i/>
          <w:sz w:val="19"/>
          <w:szCs w:val="19"/>
        </w:rPr>
        <w:t xml:space="preserve">Hacker </w:t>
      </w:r>
      <w:r w:rsidRPr="002407ED">
        <w:rPr>
          <w:sz w:val="19"/>
          <w:szCs w:val="19"/>
        </w:rPr>
        <w:t xml:space="preserve">ou </w:t>
      </w:r>
      <w:r w:rsidRPr="002407ED">
        <w:rPr>
          <w:i/>
          <w:sz w:val="19"/>
          <w:szCs w:val="19"/>
        </w:rPr>
        <w:t>Ingénieur</w:t>
      </w:r>
      <w:r w:rsidRPr="002407ED">
        <w:rPr>
          <w:sz w:val="19"/>
          <w:szCs w:val="19"/>
        </w:rPr>
        <w:t xml:space="preserve">, ont un </w:t>
      </w:r>
      <w:r w:rsidRPr="002407ED">
        <w:rPr>
          <w:b/>
          <w:sz w:val="19"/>
          <w:szCs w:val="19"/>
        </w:rPr>
        <w:t>MOD +3</w:t>
      </w:r>
      <w:r w:rsidRPr="002407ED">
        <w:rPr>
          <w:sz w:val="19"/>
          <w:szCs w:val="19"/>
        </w:rPr>
        <w:t xml:space="preserve"> à leur jet de VOL pour </w:t>
      </w:r>
      <w:r w:rsidRPr="002407ED">
        <w:rPr>
          <w:i/>
          <w:sz w:val="19"/>
          <w:szCs w:val="19"/>
        </w:rPr>
        <w:t>Activer</w:t>
      </w:r>
      <w:r w:rsidRPr="002407ED">
        <w:rPr>
          <w:sz w:val="19"/>
          <w:szCs w:val="19"/>
        </w:rPr>
        <w:t xml:space="preserve"> une</w:t>
      </w:r>
      <w:r w:rsidRPr="002407ED">
        <w:rPr>
          <w:i/>
          <w:sz w:val="19"/>
          <w:szCs w:val="19"/>
        </w:rPr>
        <w:t xml:space="preserve"> Antenne de Communication</w:t>
      </w:r>
      <w:r w:rsidRPr="002407ED">
        <w:rPr>
          <w:sz w:val="19"/>
          <w:szCs w:val="19"/>
        </w:rPr>
        <w:t>. De plus, elles pourront faire deux Jets de VOL à chaque fois qu’elles dépenseront une Compétence Courte pour Activer une Antenne de Communication.</w:t>
      </w:r>
    </w:p>
    <w:p w:rsidR="00BF5778" w:rsidRPr="002407ED" w:rsidRDefault="00BF5778" w:rsidP="00BF5778">
      <w:pPr>
        <w:pStyle w:val="Titre3"/>
        <w:ind w:right="85"/>
        <w:jc w:val="both"/>
        <w:rPr>
          <w:lang w:val="fr-FR"/>
        </w:rPr>
      </w:pPr>
      <w:r w:rsidRPr="002407ED">
        <w:rPr>
          <w:lang w:val="fr-FR"/>
        </w:rPr>
        <w:t>DATATRACKER</w:t>
      </w:r>
    </w:p>
    <w:p w:rsidR="00BF5778" w:rsidRPr="002407ED" w:rsidRDefault="00BF5778" w:rsidP="00BF5778">
      <w:pPr>
        <w:spacing w:after="120"/>
        <w:ind w:left="851" w:right="85"/>
        <w:jc w:val="both"/>
        <w:rPr>
          <w:sz w:val="19"/>
          <w:szCs w:val="19"/>
        </w:rPr>
      </w:pPr>
      <w:r w:rsidRPr="002407ED">
        <w:rPr>
          <w:sz w:val="19"/>
          <w:szCs w:val="19"/>
        </w:rPr>
        <w:t xml:space="preserve">À la fin de la </w:t>
      </w:r>
      <w:r w:rsidRPr="002407ED">
        <w:rPr>
          <w:i/>
          <w:sz w:val="19"/>
          <w:szCs w:val="19"/>
        </w:rPr>
        <w:t>Phase de Déploiement</w:t>
      </w:r>
      <w:r w:rsidRPr="002407ED">
        <w:rPr>
          <w:sz w:val="19"/>
          <w:szCs w:val="19"/>
        </w:rPr>
        <w:t>, dans l’Ordre de l’</w:t>
      </w:r>
      <w:r w:rsidRPr="002407ED">
        <w:rPr>
          <w:i/>
          <w:sz w:val="19"/>
          <w:szCs w:val="19"/>
        </w:rPr>
        <w:t>Initiative</w:t>
      </w:r>
      <w:r w:rsidRPr="002407ED">
        <w:rPr>
          <w:sz w:val="19"/>
          <w:szCs w:val="19"/>
        </w:rPr>
        <w:t xml:space="preserve"> chaque joueur doit déclarer quelle troupe de sa Liste d’Armée est le </w:t>
      </w:r>
      <w:r w:rsidRPr="002407ED">
        <w:rPr>
          <w:i/>
          <w:sz w:val="19"/>
          <w:szCs w:val="19"/>
        </w:rPr>
        <w:t>DataTracker</w:t>
      </w:r>
      <w:r w:rsidRPr="002407ED">
        <w:rPr>
          <w:sz w:val="19"/>
          <w:szCs w:val="19"/>
        </w:rPr>
        <w:t xml:space="preserve">. La Troupe désignée doit toujours être une figurine déployée sur la table. Les joueurs ne peuvent pas choisir de troupes en </w:t>
      </w:r>
      <w:r w:rsidRPr="002407ED">
        <w:rPr>
          <w:i/>
          <w:sz w:val="19"/>
          <w:szCs w:val="19"/>
        </w:rPr>
        <w:t>Déploiement Caché</w:t>
      </w:r>
      <w:r w:rsidRPr="002407ED">
        <w:rPr>
          <w:sz w:val="19"/>
          <w:szCs w:val="19"/>
        </w:rPr>
        <w:t xml:space="preserve"> ou en État de Marqueur. Cette troupe doit toujours être sur la table de jeu en tant que figurine et non en Marqueur (Camouflage, TO, Holo-écho...). Les troupes Irrégulières et les troupes de Type D.C.D ne peuvent pas être désignées comme </w:t>
      </w:r>
      <w:r w:rsidRPr="002407ED">
        <w:rPr>
          <w:i/>
          <w:sz w:val="19"/>
          <w:szCs w:val="19"/>
        </w:rPr>
        <w:t>DataTracker</w:t>
      </w:r>
      <w:r w:rsidRPr="002407ED">
        <w:rPr>
          <w:sz w:val="19"/>
          <w:szCs w:val="19"/>
        </w:rPr>
        <w:t>.</w:t>
      </w:r>
    </w:p>
    <w:p w:rsidR="00BF5778" w:rsidRPr="002407ED" w:rsidRDefault="004D1F27" w:rsidP="00BF5778">
      <w:pPr>
        <w:spacing w:after="120"/>
        <w:ind w:left="851" w:right="85"/>
        <w:jc w:val="both"/>
        <w:rPr>
          <w:sz w:val="19"/>
          <w:szCs w:val="19"/>
        </w:rPr>
      </w:pPr>
      <w:r w:rsidRPr="002407ED">
        <w:rPr>
          <w:sz w:val="19"/>
          <w:szCs w:val="19"/>
        </w:rPr>
        <mc:AlternateContent>
          <mc:Choice Requires="wps">
            <w:drawing>
              <wp:anchor distT="0" distB="0" distL="114300" distR="114300" simplePos="0" relativeHeight="251860480" behindDoc="0" locked="0" layoutInCell="1" allowOverlap="1" wp14:anchorId="2FE22EF0" wp14:editId="132F7FFC">
                <wp:simplePos x="0" y="0"/>
                <wp:positionH relativeFrom="column">
                  <wp:posOffset>-29845</wp:posOffset>
                </wp:positionH>
                <wp:positionV relativeFrom="page">
                  <wp:posOffset>9513570</wp:posOffset>
                </wp:positionV>
                <wp:extent cx="447675" cy="1095375"/>
                <wp:effectExtent l="0" t="0" r="9525" b="9525"/>
                <wp:wrapNone/>
                <wp:docPr id="6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30" w:rsidRPr="00747CAA" w:rsidRDefault="007A5730" w:rsidP="007A573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E22EF0" id="_x0000_s1079" type="#_x0000_t202" style="position:absolute;left:0;text-align:left;margin-left:-2.35pt;margin-top:749.1pt;width:35.25pt;height:86.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" filled="f" stroked="f">
                <v:textbox inset="0,0,0,0">
                  <w:txbxContent>
                    <w:p w:rsidR="007A5730" w:rsidRPr="00747CAA" w:rsidRDefault="007A5730" w:rsidP="007A573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40</w:t>
                      </w:r>
                    </w:p>
                  </w:txbxContent>
                </v:textbox>
                <w10:wrap anchory="page"/>
              </v:shape>
            </w:pict>
          </mc:Fallback>
        </mc:AlternateContent>
      </w:r>
      <w:r w:rsidR="00BF5778" w:rsidRPr="002407ED">
        <w:rPr>
          <w:sz w:val="19"/>
          <w:szCs w:val="19"/>
        </w:rPr>
        <w:t xml:space="preserve">Le </w:t>
      </w:r>
      <w:r w:rsidR="00BF5778" w:rsidRPr="002407ED">
        <w:rPr>
          <w:i/>
          <w:sz w:val="19"/>
          <w:szCs w:val="19"/>
        </w:rPr>
        <w:t>DataTracker</w:t>
      </w:r>
      <w:r w:rsidR="00BF5778" w:rsidRPr="002407ED">
        <w:rPr>
          <w:sz w:val="19"/>
          <w:szCs w:val="19"/>
        </w:rPr>
        <w:t xml:space="preserve"> est identifié avec un Marqueur </w:t>
      </w:r>
      <w:proofErr w:type="spellStart"/>
      <w:r w:rsidR="00BF5778" w:rsidRPr="002407ED">
        <w:rPr>
          <w:sz w:val="19"/>
          <w:szCs w:val="19"/>
        </w:rPr>
        <w:t>DataPaquet</w:t>
      </w:r>
      <w:proofErr w:type="spellEnd"/>
      <w:r w:rsidR="00BF5778" w:rsidRPr="002407ED">
        <w:rPr>
          <w:sz w:val="19"/>
          <w:szCs w:val="19"/>
        </w:rPr>
        <w:t xml:space="preserve"> (DATA PACK). </w:t>
      </w:r>
    </w:p>
    <w:p w:rsidR="00BF5778" w:rsidRPr="002407ED" w:rsidRDefault="00BF5778" w:rsidP="00BF5778">
      <w:pPr>
        <w:pStyle w:val="Titre3"/>
        <w:ind w:left="142" w:right="510"/>
        <w:rPr>
          <w:lang w:val="fr-FR"/>
        </w:rPr>
      </w:pPr>
      <w:r w:rsidRPr="002407ED">
        <w:rPr>
          <w:sz w:val="19"/>
          <w:szCs w:val="19"/>
          <w:lang w:val="fr-FR"/>
        </w:rPr>
        <w:br w:type="column"/>
      </w:r>
      <w:bookmarkStart w:id="34" w:name="_y149prg85zvk" w:colFirst="0" w:colLast="0"/>
      <w:bookmarkEnd w:id="34"/>
      <w:r w:rsidRPr="002407ED">
        <w:rPr>
          <w:lang w:val="fr-FR"/>
        </w:rPr>
        <w:t>OFFICIER DE LIAISON</w:t>
      </w:r>
    </w:p>
    <w:p w:rsidR="00BF5778" w:rsidRPr="002407ED" w:rsidRDefault="00BF5778" w:rsidP="00BF5778">
      <w:pPr>
        <w:spacing w:after="120"/>
        <w:ind w:left="142" w:right="510"/>
        <w:jc w:val="both"/>
        <w:rPr>
          <w:sz w:val="19"/>
          <w:szCs w:val="19"/>
        </w:rPr>
      </w:pPr>
      <w:r w:rsidRPr="002407ED">
        <w:rPr>
          <w:sz w:val="19"/>
          <w:szCs w:val="19"/>
        </w:rPr>
        <w:t>Les Officiers de Liaison ont la tâche spéciale de collecter toutes les informations et renseignements recueillis durant l’opération et de les transmettre au Commandement Coordonné de la Défense Globale, géré par le O-12.</w:t>
      </w:r>
    </w:p>
    <w:p w:rsidR="00BF5778" w:rsidRPr="002407ED" w:rsidRDefault="00BF5778" w:rsidP="00BF5778">
      <w:pPr>
        <w:spacing w:after="120"/>
        <w:ind w:left="142" w:right="510"/>
        <w:jc w:val="both"/>
        <w:rPr>
          <w:sz w:val="19"/>
          <w:szCs w:val="19"/>
        </w:rPr>
      </w:pPr>
      <w:bookmarkStart w:id="35" w:name="_1fob9te" w:colFirst="0" w:colLast="0"/>
      <w:bookmarkEnd w:id="35"/>
      <w:r w:rsidRPr="002407ED">
        <w:rPr>
          <w:sz w:val="19"/>
          <w:szCs w:val="19"/>
        </w:rPr>
        <w:t xml:space="preserve">A la fin de la </w:t>
      </w:r>
      <w:r w:rsidRPr="002407ED">
        <w:rPr>
          <w:i/>
          <w:sz w:val="19"/>
          <w:szCs w:val="19"/>
        </w:rPr>
        <w:t>Phase de Déploiement</w:t>
      </w:r>
      <w:r w:rsidRPr="002407ED">
        <w:rPr>
          <w:sz w:val="19"/>
          <w:szCs w:val="19"/>
        </w:rPr>
        <w:t>, dans l’ordre d’</w:t>
      </w:r>
      <w:r w:rsidRPr="002407ED">
        <w:rPr>
          <w:i/>
          <w:sz w:val="19"/>
          <w:szCs w:val="19"/>
        </w:rPr>
        <w:t>Initiative</w:t>
      </w:r>
      <w:r w:rsidRPr="002407ED">
        <w:rPr>
          <w:sz w:val="19"/>
          <w:szCs w:val="19"/>
        </w:rPr>
        <w:t xml:space="preserve">, les joueurs devront déclarer quelle troupe de leur Liste d’Armée, possédant la Compétence Spéciale </w:t>
      </w:r>
      <w:r w:rsidRPr="002407ED">
        <w:rPr>
          <w:b/>
          <w:i/>
          <w:sz w:val="19"/>
          <w:szCs w:val="19"/>
        </w:rPr>
        <w:t>Observateur d’Artillerie</w:t>
      </w:r>
      <w:r w:rsidRPr="002407ED">
        <w:rPr>
          <w:sz w:val="19"/>
          <w:szCs w:val="19"/>
        </w:rPr>
        <w:t xml:space="preserve"> sera leur </w:t>
      </w:r>
      <w:r w:rsidRPr="002407ED">
        <w:rPr>
          <w:i/>
          <w:sz w:val="19"/>
          <w:szCs w:val="19"/>
        </w:rPr>
        <w:t>Officier de Liaison</w:t>
      </w:r>
      <w:r w:rsidRPr="002407ED">
        <w:rPr>
          <w:sz w:val="19"/>
          <w:szCs w:val="19"/>
        </w:rPr>
        <w:t xml:space="preserve">. La troupe choisie devra toujours être l’une des figurines ou des Marqueurs déployés sur la table de jeu. Les joueurs ne seront pas autorisés à choisir des troupes en </w:t>
      </w:r>
      <w:r w:rsidRPr="002407ED">
        <w:rPr>
          <w:i/>
          <w:sz w:val="19"/>
          <w:szCs w:val="19"/>
        </w:rPr>
        <w:t>Déploiement Caché</w:t>
      </w:r>
      <w:r w:rsidRPr="002407ED">
        <w:rPr>
          <w:sz w:val="19"/>
          <w:szCs w:val="19"/>
        </w:rPr>
        <w:t xml:space="preserve">. De même, les troupes dont le Type est </w:t>
      </w:r>
      <w:proofErr w:type="spellStart"/>
      <w:r w:rsidRPr="002407ED">
        <w:rPr>
          <w:sz w:val="19"/>
          <w:szCs w:val="19"/>
        </w:rPr>
        <w:t>DCD</w:t>
      </w:r>
      <w:proofErr w:type="spellEnd"/>
      <w:r w:rsidRPr="002407ED">
        <w:rPr>
          <w:sz w:val="19"/>
          <w:szCs w:val="19"/>
        </w:rPr>
        <w:t xml:space="preserve"> ne seront pas non plus éligibles pour être </w:t>
      </w:r>
      <w:r w:rsidRPr="002407ED">
        <w:rPr>
          <w:i/>
          <w:sz w:val="19"/>
          <w:szCs w:val="19"/>
        </w:rPr>
        <w:t>Officier de Liaison</w:t>
      </w:r>
      <w:r w:rsidRPr="002407ED">
        <w:rPr>
          <w:sz w:val="19"/>
          <w:szCs w:val="19"/>
        </w:rPr>
        <w:t>.</w:t>
      </w:r>
    </w:p>
    <w:p w:rsidR="00BF5778" w:rsidRPr="002407ED" w:rsidRDefault="00BF5778" w:rsidP="00BF5778">
      <w:pPr>
        <w:spacing w:after="120"/>
        <w:ind w:left="142" w:right="510"/>
        <w:jc w:val="both"/>
        <w:rPr>
          <w:sz w:val="19"/>
          <w:szCs w:val="19"/>
        </w:rPr>
      </w:pPr>
      <w:r w:rsidRPr="002407ED">
        <w:rPr>
          <w:sz w:val="19"/>
          <w:szCs w:val="19"/>
        </w:rPr>
        <w:t>L’</w:t>
      </w:r>
      <w:r w:rsidRPr="002407ED">
        <w:rPr>
          <w:i/>
          <w:sz w:val="19"/>
          <w:szCs w:val="19"/>
        </w:rPr>
        <w:t>Officier de Liaison</w:t>
      </w:r>
      <w:r w:rsidRPr="002407ED">
        <w:rPr>
          <w:sz w:val="19"/>
          <w:szCs w:val="19"/>
        </w:rPr>
        <w:t xml:space="preserve"> de chaque joueur est identifié par un marqueur Officier de Liaison (LIAISON OF.).</w:t>
      </w:r>
    </w:p>
    <w:p w:rsidR="00206047" w:rsidRPr="002407ED" w:rsidRDefault="00BF5778" w:rsidP="00BF5778">
      <w:pPr>
        <w:pStyle w:val="Corpsdetexte"/>
        <w:spacing w:after="120"/>
        <w:ind w:left="142" w:right="510"/>
        <w:jc w:val="both"/>
        <w:rPr>
          <w:sz w:val="19"/>
          <w:szCs w:val="19"/>
          <w:lang w:val="fr-FR"/>
        </w:rPr>
      </w:pPr>
      <w:r w:rsidRPr="002407ED">
        <w:rPr>
          <w:sz w:val="19"/>
          <w:szCs w:val="19"/>
          <w:lang w:val="fr-FR"/>
        </w:rPr>
        <w:t>A la fin de la partie, si l’Officier de Liaison d’un joueur est dans un état non-</w:t>
      </w:r>
      <w:r w:rsidRPr="002407ED">
        <w:rPr>
          <w:i/>
          <w:sz w:val="19"/>
          <w:szCs w:val="19"/>
          <w:lang w:val="fr-FR"/>
        </w:rPr>
        <w:t>Inapte</w:t>
      </w:r>
      <w:r w:rsidRPr="002407ED">
        <w:rPr>
          <w:sz w:val="19"/>
          <w:szCs w:val="19"/>
          <w:lang w:val="fr-FR"/>
        </w:rPr>
        <w:t xml:space="preserve"> et complètement hors de sa </w:t>
      </w:r>
      <w:r w:rsidRPr="002407ED">
        <w:rPr>
          <w:i/>
          <w:sz w:val="19"/>
          <w:szCs w:val="19"/>
          <w:lang w:val="fr-FR"/>
        </w:rPr>
        <w:t>Zone de Déploiement</w:t>
      </w:r>
      <w:r w:rsidRPr="002407ED">
        <w:rPr>
          <w:sz w:val="19"/>
          <w:szCs w:val="19"/>
          <w:lang w:val="fr-FR"/>
        </w:rPr>
        <w:t>, le joueur devra alors faire un Jet de VOL+3 en utilisant l’Attribut de VOL de l’Officier de Liaison. Si le jet est réussi, le joueur gagnera 1 Point d’Objectif supplémentaire (jusqu’à un total maximum de 10 Points d’Objectif).</w:t>
      </w:r>
    </w:p>
    <w:p w:rsidR="00BF5778" w:rsidRPr="002407ED" w:rsidRDefault="00BF5778" w:rsidP="00BF5778">
      <w:pPr>
        <w:spacing w:after="120"/>
        <w:ind w:left="142" w:right="510"/>
        <w:jc w:val="both"/>
        <w:rPr>
          <w:sz w:val="19"/>
          <w:szCs w:val="19"/>
        </w:rPr>
      </w:pPr>
      <w:r w:rsidRPr="002407ED">
        <w:rPr>
          <w:sz w:val="19"/>
          <w:szCs w:val="19"/>
        </w:rPr>
        <w:t>Si le jet est raté, il peut être répété autant de fois que nécessaire, en dépensant un Pion de Commandement et en refaisant le Jet correspondant.</w:t>
      </w:r>
    </w:p>
    <w:p w:rsidR="00206047" w:rsidRPr="002407ED" w:rsidRDefault="00206047" w:rsidP="00BF5778">
      <w:pPr>
        <w:pStyle w:val="Corpsdetexte"/>
        <w:spacing w:after="120"/>
        <w:ind w:left="142" w:right="510"/>
        <w:rPr>
          <w:sz w:val="19"/>
          <w:szCs w:val="19"/>
          <w:lang w:val="fr-FR"/>
        </w:rPr>
      </w:pPr>
    </w:p>
    <w:p w:rsidR="00BF5778" w:rsidRPr="002407ED" w:rsidRDefault="00BF5778" w:rsidP="00BF5778">
      <w:pPr>
        <w:pStyle w:val="Titre2"/>
        <w:ind w:left="142" w:right="510"/>
        <w:rPr>
          <w:lang w:val="fr-FR"/>
        </w:rPr>
      </w:pPr>
      <w:r w:rsidRPr="002407ED">
        <w:rPr>
          <w:lang w:val="fr-FR"/>
        </w:rPr>
        <w:t>FIN DE MISSION</w:t>
      </w:r>
    </w:p>
    <w:p w:rsidR="00BF5778" w:rsidRPr="002407ED" w:rsidRDefault="00BF5778" w:rsidP="00BF5778">
      <w:pPr>
        <w:spacing w:after="120"/>
        <w:ind w:left="142" w:right="510"/>
        <w:jc w:val="both"/>
        <w:rPr>
          <w:b/>
          <w:sz w:val="19"/>
          <w:szCs w:val="19"/>
        </w:rPr>
      </w:pPr>
      <w:r w:rsidRPr="002407ED">
        <w:rPr>
          <w:sz w:val="19"/>
          <w:szCs w:val="19"/>
        </w:rPr>
        <w:t xml:space="preserve">Ce scénario est limité dans le temps et il se terminera automatiquement à la fin du </w:t>
      </w:r>
      <w:r w:rsidRPr="002407ED">
        <w:rPr>
          <w:b/>
          <w:sz w:val="19"/>
          <w:szCs w:val="19"/>
        </w:rPr>
        <w:t xml:space="preserve">troisième </w:t>
      </w:r>
      <w:r w:rsidRPr="002407ED">
        <w:rPr>
          <w:b/>
          <w:i/>
          <w:sz w:val="19"/>
          <w:szCs w:val="19"/>
        </w:rPr>
        <w:t>Tour de Jeu</w:t>
      </w:r>
      <w:r w:rsidRPr="002407ED">
        <w:rPr>
          <w:b/>
          <w:sz w:val="19"/>
          <w:szCs w:val="19"/>
        </w:rPr>
        <w:t>.</w:t>
      </w:r>
    </w:p>
    <w:p w:rsidR="00206047" w:rsidRPr="002407ED" w:rsidRDefault="00BF5778" w:rsidP="00BF5778">
      <w:pPr>
        <w:pStyle w:val="Corpsdetexte"/>
        <w:spacing w:after="120"/>
        <w:ind w:left="142" w:right="510"/>
        <w:jc w:val="both"/>
        <w:rPr>
          <w:sz w:val="19"/>
          <w:szCs w:val="19"/>
          <w:lang w:val="fr-FR"/>
        </w:rPr>
      </w:pPr>
      <w:r w:rsidRPr="002407ED">
        <w:rPr>
          <w:sz w:val="19"/>
          <w:szCs w:val="19"/>
          <w:lang w:val="fr-FR"/>
        </w:rPr>
        <w:t xml:space="preserve">Si un des joueurs commence son </w:t>
      </w:r>
      <w:r w:rsidRPr="002407ED">
        <w:rPr>
          <w:i/>
          <w:sz w:val="19"/>
          <w:szCs w:val="19"/>
          <w:lang w:val="fr-FR"/>
        </w:rPr>
        <w:t>Tour Actif</w:t>
      </w:r>
      <w:r w:rsidRPr="002407ED">
        <w:rPr>
          <w:sz w:val="19"/>
          <w:szCs w:val="19"/>
          <w:lang w:val="fr-FR"/>
        </w:rPr>
        <w:t xml:space="preserve"> en État de </w:t>
      </w:r>
      <w:proofErr w:type="gramStart"/>
      <w:r w:rsidRPr="002407ED">
        <w:rPr>
          <w:i/>
          <w:sz w:val="19"/>
          <w:szCs w:val="19"/>
          <w:lang w:val="fr-FR"/>
        </w:rPr>
        <w:t>Retraite!</w:t>
      </w:r>
      <w:r w:rsidRPr="002407ED">
        <w:rPr>
          <w:sz w:val="19"/>
          <w:szCs w:val="19"/>
          <w:lang w:val="fr-FR"/>
        </w:rPr>
        <w:t>,</w:t>
      </w:r>
      <w:proofErr w:type="gramEnd"/>
      <w:r w:rsidRPr="002407ED">
        <w:rPr>
          <w:sz w:val="19"/>
          <w:szCs w:val="19"/>
          <w:lang w:val="fr-FR"/>
        </w:rPr>
        <w:t xml:space="preserve"> la partie se termine à la fin de ce </w:t>
      </w:r>
      <w:r w:rsidRPr="002407ED">
        <w:rPr>
          <w:i/>
          <w:sz w:val="19"/>
          <w:szCs w:val="19"/>
          <w:lang w:val="fr-FR"/>
        </w:rPr>
        <w:t>Tour de Joueur</w:t>
      </w:r>
      <w:r w:rsidRPr="002407ED">
        <w:rPr>
          <w:sz w:val="19"/>
          <w:szCs w:val="19"/>
          <w:lang w:val="fr-FR"/>
        </w:rPr>
        <w:t>.</w:t>
      </w:r>
    </w:p>
    <w:p w:rsidR="00206047" w:rsidRPr="002407ED" w:rsidRDefault="00206047" w:rsidP="00BF5778">
      <w:pPr>
        <w:pStyle w:val="Corpsdetexte"/>
        <w:spacing w:before="8"/>
        <w:ind w:left="850" w:right="510"/>
        <w:rPr>
          <w:sz w:val="29"/>
          <w:lang w:val="fr-FR"/>
        </w:rPr>
      </w:pPr>
    </w:p>
    <w:p w:rsidR="00206047" w:rsidRPr="002407ED" w:rsidRDefault="00BF5778" w:rsidP="00BF5778">
      <w:pPr>
        <w:pStyle w:val="Corpsdetexte"/>
        <w:spacing w:before="8"/>
        <w:ind w:left="142" w:right="510"/>
        <w:rPr>
          <w:sz w:val="29"/>
          <w:lang w:val="fr-FR"/>
        </w:rPr>
      </w:pPr>
      <w:r w:rsidRPr="002407ED">
        <w:rPr>
          <w:lang w:val="fr-FR"/>
        </w:rPr>
        <w:drawing>
          <wp:inline distT="114300" distB="114300" distL="114300" distR="114300" wp14:anchorId="7B1C9DFC" wp14:editId="13E5C602">
            <wp:extent cx="2990850" cy="33401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2991149" cy="3340434"/>
                    </a:xfrm>
                    <a:prstGeom prst="rect">
                      <a:avLst/>
                    </a:prstGeom>
                    <a:ln/>
                  </pic:spPr>
                </pic:pic>
              </a:graphicData>
            </a:graphic>
          </wp:inline>
        </w:drawing>
      </w:r>
    </w:p>
    <w:p w:rsidR="00206047" w:rsidRPr="002407ED" w:rsidRDefault="00206047" w:rsidP="00896804">
      <w:pPr>
        <w:pStyle w:val="Corpsdetexte"/>
        <w:spacing w:before="8"/>
        <w:ind w:left="850"/>
        <w:rPr>
          <w:sz w:val="29"/>
          <w:lang w:val="fr-FR"/>
        </w:rPr>
      </w:pPr>
    </w:p>
    <w:p w:rsidR="00E846D3" w:rsidRPr="002407ED" w:rsidRDefault="00BF5778" w:rsidP="00E846D3">
      <w:pPr>
        <w:pStyle w:val="Titre1"/>
        <w:tabs>
          <w:tab w:val="left" w:pos="851"/>
        </w:tabs>
        <w:ind w:left="567" w:right="85"/>
        <w:jc w:val="center"/>
        <w:rPr>
          <w:rFonts w:ascii="Times New Roman" w:eastAsia="Times New Roman" w:hAnsi="Times New Roman" w:cs="Times New Roman"/>
          <w:b w:val="0"/>
          <w:smallCaps/>
          <w:color w:val="000000"/>
          <w:lang w:val="fr-FR"/>
        </w:rPr>
      </w:pPr>
      <w:r w:rsidRPr="002407ED">
        <w:rPr>
          <w:sz w:val="29"/>
          <w:lang w:val="fr-FR"/>
        </w:rPr>
        <w:br w:type="column"/>
      </w:r>
      <w:r w:rsidR="00E846D3" w:rsidRPr="002407ED">
        <w:rPr>
          <w:lang w:val="fr-FR"/>
        </w:rPr>
        <w:t>L’ARMURERIE</w:t>
      </w:r>
      <w:r w:rsidR="00E846D3" w:rsidRPr="002407ED">
        <w:rPr>
          <w:lang w:val="fr-FR"/>
        </w:rPr>
        <w:t xml:space="preserve"> </w:t>
      </w:r>
      <w:r w:rsidR="00E846D3" w:rsidRPr="002407ED">
        <w:rPr>
          <w:lang w:val="fr-FR"/>
        </w:rPr>
        <w:t xml:space="preserve">/ THE </w:t>
      </w:r>
      <w:proofErr w:type="spellStart"/>
      <w:r w:rsidR="00E846D3" w:rsidRPr="002407ED">
        <w:rPr>
          <w:lang w:val="fr-FR"/>
        </w:rPr>
        <w:t>ARMORY</w:t>
      </w:r>
      <w:proofErr w:type="spellEnd"/>
    </w:p>
    <w:p w:rsidR="00E846D3" w:rsidRPr="002407ED" w:rsidRDefault="00E846D3" w:rsidP="00E846D3">
      <w:pPr>
        <w:tabs>
          <w:tab w:val="left" w:pos="851"/>
        </w:tabs>
        <w:spacing w:after="120"/>
        <w:ind w:left="567" w:right="85"/>
        <w:jc w:val="both"/>
        <w:rPr>
          <w:rFonts w:eastAsia="Times New Roman"/>
          <w:i/>
          <w:sz w:val="19"/>
          <w:szCs w:val="19"/>
        </w:rPr>
      </w:pPr>
      <w:r w:rsidRPr="002407ED">
        <w:rPr>
          <w:i/>
          <w:sz w:val="19"/>
          <w:szCs w:val="19"/>
        </w:rPr>
        <w:t xml:space="preserve">Configuration de Table : F. </w:t>
      </w:r>
    </w:p>
    <w:p w:rsidR="00E846D3" w:rsidRPr="002407ED" w:rsidRDefault="00E846D3" w:rsidP="00E846D3">
      <w:pPr>
        <w:tabs>
          <w:tab w:val="left" w:pos="851"/>
        </w:tabs>
        <w:spacing w:after="240"/>
        <w:ind w:left="567" w:right="85"/>
        <w:jc w:val="both"/>
        <w:rPr>
          <w:rFonts w:eastAsia="Times New Roman"/>
          <w:i/>
          <w:sz w:val="19"/>
          <w:szCs w:val="19"/>
        </w:rPr>
      </w:pPr>
      <w:r w:rsidRPr="002407ED">
        <w:rPr>
          <w:i/>
          <w:sz w:val="19"/>
          <w:szCs w:val="19"/>
        </w:rPr>
        <w:t>Règles Spéciales :</w:t>
      </w:r>
      <w:r w:rsidRPr="002407ED">
        <w:rPr>
          <w:rFonts w:eastAsia="Times New Roman"/>
          <w:i/>
          <w:sz w:val="19"/>
          <w:szCs w:val="19"/>
        </w:rPr>
        <w:t xml:space="preserve"> Zone d’Exclusion, Portée Réduite</w:t>
      </w:r>
      <w:r w:rsidRPr="002407ED">
        <w:rPr>
          <w:rFonts w:eastAsia="Times New Roman"/>
          <w:i/>
          <w:sz w:val="19"/>
          <w:szCs w:val="19"/>
        </w:rPr>
        <w:t xml:space="preserve">, </w:t>
      </w:r>
      <w:r w:rsidRPr="002407ED">
        <w:rPr>
          <w:rFonts w:eastAsia="Times New Roman"/>
          <w:i/>
          <w:sz w:val="19"/>
          <w:szCs w:val="19"/>
        </w:rPr>
        <w:t>Arsenal</w:t>
      </w:r>
      <w:r w:rsidRPr="002407ED">
        <w:rPr>
          <w:rFonts w:eastAsia="Times New Roman"/>
          <w:i/>
          <w:sz w:val="19"/>
          <w:szCs w:val="19"/>
        </w:rPr>
        <w:t xml:space="preserve">, </w:t>
      </w:r>
      <w:r w:rsidRPr="002407ED">
        <w:rPr>
          <w:rFonts w:eastAsia="Times New Roman"/>
          <w:i/>
          <w:sz w:val="19"/>
          <w:szCs w:val="19"/>
        </w:rPr>
        <w:t xml:space="preserve">L’Armurerie (ZO), Dominer une ZO, Panoplies, Troupes Spécialistes, </w:t>
      </w:r>
      <w:r w:rsidRPr="002407ED">
        <w:rPr>
          <w:i/>
          <w:sz w:val="19"/>
          <w:szCs w:val="19"/>
        </w:rPr>
        <w:t>Carte INTELCOM (Support and Control / Appui et Contrôle)</w:t>
      </w:r>
      <w:r w:rsidRPr="002407ED">
        <w:rPr>
          <w:rFonts w:eastAsia="Times New Roman"/>
          <w:i/>
          <w:sz w:val="19"/>
          <w:szCs w:val="19"/>
        </w:rPr>
        <w:t>.</w:t>
      </w:r>
    </w:p>
    <w:p w:rsidR="00E846D3" w:rsidRPr="002407ED" w:rsidRDefault="00E846D3" w:rsidP="00E846D3">
      <w:pPr>
        <w:pStyle w:val="Titre2"/>
        <w:tabs>
          <w:tab w:val="left" w:pos="851"/>
        </w:tabs>
        <w:ind w:left="567" w:right="85"/>
        <w:jc w:val="both"/>
        <w:rPr>
          <w:rFonts w:ascii="Times New Roman" w:eastAsia="Times New Roman" w:hAnsi="Times New Roman" w:cs="Times New Roman"/>
          <w:smallCaps/>
          <w:color w:val="000000"/>
          <w:sz w:val="36"/>
          <w:szCs w:val="36"/>
          <w:lang w:val="fr-FR"/>
        </w:rPr>
      </w:pPr>
      <w:bookmarkStart w:id="36" w:name="_texu2y83pwr8" w:colFirst="0" w:colLast="0"/>
      <w:bookmarkEnd w:id="36"/>
      <w:r w:rsidRPr="002407ED">
        <w:rPr>
          <w:lang w:val="fr-FR"/>
        </w:rPr>
        <w:t>OBJECTIFS DE MISSION</w:t>
      </w:r>
    </w:p>
    <w:p w:rsidR="00E846D3" w:rsidRPr="002407ED" w:rsidRDefault="00E846D3" w:rsidP="00E846D3">
      <w:pPr>
        <w:pStyle w:val="Titre3"/>
        <w:tabs>
          <w:tab w:val="left" w:pos="851"/>
        </w:tabs>
        <w:ind w:left="567" w:right="85"/>
        <w:jc w:val="both"/>
        <w:rPr>
          <w:rFonts w:ascii="Cambria" w:eastAsia="Cambria" w:hAnsi="Cambria" w:cs="Cambria"/>
          <w:color w:val="000000"/>
          <w:sz w:val="32"/>
          <w:szCs w:val="32"/>
          <w:lang w:val="fr-FR"/>
        </w:rPr>
      </w:pPr>
      <w:bookmarkStart w:id="37" w:name="_t0ure7jrjmsz" w:colFirst="0" w:colLast="0"/>
      <w:bookmarkEnd w:id="37"/>
      <w:r w:rsidRPr="002407ED">
        <w:rPr>
          <w:lang w:val="fr-FR"/>
        </w:rPr>
        <w:t>OBJECTIFS PRINCIPAUX</w:t>
      </w:r>
    </w:p>
    <w:p w:rsidR="00E846D3" w:rsidRPr="002407ED" w:rsidRDefault="00E846D3" w:rsidP="00E846D3">
      <w:pPr>
        <w:widowControl/>
        <w:numPr>
          <w:ilvl w:val="0"/>
          <w:numId w:val="28"/>
        </w:numPr>
        <w:tabs>
          <w:tab w:val="left" w:pos="851"/>
        </w:tabs>
        <w:autoSpaceDE/>
        <w:autoSpaceDN/>
        <w:spacing w:after="120" w:line="276" w:lineRule="auto"/>
        <w:ind w:left="567" w:right="85" w:firstLine="0"/>
        <w:jc w:val="both"/>
        <w:rPr>
          <w:sz w:val="19"/>
          <w:szCs w:val="19"/>
        </w:rPr>
      </w:pPr>
      <w:r w:rsidRPr="002407ED">
        <w:rPr>
          <w:rFonts w:eastAsia="Times New Roman"/>
          <w:b/>
          <w:i/>
          <w:sz w:val="19"/>
          <w:szCs w:val="19"/>
        </w:rPr>
        <w:t>Dominer</w:t>
      </w:r>
      <w:r w:rsidRPr="002407ED">
        <w:rPr>
          <w:rFonts w:eastAsia="Times New Roman"/>
          <w:i/>
          <w:sz w:val="19"/>
          <w:szCs w:val="19"/>
        </w:rPr>
        <w:t xml:space="preserve"> </w:t>
      </w:r>
      <w:r w:rsidRPr="002407ED">
        <w:rPr>
          <w:rFonts w:eastAsia="Times New Roman"/>
          <w:sz w:val="19"/>
          <w:szCs w:val="19"/>
        </w:rPr>
        <w:t>l’</w:t>
      </w:r>
      <w:r w:rsidRPr="002407ED">
        <w:rPr>
          <w:rFonts w:eastAsia="Times New Roman"/>
          <w:i/>
          <w:sz w:val="19"/>
          <w:szCs w:val="19"/>
        </w:rPr>
        <w:t xml:space="preserve">Armurerie </w:t>
      </w:r>
      <w:r w:rsidRPr="002407ED">
        <w:rPr>
          <w:rFonts w:eastAsia="Times New Roman"/>
          <w:sz w:val="19"/>
          <w:szCs w:val="19"/>
        </w:rPr>
        <w:t>à la fin de chaque</w:t>
      </w:r>
      <w:r w:rsidRPr="002407ED">
        <w:rPr>
          <w:rFonts w:eastAsia="Times New Roman"/>
          <w:i/>
          <w:sz w:val="19"/>
          <w:szCs w:val="19"/>
        </w:rPr>
        <w:t xml:space="preserve"> Tour de Jeu </w:t>
      </w:r>
      <w:r w:rsidRPr="002407ED">
        <w:rPr>
          <w:sz w:val="19"/>
          <w:szCs w:val="19"/>
        </w:rPr>
        <w:t xml:space="preserve">(1 </w:t>
      </w:r>
      <w:r w:rsidRPr="002407ED">
        <w:rPr>
          <w:i/>
          <w:sz w:val="19"/>
          <w:szCs w:val="19"/>
        </w:rPr>
        <w:t>Point</w:t>
      </w:r>
      <w:r w:rsidRPr="002407ED">
        <w:rPr>
          <w:sz w:val="19"/>
          <w:szCs w:val="19"/>
        </w:rPr>
        <w:t xml:space="preserve"> d’</w:t>
      </w:r>
      <w:r w:rsidRPr="002407ED">
        <w:rPr>
          <w:i/>
          <w:sz w:val="19"/>
          <w:szCs w:val="19"/>
        </w:rPr>
        <w:t>Objectif</w:t>
      </w:r>
      <w:r w:rsidRPr="002407ED">
        <w:rPr>
          <w:rFonts w:eastAsia="Times New Roman"/>
          <w:sz w:val="19"/>
          <w:szCs w:val="19"/>
        </w:rPr>
        <w:t>).</w:t>
      </w:r>
    </w:p>
    <w:p w:rsidR="00E846D3" w:rsidRPr="002407ED" w:rsidRDefault="00E846D3" w:rsidP="00E846D3">
      <w:pPr>
        <w:widowControl/>
        <w:numPr>
          <w:ilvl w:val="0"/>
          <w:numId w:val="28"/>
        </w:numPr>
        <w:tabs>
          <w:tab w:val="left" w:pos="851"/>
        </w:tabs>
        <w:autoSpaceDE/>
        <w:autoSpaceDN/>
        <w:spacing w:after="120" w:line="276" w:lineRule="auto"/>
        <w:ind w:left="567" w:right="85" w:firstLine="0"/>
        <w:jc w:val="both"/>
        <w:rPr>
          <w:sz w:val="19"/>
          <w:szCs w:val="19"/>
        </w:rPr>
      </w:pPr>
      <w:r w:rsidRPr="002407ED">
        <w:rPr>
          <w:rFonts w:eastAsia="Times New Roman"/>
          <w:b/>
          <w:i/>
          <w:sz w:val="19"/>
          <w:szCs w:val="19"/>
        </w:rPr>
        <w:t>Dominer</w:t>
      </w:r>
      <w:r w:rsidRPr="002407ED">
        <w:rPr>
          <w:rFonts w:eastAsia="Times New Roman"/>
          <w:i/>
          <w:sz w:val="19"/>
          <w:szCs w:val="19"/>
        </w:rPr>
        <w:t xml:space="preserve"> </w:t>
      </w:r>
      <w:r w:rsidRPr="002407ED">
        <w:rPr>
          <w:rFonts w:eastAsia="Times New Roman"/>
          <w:sz w:val="19"/>
          <w:szCs w:val="19"/>
        </w:rPr>
        <w:t>l’</w:t>
      </w:r>
      <w:r w:rsidRPr="002407ED">
        <w:rPr>
          <w:rFonts w:eastAsia="Times New Roman"/>
          <w:i/>
          <w:sz w:val="19"/>
          <w:szCs w:val="19"/>
        </w:rPr>
        <w:t xml:space="preserve">Armurerie </w:t>
      </w:r>
      <w:r w:rsidRPr="002407ED">
        <w:rPr>
          <w:rFonts w:eastAsia="Times New Roman"/>
          <w:sz w:val="19"/>
          <w:szCs w:val="19"/>
        </w:rPr>
        <w:t xml:space="preserve">à la fin de la partie (4 </w:t>
      </w:r>
      <w:r w:rsidRPr="002407ED">
        <w:rPr>
          <w:i/>
          <w:sz w:val="19"/>
          <w:szCs w:val="19"/>
        </w:rPr>
        <w:t>Points d’Objectifs</w:t>
      </w:r>
      <w:r w:rsidRPr="002407ED">
        <w:rPr>
          <w:rFonts w:eastAsia="Times New Roman"/>
          <w:sz w:val="19"/>
          <w:szCs w:val="19"/>
        </w:rPr>
        <w:t>).</w:t>
      </w:r>
    </w:p>
    <w:p w:rsidR="00E846D3" w:rsidRPr="002407ED" w:rsidRDefault="00E846D3" w:rsidP="00E846D3">
      <w:pPr>
        <w:widowControl/>
        <w:numPr>
          <w:ilvl w:val="0"/>
          <w:numId w:val="28"/>
        </w:numPr>
        <w:tabs>
          <w:tab w:val="left" w:pos="851"/>
        </w:tabs>
        <w:autoSpaceDE/>
        <w:autoSpaceDN/>
        <w:spacing w:after="120" w:line="276" w:lineRule="auto"/>
        <w:ind w:left="567" w:right="85" w:firstLine="0"/>
        <w:jc w:val="both"/>
        <w:rPr>
          <w:sz w:val="19"/>
          <w:szCs w:val="19"/>
        </w:rPr>
      </w:pPr>
      <w:r w:rsidRPr="002407ED">
        <w:rPr>
          <w:rFonts w:eastAsia="Times New Roman"/>
          <w:b/>
          <w:sz w:val="19"/>
          <w:szCs w:val="19"/>
        </w:rPr>
        <w:t>Obtenir plus</w:t>
      </w:r>
      <w:r w:rsidRPr="002407ED">
        <w:rPr>
          <w:rFonts w:eastAsia="Times New Roman"/>
          <w:sz w:val="19"/>
          <w:szCs w:val="19"/>
        </w:rPr>
        <w:t xml:space="preserve"> d’armes ou d’équipements des </w:t>
      </w:r>
      <w:r w:rsidRPr="002407ED">
        <w:rPr>
          <w:rFonts w:eastAsia="Times New Roman"/>
          <w:i/>
          <w:sz w:val="19"/>
          <w:szCs w:val="19"/>
        </w:rPr>
        <w:t>Panoplies</w:t>
      </w:r>
      <w:r w:rsidRPr="002407ED">
        <w:rPr>
          <w:rFonts w:eastAsia="Times New Roman"/>
          <w:sz w:val="19"/>
          <w:szCs w:val="19"/>
        </w:rPr>
        <w:t xml:space="preserve"> que l’adversaire à la fin de la partie (2 </w:t>
      </w:r>
      <w:r w:rsidRPr="002407ED">
        <w:rPr>
          <w:i/>
          <w:sz w:val="19"/>
          <w:szCs w:val="19"/>
        </w:rPr>
        <w:t>Points d’Objectifs</w:t>
      </w:r>
      <w:r w:rsidRPr="002407ED">
        <w:rPr>
          <w:rFonts w:eastAsia="Times New Roman"/>
          <w:sz w:val="19"/>
          <w:szCs w:val="19"/>
        </w:rPr>
        <w:t>)</w:t>
      </w:r>
    </w:p>
    <w:p w:rsidR="00E846D3" w:rsidRPr="002407ED" w:rsidRDefault="00E846D3" w:rsidP="00E846D3">
      <w:pPr>
        <w:pStyle w:val="Titre3"/>
        <w:tabs>
          <w:tab w:val="left" w:pos="851"/>
        </w:tabs>
        <w:ind w:left="567" w:right="85"/>
        <w:jc w:val="both"/>
        <w:rPr>
          <w:rFonts w:ascii="Cambria" w:eastAsia="Cambria" w:hAnsi="Cambria" w:cs="Cambria"/>
          <w:smallCaps/>
          <w:color w:val="000000"/>
          <w:sz w:val="28"/>
          <w:szCs w:val="28"/>
          <w:lang w:val="fr-FR"/>
        </w:rPr>
      </w:pPr>
      <w:bookmarkStart w:id="38" w:name="_jhs6xyjcqz96" w:colFirst="0" w:colLast="0"/>
      <w:bookmarkEnd w:id="38"/>
      <w:r w:rsidRPr="002407ED">
        <w:rPr>
          <w:lang w:val="fr-FR"/>
        </w:rPr>
        <w:t>OBJECTIF SECONDAIRE</w:t>
      </w:r>
    </w:p>
    <w:p w:rsidR="00E846D3" w:rsidRPr="002407ED" w:rsidRDefault="00E846D3" w:rsidP="00E846D3">
      <w:pPr>
        <w:tabs>
          <w:tab w:val="left" w:pos="851"/>
        </w:tabs>
        <w:spacing w:after="120"/>
        <w:ind w:left="567" w:right="85"/>
        <w:jc w:val="both"/>
        <w:rPr>
          <w:sz w:val="19"/>
          <w:szCs w:val="19"/>
        </w:rPr>
      </w:pPr>
      <w:r w:rsidRPr="002407ED">
        <w:rPr>
          <w:sz w:val="19"/>
          <w:szCs w:val="19"/>
        </w:rPr>
        <w:t xml:space="preserve">Chaque joueur a 1 </w:t>
      </w:r>
      <w:r w:rsidRPr="002407ED">
        <w:rPr>
          <w:i/>
          <w:sz w:val="19"/>
          <w:szCs w:val="19"/>
        </w:rPr>
        <w:t>Objectif Classifié Secondaire</w:t>
      </w:r>
      <w:r w:rsidRPr="002407ED">
        <w:rPr>
          <w:sz w:val="19"/>
          <w:szCs w:val="19"/>
        </w:rPr>
        <w:t xml:space="preserve"> (1 Point d’Objectif).</w:t>
      </w:r>
    </w:p>
    <w:p w:rsidR="00E846D3" w:rsidRPr="002407ED" w:rsidRDefault="00E846D3" w:rsidP="00E846D3">
      <w:pPr>
        <w:tabs>
          <w:tab w:val="left" w:pos="851"/>
        </w:tabs>
        <w:ind w:left="567" w:right="85"/>
        <w:jc w:val="both"/>
        <w:rPr>
          <w:rFonts w:ascii="Times New Roman" w:eastAsia="Times New Roman" w:hAnsi="Times New Roman" w:cs="Times New Roman"/>
          <w:sz w:val="24"/>
          <w:szCs w:val="24"/>
        </w:rPr>
      </w:pPr>
    </w:p>
    <w:p w:rsidR="00E846D3" w:rsidRPr="002407ED" w:rsidRDefault="00E846D3" w:rsidP="00E846D3">
      <w:pPr>
        <w:pStyle w:val="Titre2"/>
        <w:tabs>
          <w:tab w:val="left" w:pos="851"/>
        </w:tabs>
        <w:ind w:left="567" w:right="85"/>
        <w:jc w:val="both"/>
        <w:rPr>
          <w:rFonts w:ascii="Times New Roman" w:eastAsia="Times New Roman" w:hAnsi="Times New Roman" w:cs="Times New Roman"/>
          <w:smallCaps/>
          <w:color w:val="000000"/>
          <w:sz w:val="36"/>
          <w:szCs w:val="36"/>
          <w:lang w:val="fr-FR"/>
        </w:rPr>
      </w:pPr>
      <w:bookmarkStart w:id="39" w:name="_q2d1jvvvr04i" w:colFirst="0" w:colLast="0"/>
      <w:bookmarkEnd w:id="39"/>
      <w:r w:rsidRPr="002407ED">
        <w:rPr>
          <w:lang w:val="fr-FR"/>
        </w:rPr>
        <w:t>DÉPLOIEMENT</w:t>
      </w:r>
    </w:p>
    <w:p w:rsidR="00E846D3" w:rsidRPr="002407ED" w:rsidRDefault="00E846D3" w:rsidP="00E846D3">
      <w:pPr>
        <w:tabs>
          <w:tab w:val="left" w:pos="851"/>
        </w:tabs>
        <w:spacing w:after="120"/>
        <w:ind w:left="567" w:right="85"/>
        <w:jc w:val="both"/>
        <w:rPr>
          <w:rFonts w:ascii="Times New Roman" w:eastAsia="Times New Roman" w:hAnsi="Times New Roman" w:cs="Times New Roman"/>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30 cm de profondeur.</w:t>
      </w:r>
    </w:p>
    <w:p w:rsidR="00E846D3" w:rsidRPr="002407ED" w:rsidRDefault="00E846D3" w:rsidP="00E846D3">
      <w:pPr>
        <w:tabs>
          <w:tab w:val="left" w:pos="851"/>
        </w:tabs>
        <w:spacing w:after="120"/>
        <w:ind w:left="567" w:right="85"/>
        <w:jc w:val="both"/>
        <w:rPr>
          <w:sz w:val="19"/>
          <w:szCs w:val="19"/>
        </w:rPr>
      </w:pPr>
      <w:r w:rsidRPr="002407ED">
        <w:rPr>
          <w:b/>
          <w:sz w:val="19"/>
          <w:szCs w:val="19"/>
        </w:rPr>
        <w:t>Zone d’Exclusion</w:t>
      </w:r>
      <w:r w:rsidRPr="002407ED">
        <w:rPr>
          <w:sz w:val="19"/>
          <w:szCs w:val="19"/>
        </w:rPr>
        <w:t xml:space="preserve">. La </w:t>
      </w:r>
      <w:r w:rsidRPr="002407ED">
        <w:rPr>
          <w:i/>
          <w:sz w:val="19"/>
          <w:szCs w:val="19"/>
        </w:rPr>
        <w:t>Zone d’Exclusion</w:t>
      </w:r>
      <w:r w:rsidRPr="002407ED">
        <w:rPr>
          <w:sz w:val="19"/>
          <w:szCs w:val="19"/>
        </w:rPr>
        <w:t xml:space="preserve"> couvre 20 cm de chaque côté de la ligne centrale de la table de jeu. Les Compétences Spéciales </w:t>
      </w:r>
      <w:r w:rsidRPr="002407ED">
        <w:rPr>
          <w:i/>
          <w:sz w:val="19"/>
          <w:szCs w:val="19"/>
        </w:rPr>
        <w:t>Déploiement Aéroporté, Déploiement Avancé, Déploiement Mécanisé, Infiltration</w:t>
      </w:r>
      <w:r w:rsidRPr="002407ED">
        <w:rPr>
          <w:sz w:val="19"/>
          <w:szCs w:val="19"/>
        </w:rPr>
        <w:t xml:space="preserve"> et </w:t>
      </w:r>
      <w:r w:rsidRPr="002407ED">
        <w:rPr>
          <w:i/>
          <w:sz w:val="19"/>
          <w:szCs w:val="19"/>
        </w:rPr>
        <w:t>Supplantation</w:t>
      </w:r>
      <w:r w:rsidRPr="002407ED">
        <w:rPr>
          <w:sz w:val="19"/>
          <w:szCs w:val="19"/>
        </w:rPr>
        <w:t xml:space="preserve"> ne peuvent pas être utilisées pour se déployer dans la </w:t>
      </w:r>
      <w:r w:rsidRPr="002407ED">
        <w:rPr>
          <w:i/>
          <w:sz w:val="19"/>
          <w:szCs w:val="19"/>
        </w:rPr>
        <w:t>Zone d’Exclusion</w:t>
      </w:r>
      <w:r w:rsidRPr="002407ED">
        <w:rPr>
          <w:sz w:val="19"/>
          <w:szCs w:val="19"/>
        </w:rPr>
        <w:t xml:space="preserve">. Cela ne s’applique pas aux troupes subissant une </w:t>
      </w:r>
      <w:r w:rsidRPr="002407ED">
        <w:rPr>
          <w:i/>
          <w:sz w:val="19"/>
          <w:szCs w:val="19"/>
        </w:rPr>
        <w:t>Déviation</w:t>
      </w:r>
      <w:r w:rsidRPr="002407ED">
        <w:rPr>
          <w:sz w:val="19"/>
          <w:szCs w:val="19"/>
        </w:rPr>
        <w:t>.</w:t>
      </w:r>
    </w:p>
    <w:p w:rsidR="00206047" w:rsidRPr="002407ED" w:rsidRDefault="00206047" w:rsidP="00E846D3">
      <w:pPr>
        <w:pStyle w:val="Corpsdetexte"/>
        <w:tabs>
          <w:tab w:val="left" w:pos="851"/>
        </w:tabs>
        <w:ind w:left="567" w:right="85"/>
        <w:jc w:val="both"/>
        <w:rPr>
          <w:sz w:val="12"/>
          <w:szCs w:val="2"/>
          <w:lang w:val="fr-FR"/>
        </w:rPr>
      </w:pPr>
    </w:p>
    <w:p w:rsidR="00E846D3" w:rsidRPr="002407ED" w:rsidRDefault="00E846D3" w:rsidP="00E846D3">
      <w:pPr>
        <w:pStyle w:val="Titre2"/>
        <w:tabs>
          <w:tab w:val="left" w:pos="851"/>
        </w:tabs>
        <w:ind w:left="567" w:right="85"/>
        <w:jc w:val="both"/>
        <w:rPr>
          <w:rFonts w:ascii="Cambria" w:eastAsia="Cambria" w:hAnsi="Cambria" w:cs="Cambria"/>
          <w:smallCaps/>
          <w:color w:val="000000"/>
          <w:spacing w:val="-10"/>
          <w:sz w:val="36"/>
          <w:szCs w:val="36"/>
          <w:lang w:val="fr-FR"/>
        </w:rPr>
      </w:pPr>
      <w:r w:rsidRPr="002407ED">
        <w:rPr>
          <w:spacing w:val="-10"/>
          <w:lang w:val="fr-FR"/>
        </w:rPr>
        <w:t>RÈGLES SPÉCIALES DU SCÉNARIO</w:t>
      </w:r>
    </w:p>
    <w:p w:rsidR="00E846D3" w:rsidRPr="002407ED" w:rsidRDefault="00E846D3" w:rsidP="00E846D3">
      <w:pPr>
        <w:pStyle w:val="Titre3"/>
        <w:ind w:left="567"/>
        <w:rPr>
          <w:lang w:val="fr-FR"/>
        </w:rPr>
      </w:pPr>
      <w:bookmarkStart w:id="40" w:name="_nw0aheabo0ca" w:colFirst="0" w:colLast="0"/>
      <w:bookmarkStart w:id="41" w:name="_Hlk22977995"/>
      <w:bookmarkEnd w:id="40"/>
      <w:r w:rsidRPr="002407ED">
        <w:rPr>
          <w:lang w:val="fr-FR"/>
        </w:rPr>
        <w:t>Portée Réduite</w:t>
      </w:r>
      <w:bookmarkEnd w:id="41"/>
    </w:p>
    <w:p w:rsidR="00E846D3" w:rsidRPr="002407ED" w:rsidRDefault="00E846D3" w:rsidP="00E846D3">
      <w:pPr>
        <w:pStyle w:val="Corpsdetexte"/>
        <w:spacing w:after="120"/>
        <w:ind w:left="567" w:right="85"/>
        <w:jc w:val="both"/>
        <w:rPr>
          <w:bCs/>
          <w:sz w:val="19"/>
          <w:szCs w:val="19"/>
          <w:lang w:val="fr-FR"/>
        </w:rPr>
      </w:pPr>
      <w:r w:rsidRPr="002407ED">
        <w:rPr>
          <w:bCs/>
          <w:sz w:val="19"/>
          <w:szCs w:val="19"/>
          <w:lang w:val="fr-FR"/>
        </w:rPr>
        <w:t>La structure de la zone d’opérations réduit la portée des armes à feu. Dans ce scénario, si une cible se trouve à plus de 80 cm lors d’une Attaque TR, alors ce dernier est un échec automatique sans qu’il soit nécessaire de faire un Jet de dé.</w:t>
      </w:r>
    </w:p>
    <w:p w:rsidR="00E846D3" w:rsidRPr="002407ED" w:rsidRDefault="00E846D3" w:rsidP="00E846D3">
      <w:pPr>
        <w:pStyle w:val="Titre3"/>
        <w:ind w:left="567"/>
        <w:rPr>
          <w:lang w:val="fr-FR"/>
        </w:rPr>
      </w:pPr>
      <w:r w:rsidRPr="002407ED">
        <w:rPr>
          <w:lang w:val="fr-FR"/>
        </w:rPr>
        <w:t>Arsenal</w:t>
      </w:r>
    </w:p>
    <w:p w:rsidR="00E846D3" w:rsidRPr="002407ED" w:rsidRDefault="00E846D3" w:rsidP="00E846D3">
      <w:pPr>
        <w:pStyle w:val="Corpsdetexte"/>
        <w:spacing w:after="120"/>
        <w:ind w:left="567" w:right="85"/>
        <w:jc w:val="both"/>
        <w:rPr>
          <w:bCs/>
          <w:sz w:val="19"/>
          <w:szCs w:val="19"/>
          <w:lang w:val="fr-FR"/>
        </w:rPr>
      </w:pPr>
      <w:r w:rsidRPr="002407ED">
        <w:rPr>
          <w:bCs/>
          <w:sz w:val="19"/>
          <w:szCs w:val="19"/>
          <w:lang w:val="fr-FR"/>
        </w:rPr>
        <w:t>Il y a un entrepôt d'armes et de munitions dans la zone d'opérations. Dans ce scénario, les joueurs ignorent le Trait Jetable de toute les armes ou pièce d'équipement de leurs troupes.</w:t>
      </w:r>
    </w:p>
    <w:p w:rsidR="00E846D3" w:rsidRPr="002407ED" w:rsidRDefault="00E846D3" w:rsidP="00E846D3">
      <w:pPr>
        <w:pStyle w:val="Titre3"/>
        <w:tabs>
          <w:tab w:val="left" w:pos="567"/>
          <w:tab w:val="left" w:pos="851"/>
        </w:tabs>
        <w:ind w:left="142" w:right="935"/>
        <w:jc w:val="both"/>
        <w:rPr>
          <w:rFonts w:ascii="Cambria" w:eastAsia="Cambria" w:hAnsi="Cambria" w:cs="Cambria"/>
          <w:color w:val="000000"/>
          <w:sz w:val="32"/>
          <w:szCs w:val="32"/>
          <w:lang w:val="fr-FR"/>
        </w:rPr>
      </w:pPr>
      <w:r w:rsidRPr="002407ED">
        <w:rPr>
          <w:lang w:val="fr-FR"/>
        </w:rPr>
        <w:br w:type="column"/>
      </w:r>
      <w:r w:rsidRPr="002407ED">
        <w:rPr>
          <w:lang w:val="fr-FR"/>
        </w:rPr>
        <w:t>L’ARMURERIE (ZO)</w:t>
      </w:r>
    </w:p>
    <w:p w:rsidR="00E846D3" w:rsidRPr="002407ED" w:rsidRDefault="00E846D3" w:rsidP="00E846D3">
      <w:pPr>
        <w:tabs>
          <w:tab w:val="left" w:pos="567"/>
          <w:tab w:val="left" w:pos="851"/>
        </w:tabs>
        <w:spacing w:after="120"/>
        <w:ind w:left="142" w:right="936"/>
        <w:jc w:val="both"/>
        <w:rPr>
          <w:sz w:val="19"/>
          <w:szCs w:val="19"/>
        </w:rPr>
      </w:pPr>
      <w:r w:rsidRPr="002407ED">
        <w:rPr>
          <w:sz w:val="19"/>
          <w:szCs w:val="19"/>
        </w:rPr>
        <w:t>Dans ce scénario, l’</w:t>
      </w:r>
      <w:r w:rsidRPr="002407ED">
        <w:rPr>
          <w:i/>
          <w:sz w:val="19"/>
          <w:szCs w:val="19"/>
        </w:rPr>
        <w:t>Armurerie</w:t>
      </w:r>
      <w:r w:rsidRPr="002407ED">
        <w:rPr>
          <w:sz w:val="19"/>
          <w:szCs w:val="19"/>
        </w:rPr>
        <w:t xml:space="preserve"> est considérée comme une </w:t>
      </w:r>
      <w:r w:rsidRPr="002407ED">
        <w:rPr>
          <w:i/>
          <w:sz w:val="19"/>
          <w:szCs w:val="19"/>
        </w:rPr>
        <w:t>Zone d’Opérations</w:t>
      </w:r>
      <w:r w:rsidRPr="002407ED">
        <w:rPr>
          <w:sz w:val="19"/>
          <w:szCs w:val="19"/>
        </w:rPr>
        <w:t xml:space="preserve"> (ZO).</w:t>
      </w:r>
    </w:p>
    <w:p w:rsidR="00E846D3" w:rsidRPr="002407ED" w:rsidRDefault="00E846D3" w:rsidP="00E846D3">
      <w:pPr>
        <w:tabs>
          <w:tab w:val="left" w:pos="567"/>
        </w:tabs>
        <w:spacing w:after="120"/>
        <w:ind w:left="142" w:right="936"/>
        <w:jc w:val="both"/>
        <w:rPr>
          <w:sz w:val="19"/>
          <w:szCs w:val="19"/>
        </w:rPr>
      </w:pPr>
      <w:r w:rsidRPr="002407ED">
        <w:rPr>
          <w:sz w:val="19"/>
          <w:szCs w:val="19"/>
        </w:rPr>
        <w:t xml:space="preserve">Placée au centre de la table, elle couvre une zone de 20x20cm. Pour représenter l’Armurerie nous vous recommandons d’utiliser l’Objective Room de Micro Art Studio, le Command Bunker de Warsenal, l’Operations Room de </w:t>
      </w:r>
      <w:proofErr w:type="spellStart"/>
      <w:r w:rsidRPr="002407ED">
        <w:rPr>
          <w:sz w:val="19"/>
          <w:szCs w:val="19"/>
        </w:rPr>
        <w:t>Plascraft</w:t>
      </w:r>
      <w:proofErr w:type="spellEnd"/>
      <w:r w:rsidRPr="002407ED">
        <w:rPr>
          <w:sz w:val="19"/>
          <w:szCs w:val="19"/>
        </w:rPr>
        <w:t xml:space="preserve"> ou la Panic Room de Customeeple.</w:t>
      </w:r>
    </w:p>
    <w:p w:rsidR="00E846D3" w:rsidRPr="002407ED" w:rsidRDefault="00E846D3" w:rsidP="00E846D3">
      <w:pPr>
        <w:tabs>
          <w:tab w:val="left" w:pos="567"/>
        </w:tabs>
        <w:spacing w:after="120"/>
        <w:ind w:left="142" w:right="936"/>
        <w:jc w:val="both"/>
        <w:rPr>
          <w:sz w:val="19"/>
          <w:szCs w:val="19"/>
        </w:rPr>
      </w:pPr>
      <w:r w:rsidRPr="002407ED">
        <w:rPr>
          <w:sz w:val="19"/>
          <w:szCs w:val="19"/>
        </w:rPr>
        <w:t xml:space="preserve">En termes de jeu, elle est considérée comme ayant des murs d’une hauteur infinie qui bloquent complètement toute </w:t>
      </w:r>
      <w:r w:rsidRPr="002407ED">
        <w:rPr>
          <w:i/>
          <w:sz w:val="19"/>
          <w:szCs w:val="19"/>
        </w:rPr>
        <w:t>Ligne de Vue</w:t>
      </w:r>
      <w:r w:rsidRPr="002407ED">
        <w:rPr>
          <w:sz w:val="19"/>
          <w:szCs w:val="19"/>
        </w:rPr>
        <w:t xml:space="preserve">. Elle a quatre </w:t>
      </w:r>
      <w:r w:rsidRPr="002407ED">
        <w:rPr>
          <w:i/>
          <w:sz w:val="19"/>
          <w:szCs w:val="19"/>
        </w:rPr>
        <w:t>Portes</w:t>
      </w:r>
      <w:r w:rsidRPr="002407ED">
        <w:rPr>
          <w:sz w:val="19"/>
          <w:szCs w:val="19"/>
        </w:rPr>
        <w:t xml:space="preserve">, une au milieu de chaque mur (voir plan ci-dessous). Les </w:t>
      </w:r>
      <w:r w:rsidRPr="002407ED">
        <w:rPr>
          <w:i/>
          <w:sz w:val="19"/>
          <w:szCs w:val="19"/>
        </w:rPr>
        <w:t>Portes</w:t>
      </w:r>
      <w:r w:rsidRPr="002407ED">
        <w:rPr>
          <w:sz w:val="19"/>
          <w:szCs w:val="19"/>
        </w:rPr>
        <w:t xml:space="preserve"> de l’</w:t>
      </w:r>
      <w:r w:rsidRPr="002407ED">
        <w:rPr>
          <w:i/>
          <w:sz w:val="19"/>
          <w:szCs w:val="19"/>
        </w:rPr>
        <w:t>Armurerie</w:t>
      </w:r>
      <w:r w:rsidRPr="002407ED">
        <w:rPr>
          <w:sz w:val="19"/>
          <w:szCs w:val="19"/>
        </w:rPr>
        <w:t xml:space="preserve"> sont fermées au début de la partie.</w:t>
      </w:r>
    </w:p>
    <w:p w:rsidR="00E846D3" w:rsidRPr="002407ED" w:rsidRDefault="00E846D3" w:rsidP="00E846D3">
      <w:pPr>
        <w:tabs>
          <w:tab w:val="left" w:pos="567"/>
        </w:tabs>
        <w:spacing w:after="120"/>
        <w:ind w:left="142" w:right="936"/>
        <w:jc w:val="both"/>
        <w:rPr>
          <w:sz w:val="19"/>
          <w:szCs w:val="19"/>
        </w:rPr>
      </w:pPr>
      <w:r w:rsidRPr="002407ED">
        <w:rPr>
          <w:sz w:val="19"/>
          <w:szCs w:val="19"/>
        </w:rPr>
        <w:t xml:space="preserve">Les </w:t>
      </w:r>
      <w:r w:rsidRPr="002407ED">
        <w:rPr>
          <w:i/>
          <w:sz w:val="19"/>
          <w:szCs w:val="19"/>
        </w:rPr>
        <w:t>Portes</w:t>
      </w:r>
      <w:r w:rsidRPr="002407ED">
        <w:rPr>
          <w:sz w:val="19"/>
          <w:szCs w:val="19"/>
        </w:rPr>
        <w:t xml:space="preserve"> de l’</w:t>
      </w:r>
      <w:r w:rsidRPr="002407ED">
        <w:rPr>
          <w:i/>
          <w:sz w:val="19"/>
          <w:szCs w:val="19"/>
        </w:rPr>
        <w:t>Armurerie</w:t>
      </w:r>
      <w:r w:rsidRPr="002407ED">
        <w:rPr>
          <w:sz w:val="19"/>
          <w:szCs w:val="19"/>
        </w:rPr>
        <w:t xml:space="preserve"> doivent être représentées par un Marqueur de Porte Étroite (NARROW GATE) ou par un élément de décors de la même taille. Les </w:t>
      </w:r>
      <w:r w:rsidRPr="002407ED">
        <w:rPr>
          <w:i/>
          <w:sz w:val="19"/>
          <w:szCs w:val="19"/>
        </w:rPr>
        <w:t>Portes</w:t>
      </w:r>
      <w:r w:rsidRPr="002407ED">
        <w:rPr>
          <w:sz w:val="19"/>
          <w:szCs w:val="19"/>
        </w:rPr>
        <w:t xml:space="preserve"> de l’</w:t>
      </w:r>
      <w:r w:rsidRPr="002407ED">
        <w:rPr>
          <w:i/>
          <w:sz w:val="19"/>
          <w:szCs w:val="19"/>
        </w:rPr>
        <w:t>Armurerie</w:t>
      </w:r>
      <w:r w:rsidRPr="002407ED">
        <w:rPr>
          <w:sz w:val="19"/>
          <w:szCs w:val="19"/>
        </w:rPr>
        <w:t xml:space="preserve"> ont la </w:t>
      </w:r>
      <w:r w:rsidRPr="002407ED">
        <w:rPr>
          <w:i/>
          <w:sz w:val="19"/>
          <w:szCs w:val="19"/>
        </w:rPr>
        <w:t xml:space="preserve">Largeur </w:t>
      </w:r>
      <w:r w:rsidRPr="002407ED">
        <w:rPr>
          <w:sz w:val="19"/>
          <w:szCs w:val="19"/>
        </w:rPr>
        <w:t xml:space="preserve">d’une </w:t>
      </w:r>
      <w:r w:rsidRPr="002407ED">
        <w:rPr>
          <w:i/>
          <w:sz w:val="19"/>
          <w:szCs w:val="19"/>
        </w:rPr>
        <w:t>Porte Étroite</w:t>
      </w:r>
      <w:r w:rsidRPr="002407ED">
        <w:rPr>
          <w:sz w:val="19"/>
          <w:szCs w:val="19"/>
        </w:rPr>
        <w:t>.</w:t>
      </w:r>
    </w:p>
    <w:p w:rsidR="00E846D3" w:rsidRPr="002407ED" w:rsidRDefault="00E846D3" w:rsidP="00E846D3">
      <w:pPr>
        <w:tabs>
          <w:tab w:val="left" w:pos="567"/>
        </w:tabs>
        <w:spacing w:after="120"/>
        <w:ind w:left="142" w:right="936"/>
        <w:jc w:val="both"/>
        <w:rPr>
          <w:sz w:val="19"/>
          <w:szCs w:val="19"/>
        </w:rPr>
      </w:pPr>
      <w:r w:rsidRPr="002407ED">
        <w:rPr>
          <w:sz w:val="19"/>
          <w:szCs w:val="19"/>
        </w:rPr>
        <w:t xml:space="preserve">Les règles de </w:t>
      </w:r>
      <w:r w:rsidRPr="002407ED">
        <w:rPr>
          <w:i/>
          <w:sz w:val="19"/>
          <w:szCs w:val="19"/>
        </w:rPr>
        <w:t>Structure de Décors</w:t>
      </w:r>
      <w:r w:rsidRPr="002407ED">
        <w:rPr>
          <w:sz w:val="19"/>
          <w:szCs w:val="19"/>
        </w:rPr>
        <w:t xml:space="preserve"> sont autorisées dans ce scénario.</w:t>
      </w:r>
    </w:p>
    <w:p w:rsidR="00E846D3" w:rsidRPr="002407ED" w:rsidRDefault="00E846D3" w:rsidP="00E846D3">
      <w:pPr>
        <w:tabs>
          <w:tab w:val="left" w:pos="567"/>
        </w:tabs>
        <w:spacing w:after="120"/>
        <w:ind w:left="142" w:right="936"/>
        <w:jc w:val="both"/>
        <w:rPr>
          <w:sz w:val="19"/>
          <w:szCs w:val="19"/>
        </w:rPr>
      </w:pPr>
    </w:p>
    <w:p w:rsidR="00E846D3" w:rsidRPr="002407ED" w:rsidRDefault="00E846D3" w:rsidP="00E846D3">
      <w:pPr>
        <w:pStyle w:val="Titre3"/>
        <w:ind w:left="142" w:right="794"/>
        <w:rPr>
          <w:rFonts w:ascii="Cambria" w:eastAsia="Cambria" w:hAnsi="Cambria" w:cs="Cambria"/>
          <w:smallCaps/>
          <w:color w:val="000000"/>
          <w:spacing w:val="-12"/>
          <w:lang w:val="fr-FR"/>
        </w:rPr>
      </w:pPr>
      <w:r w:rsidRPr="002407ED">
        <w:rPr>
          <w:spacing w:val="-12"/>
          <w:lang w:val="fr-FR"/>
        </w:rPr>
        <w:t>OUVRIR LES PORTES DE L’ARMURERIE (COMPÉTENCE COURTE)</w:t>
      </w:r>
    </w:p>
    <w:p w:rsidR="00E846D3" w:rsidRPr="002407ED" w:rsidRDefault="00E846D3" w:rsidP="00E846D3">
      <w:pPr>
        <w:pStyle w:val="Titre3"/>
        <w:tabs>
          <w:tab w:val="left" w:pos="1134"/>
        </w:tabs>
        <w:spacing w:before="0"/>
        <w:ind w:left="142" w:right="227"/>
        <w:jc w:val="both"/>
        <w:rPr>
          <w:lang w:val="fr-FR"/>
        </w:rPr>
      </w:pPr>
      <w:bookmarkStart w:id="42" w:name="_u2ywm9j95hr2" w:colFirst="0" w:colLast="0"/>
      <w:bookmarkEnd w:id="42"/>
      <w:r w:rsidRPr="002407ED">
        <w:rPr>
          <w:rFonts w:asciiTheme="minorHAnsi" w:hAnsiTheme="minorHAnsi" w:cstheme="minorHAnsi"/>
          <w:color w:val="267F9E"/>
          <w:sz w:val="24"/>
          <w:lang w:val="fr-FR"/>
        </w:rPr>
        <w:t>ÉTIQUETTES</w:t>
      </w:r>
    </w:p>
    <w:p w:rsidR="00E846D3" w:rsidRPr="002407ED" w:rsidRDefault="00E846D3" w:rsidP="00E846D3">
      <w:pPr>
        <w:tabs>
          <w:tab w:val="left" w:pos="567"/>
        </w:tabs>
        <w:spacing w:after="120"/>
        <w:ind w:left="142" w:right="935"/>
        <w:jc w:val="both"/>
        <w:rPr>
          <w:rFonts w:ascii="Calibri" w:eastAsia="Calibri" w:hAnsi="Calibri" w:cs="Calibri"/>
          <w:i/>
        </w:rPr>
      </w:pPr>
      <w:r w:rsidRPr="002407ED">
        <w:rPr>
          <w:rFonts w:ascii="Calibri" w:eastAsia="Calibri" w:hAnsi="Calibri" w:cs="Calibri"/>
          <w:i/>
          <w:sz w:val="19"/>
          <w:szCs w:val="19"/>
        </w:rPr>
        <w:t>Attaque</w:t>
      </w:r>
      <w:r w:rsidRPr="002407ED">
        <w:rPr>
          <w:rFonts w:ascii="Calibri" w:eastAsia="Calibri" w:hAnsi="Calibri" w:cs="Calibri"/>
          <w:i/>
        </w:rPr>
        <w:t>.</w:t>
      </w:r>
    </w:p>
    <w:p w:rsidR="00E846D3" w:rsidRPr="002407ED" w:rsidRDefault="00E846D3" w:rsidP="00E846D3">
      <w:pPr>
        <w:pStyle w:val="Titre3"/>
        <w:tabs>
          <w:tab w:val="left" w:pos="1134"/>
        </w:tabs>
        <w:spacing w:before="0"/>
        <w:ind w:left="142" w:right="227"/>
        <w:jc w:val="both"/>
        <w:rPr>
          <w:rFonts w:ascii="Cambria" w:eastAsia="Cambria" w:hAnsi="Cambria" w:cs="Cambria"/>
          <w:color w:val="000000"/>
          <w:sz w:val="32"/>
          <w:szCs w:val="32"/>
          <w:lang w:val="fr-FR"/>
        </w:rPr>
      </w:pPr>
      <w:bookmarkStart w:id="43" w:name="_q8njgcad8htn" w:colFirst="0" w:colLast="0"/>
      <w:bookmarkEnd w:id="43"/>
      <w:r w:rsidRPr="002407ED">
        <w:rPr>
          <w:rFonts w:asciiTheme="minorHAnsi" w:hAnsiTheme="minorHAnsi" w:cstheme="minorHAnsi"/>
          <w:color w:val="267F9E"/>
          <w:sz w:val="24"/>
          <w:lang w:val="fr-FR"/>
        </w:rPr>
        <w:t>CONDITIONS</w:t>
      </w:r>
    </w:p>
    <w:p w:rsidR="00E846D3" w:rsidRPr="002407ED" w:rsidRDefault="00E846D3" w:rsidP="00E846D3">
      <w:pPr>
        <w:widowControl/>
        <w:numPr>
          <w:ilvl w:val="0"/>
          <w:numId w:val="29"/>
        </w:numPr>
        <w:tabs>
          <w:tab w:val="left" w:pos="567"/>
        </w:tabs>
        <w:autoSpaceDE/>
        <w:autoSpaceDN/>
        <w:spacing w:after="120"/>
        <w:ind w:left="142" w:right="935" w:firstLine="0"/>
        <w:jc w:val="both"/>
        <w:rPr>
          <w:sz w:val="19"/>
          <w:szCs w:val="19"/>
        </w:rPr>
      </w:pPr>
      <w:r w:rsidRPr="002407ED">
        <w:rPr>
          <w:sz w:val="19"/>
          <w:szCs w:val="19"/>
        </w:rPr>
        <w:t xml:space="preserve">Seules les </w:t>
      </w:r>
      <w:r w:rsidRPr="002407ED">
        <w:rPr>
          <w:i/>
          <w:sz w:val="19"/>
          <w:szCs w:val="19"/>
        </w:rPr>
        <w:t>Troupes Spécialistes</w:t>
      </w:r>
      <w:r w:rsidRPr="002407ED">
        <w:rPr>
          <w:sz w:val="19"/>
          <w:szCs w:val="19"/>
        </w:rPr>
        <w:t xml:space="preserve"> peuvent déclarer cette Compétence.</w:t>
      </w:r>
    </w:p>
    <w:p w:rsidR="00E846D3" w:rsidRPr="002407ED" w:rsidRDefault="00E846D3" w:rsidP="00E846D3">
      <w:pPr>
        <w:widowControl/>
        <w:numPr>
          <w:ilvl w:val="0"/>
          <w:numId w:val="29"/>
        </w:numPr>
        <w:tabs>
          <w:tab w:val="left" w:pos="567"/>
        </w:tabs>
        <w:autoSpaceDE/>
        <w:autoSpaceDN/>
        <w:spacing w:after="120"/>
        <w:ind w:left="142" w:right="935" w:firstLine="0"/>
        <w:jc w:val="both"/>
        <w:rPr>
          <w:sz w:val="19"/>
          <w:szCs w:val="19"/>
        </w:rPr>
      </w:pPr>
      <w:r w:rsidRPr="002407ED">
        <w:rPr>
          <w:sz w:val="19"/>
          <w:szCs w:val="19"/>
        </w:rPr>
        <w:t xml:space="preserve">La </w:t>
      </w:r>
      <w:r w:rsidRPr="002407ED">
        <w:rPr>
          <w:i/>
          <w:sz w:val="19"/>
          <w:szCs w:val="19"/>
        </w:rPr>
        <w:t>Troupe Spécialiste</w:t>
      </w:r>
      <w:r w:rsidRPr="002407ED">
        <w:rPr>
          <w:sz w:val="19"/>
          <w:szCs w:val="19"/>
        </w:rPr>
        <w:t xml:space="preserve"> doit être en contact par son socle avec une </w:t>
      </w:r>
      <w:r w:rsidRPr="002407ED">
        <w:rPr>
          <w:i/>
          <w:sz w:val="19"/>
          <w:szCs w:val="19"/>
        </w:rPr>
        <w:t>Porte</w:t>
      </w:r>
      <w:r w:rsidRPr="002407ED">
        <w:rPr>
          <w:sz w:val="19"/>
          <w:szCs w:val="19"/>
        </w:rPr>
        <w:t>.</w:t>
      </w:r>
    </w:p>
    <w:p w:rsidR="00E846D3" w:rsidRPr="002407ED" w:rsidRDefault="00E846D3" w:rsidP="00E846D3">
      <w:pPr>
        <w:pStyle w:val="Titre3"/>
        <w:tabs>
          <w:tab w:val="left" w:pos="1134"/>
        </w:tabs>
        <w:spacing w:before="0"/>
        <w:ind w:left="142" w:right="227"/>
        <w:jc w:val="both"/>
        <w:rPr>
          <w:rFonts w:ascii="Cambria" w:eastAsia="Cambria" w:hAnsi="Cambria" w:cs="Cambria"/>
          <w:color w:val="000000"/>
          <w:sz w:val="32"/>
          <w:szCs w:val="32"/>
          <w:lang w:val="fr-FR"/>
        </w:rPr>
      </w:pPr>
      <w:bookmarkStart w:id="44" w:name="_8d0gao12qsuj" w:colFirst="0" w:colLast="0"/>
      <w:bookmarkEnd w:id="44"/>
      <w:r w:rsidRPr="002407ED">
        <w:rPr>
          <w:rFonts w:asciiTheme="minorHAnsi" w:hAnsiTheme="minorHAnsi" w:cstheme="minorHAnsi"/>
          <w:color w:val="267F9E"/>
          <w:sz w:val="24"/>
          <w:lang w:val="fr-FR"/>
        </w:rPr>
        <w:t>EFFETS</w:t>
      </w:r>
    </w:p>
    <w:p w:rsidR="00206047" w:rsidRPr="002407ED" w:rsidRDefault="00E846D3" w:rsidP="00E846D3">
      <w:pPr>
        <w:pStyle w:val="Corpsdetexte"/>
        <w:numPr>
          <w:ilvl w:val="0"/>
          <w:numId w:val="32"/>
        </w:numPr>
        <w:tabs>
          <w:tab w:val="left" w:pos="567"/>
        </w:tabs>
        <w:spacing w:after="120"/>
        <w:ind w:left="142" w:right="935" w:firstLine="0"/>
        <w:jc w:val="both"/>
        <w:rPr>
          <w:spacing w:val="-4"/>
          <w:sz w:val="19"/>
          <w:szCs w:val="19"/>
          <w:lang w:val="fr-FR"/>
        </w:rPr>
      </w:pPr>
      <w:r w:rsidRPr="002407ED">
        <w:rPr>
          <w:spacing w:val="-4"/>
          <w:sz w:val="19"/>
          <w:szCs w:val="19"/>
          <w:lang w:val="fr-FR"/>
        </w:rPr>
        <w:t xml:space="preserve">Permet à la </w:t>
      </w:r>
      <w:r w:rsidRPr="002407ED">
        <w:rPr>
          <w:i/>
          <w:spacing w:val="-4"/>
          <w:sz w:val="19"/>
          <w:szCs w:val="19"/>
          <w:lang w:val="fr-FR"/>
        </w:rPr>
        <w:t>Troupe Spécialiste</w:t>
      </w:r>
      <w:r w:rsidRPr="002407ED">
        <w:rPr>
          <w:spacing w:val="-4"/>
          <w:sz w:val="19"/>
          <w:szCs w:val="19"/>
          <w:lang w:val="fr-FR"/>
        </w:rPr>
        <w:t xml:space="preserve"> d’effectuer un jet de </w:t>
      </w:r>
      <w:r w:rsidRPr="002407ED">
        <w:rPr>
          <w:b/>
          <w:spacing w:val="-4"/>
          <w:sz w:val="19"/>
          <w:szCs w:val="19"/>
          <w:lang w:val="fr-FR"/>
        </w:rPr>
        <w:t>VOL</w:t>
      </w:r>
      <w:r w:rsidRPr="002407ED">
        <w:rPr>
          <w:spacing w:val="-4"/>
          <w:sz w:val="19"/>
          <w:szCs w:val="19"/>
          <w:lang w:val="fr-FR"/>
        </w:rPr>
        <w:t xml:space="preserve"> pour </w:t>
      </w:r>
      <w:r w:rsidRPr="002407ED">
        <w:rPr>
          <w:i/>
          <w:spacing w:val="-4"/>
          <w:sz w:val="19"/>
          <w:szCs w:val="19"/>
          <w:lang w:val="fr-FR"/>
        </w:rPr>
        <w:t>Ouvrir les Portes</w:t>
      </w:r>
      <w:r w:rsidRPr="002407ED">
        <w:rPr>
          <w:spacing w:val="-4"/>
          <w:sz w:val="19"/>
          <w:szCs w:val="19"/>
          <w:lang w:val="fr-FR"/>
        </w:rPr>
        <w:t xml:space="preserve">. Une réussite ouvre </w:t>
      </w:r>
      <w:r w:rsidRPr="002407ED">
        <w:rPr>
          <w:b/>
          <w:spacing w:val="-4"/>
          <w:sz w:val="19"/>
          <w:szCs w:val="19"/>
          <w:lang w:val="fr-FR"/>
        </w:rPr>
        <w:t xml:space="preserve">toutes les </w:t>
      </w:r>
      <w:r w:rsidRPr="002407ED">
        <w:rPr>
          <w:b/>
          <w:i/>
          <w:spacing w:val="-4"/>
          <w:sz w:val="19"/>
          <w:szCs w:val="19"/>
          <w:lang w:val="fr-FR"/>
        </w:rPr>
        <w:t>Portes</w:t>
      </w:r>
      <w:r w:rsidRPr="002407ED">
        <w:rPr>
          <w:spacing w:val="-4"/>
          <w:sz w:val="19"/>
          <w:szCs w:val="19"/>
          <w:lang w:val="fr-FR"/>
        </w:rPr>
        <w:t xml:space="preserve"> de la </w:t>
      </w:r>
      <w:r w:rsidRPr="002407ED">
        <w:rPr>
          <w:i/>
          <w:spacing w:val="-4"/>
          <w:sz w:val="19"/>
          <w:szCs w:val="19"/>
          <w:lang w:val="fr-FR"/>
        </w:rPr>
        <w:t>Salle d’Objectif.</w:t>
      </w:r>
      <w:r w:rsidRPr="002407ED">
        <w:rPr>
          <w:spacing w:val="-4"/>
          <w:sz w:val="19"/>
          <w:szCs w:val="19"/>
          <w:lang w:val="fr-FR"/>
        </w:rPr>
        <w:t xml:space="preserve"> Si le jet est raté, il peut être répété autant de fois que nécessaire, en dépensant à chaque fois la Compétence Courte correspondante pour effectuer le jet</w:t>
      </w:r>
    </w:p>
    <w:p w:rsidR="00206047" w:rsidRPr="002407ED" w:rsidRDefault="00206047" w:rsidP="00E846D3">
      <w:pPr>
        <w:pStyle w:val="Corpsdetexte"/>
        <w:tabs>
          <w:tab w:val="left" w:pos="567"/>
        </w:tabs>
        <w:spacing w:before="8"/>
        <w:ind w:left="142" w:right="935"/>
        <w:jc w:val="both"/>
        <w:rPr>
          <w:sz w:val="19"/>
          <w:szCs w:val="19"/>
          <w:lang w:val="fr-FR"/>
        </w:rPr>
      </w:pPr>
    </w:p>
    <w:p w:rsidR="00E846D3" w:rsidRPr="002407ED" w:rsidRDefault="00E846D3" w:rsidP="00E846D3">
      <w:pPr>
        <w:pStyle w:val="Titre3"/>
        <w:tabs>
          <w:tab w:val="left" w:pos="567"/>
        </w:tabs>
        <w:spacing w:before="0"/>
        <w:ind w:left="142" w:right="935"/>
        <w:jc w:val="both"/>
        <w:rPr>
          <w:rFonts w:ascii="Cambria" w:eastAsia="Cambria" w:hAnsi="Cambria" w:cs="Cambria"/>
          <w:smallCaps/>
          <w:color w:val="000000"/>
          <w:sz w:val="28"/>
          <w:szCs w:val="28"/>
          <w:lang w:val="fr-FR"/>
        </w:rPr>
      </w:pPr>
      <w:r w:rsidRPr="002407ED">
        <w:rPr>
          <w:lang w:val="fr-FR"/>
        </w:rPr>
        <w:t>DOMINER UNE ZO</w:t>
      </w:r>
    </w:p>
    <w:p w:rsidR="00E846D3" w:rsidRPr="002407ED" w:rsidRDefault="00E846D3" w:rsidP="00E846D3">
      <w:pPr>
        <w:tabs>
          <w:tab w:val="left" w:pos="567"/>
        </w:tabs>
        <w:spacing w:after="120"/>
        <w:ind w:left="142" w:right="936"/>
        <w:jc w:val="both"/>
        <w:rPr>
          <w:sz w:val="19"/>
          <w:szCs w:val="19"/>
        </w:rPr>
      </w:pPr>
      <w:r w:rsidRPr="002407ED">
        <w:rPr>
          <w:sz w:val="19"/>
          <w:szCs w:val="19"/>
        </w:rPr>
        <mc:AlternateContent>
          <mc:Choice Requires="wps">
            <w:drawing>
              <wp:anchor distT="0" distB="0" distL="114300" distR="114300" simplePos="0" relativeHeight="251864576" behindDoc="0" locked="0" layoutInCell="1" allowOverlap="1" wp14:anchorId="2DBDF889" wp14:editId="6BF46321">
                <wp:simplePos x="0" y="0"/>
                <wp:positionH relativeFrom="column">
                  <wp:posOffset>2953385</wp:posOffset>
                </wp:positionH>
                <wp:positionV relativeFrom="page">
                  <wp:posOffset>9515475</wp:posOffset>
                </wp:positionV>
                <wp:extent cx="447675" cy="1095375"/>
                <wp:effectExtent l="0" t="0" r="9525" b="9525"/>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DF889" id="_x0000_s1080" type="#_x0000_t202" style="position:absolute;left:0;text-align:left;margin-left:232.55pt;margin-top:749.25pt;width:35.25pt;height:86.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" filled="f" stroked="f">
                <v:textbox inset="0,0,0,0">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1</w:t>
                      </w:r>
                    </w:p>
                  </w:txbxContent>
                </v:textbox>
                <w10:wrap anchory="page"/>
              </v:shape>
            </w:pict>
          </mc:Fallback>
        </mc:AlternateContent>
      </w:r>
      <w:r w:rsidRPr="002407ED">
        <w:rPr>
          <w:sz w:val="19"/>
          <w:szCs w:val="19"/>
        </w:rPr>
        <w:t xml:space="preserve">Une </w:t>
      </w:r>
      <w:r w:rsidRPr="002407ED">
        <w:rPr>
          <w:i/>
          <w:sz w:val="19"/>
          <w:szCs w:val="19"/>
        </w:rPr>
        <w:t>Zone d’Opérations (ZO)</w:t>
      </w:r>
      <w:r w:rsidRPr="002407ED">
        <w:rPr>
          <w:sz w:val="19"/>
          <w:szCs w:val="19"/>
        </w:rPr>
        <w:t xml:space="preserve"> est considérée comme </w:t>
      </w:r>
      <w:r w:rsidRPr="002407ED">
        <w:rPr>
          <w:i/>
          <w:sz w:val="19"/>
          <w:szCs w:val="19"/>
        </w:rPr>
        <w:t>Dominée</w:t>
      </w:r>
      <w:r w:rsidRPr="002407ED">
        <w:rPr>
          <w:sz w:val="19"/>
          <w:szCs w:val="19"/>
        </w:rPr>
        <w:t xml:space="preserve"> par un joueur s’il possède </w:t>
      </w:r>
      <w:r w:rsidRPr="002407ED">
        <w:rPr>
          <w:b/>
          <w:sz w:val="19"/>
          <w:szCs w:val="19"/>
        </w:rPr>
        <w:t>plus</w:t>
      </w:r>
      <w:r w:rsidRPr="002407ED">
        <w:rPr>
          <w:sz w:val="19"/>
          <w:szCs w:val="19"/>
        </w:rPr>
        <w:t xml:space="preserve"> de Points d’Armée que l’adversaire </w:t>
      </w:r>
      <w:r w:rsidRPr="002407ED">
        <w:rPr>
          <w:b/>
          <w:sz w:val="19"/>
          <w:szCs w:val="19"/>
        </w:rPr>
        <w:t>dans</w:t>
      </w:r>
      <w:r w:rsidRPr="002407ED">
        <w:rPr>
          <w:sz w:val="19"/>
          <w:szCs w:val="19"/>
        </w:rPr>
        <w:t xml:space="preserve"> la zone. Les troupes représentées par des </w:t>
      </w:r>
      <w:r w:rsidRPr="002407ED">
        <w:rPr>
          <w:b/>
          <w:sz w:val="19"/>
          <w:szCs w:val="19"/>
        </w:rPr>
        <w:t>figurines</w:t>
      </w:r>
      <w:r w:rsidRPr="002407ED">
        <w:rPr>
          <w:sz w:val="19"/>
          <w:szCs w:val="19"/>
        </w:rPr>
        <w:t xml:space="preserve"> ou des </w:t>
      </w:r>
      <w:r w:rsidRPr="002407ED">
        <w:rPr>
          <w:b/>
          <w:sz w:val="19"/>
          <w:szCs w:val="19"/>
        </w:rPr>
        <w:t>Marqueurs</w:t>
      </w:r>
      <w:r w:rsidRPr="002407ED">
        <w:rPr>
          <w:sz w:val="19"/>
          <w:szCs w:val="19"/>
        </w:rPr>
        <w:t xml:space="preserve"> (Camouflage, Œuf-Embryon, Graine-Embryon...) comptent, ainsi que les </w:t>
      </w:r>
      <w:r w:rsidRPr="002407ED">
        <w:rPr>
          <w:i/>
          <w:sz w:val="19"/>
          <w:szCs w:val="19"/>
        </w:rPr>
        <w:t>Balises IA</w:t>
      </w:r>
      <w:r w:rsidRPr="002407ED">
        <w:rPr>
          <w:sz w:val="19"/>
          <w:szCs w:val="19"/>
        </w:rPr>
        <w:t xml:space="preserve">, les </w:t>
      </w:r>
      <w:r w:rsidRPr="002407ED">
        <w:rPr>
          <w:i/>
          <w:sz w:val="19"/>
          <w:szCs w:val="19"/>
        </w:rPr>
        <w:t>Proxys</w:t>
      </w:r>
      <w:r w:rsidRPr="002407ED">
        <w:rPr>
          <w:sz w:val="19"/>
          <w:szCs w:val="19"/>
        </w:rPr>
        <w:t xml:space="preserve"> et les troupes </w:t>
      </w:r>
      <w:proofErr w:type="gramStart"/>
      <w:r w:rsidRPr="002407ED">
        <w:rPr>
          <w:i/>
          <w:sz w:val="19"/>
          <w:szCs w:val="19"/>
        </w:rPr>
        <w:t>G:</w:t>
      </w:r>
      <w:proofErr w:type="gramEnd"/>
      <w:r w:rsidRPr="002407ED">
        <w:rPr>
          <w:i/>
          <w:sz w:val="19"/>
          <w:szCs w:val="19"/>
        </w:rPr>
        <w:t xml:space="preserve"> Serviteur</w:t>
      </w:r>
      <w:r w:rsidRPr="002407ED">
        <w:rPr>
          <w:sz w:val="19"/>
          <w:szCs w:val="19"/>
        </w:rPr>
        <w:t xml:space="preserve">. Les troupes en État </w:t>
      </w:r>
      <w:r w:rsidRPr="002407ED">
        <w:rPr>
          <w:i/>
          <w:sz w:val="19"/>
          <w:szCs w:val="19"/>
        </w:rPr>
        <w:t>Inapte</w:t>
      </w:r>
      <w:r w:rsidRPr="002407ED">
        <w:rPr>
          <w:sz w:val="19"/>
          <w:szCs w:val="19"/>
        </w:rPr>
        <w:t xml:space="preserve"> ne sont pas comptées. Les Marqueurs représentant des armes ou des équipements (comme les Mines ou les Répétiteurs Déployables), les Holo-échos et tout Marqueur ne représentant pas une troupe ne sont pas pris en compte non plus.</w:t>
      </w:r>
    </w:p>
    <w:p w:rsidR="00E846D3" w:rsidRPr="002407ED" w:rsidRDefault="00E846D3" w:rsidP="00E846D3">
      <w:pPr>
        <w:tabs>
          <w:tab w:val="left" w:pos="567"/>
        </w:tabs>
        <w:spacing w:after="120"/>
        <w:ind w:left="142" w:right="936"/>
        <w:jc w:val="both"/>
        <w:rPr>
          <w:sz w:val="19"/>
          <w:szCs w:val="19"/>
        </w:rPr>
        <w:sectPr w:rsidR="00E846D3" w:rsidRPr="002407ED" w:rsidSect="00206047">
          <w:pgSz w:w="23820" w:h="16840" w:orient="landscape"/>
          <w:pgMar w:top="426" w:right="1060" w:bottom="280" w:left="1100" w:header="720" w:footer="720" w:gutter="0"/>
          <w:cols w:num="4" w:space="113"/>
        </w:sectPr>
      </w:pPr>
      <w:r w:rsidRPr="002407ED">
        <w:rPr>
          <w:sz w:val="19"/>
          <w:szCs w:val="19"/>
        </w:rPr>
        <w:t xml:space="preserve">Une troupe est considérée dans une </w:t>
      </w:r>
      <w:r w:rsidRPr="002407ED">
        <w:rPr>
          <w:i/>
          <w:sz w:val="19"/>
          <w:szCs w:val="19"/>
        </w:rPr>
        <w:t>Zone d’Opérations</w:t>
      </w:r>
      <w:r w:rsidRPr="002407ED">
        <w:rPr>
          <w:sz w:val="19"/>
          <w:szCs w:val="19"/>
        </w:rPr>
        <w:t xml:space="preserve"> si elle a plus de la moitié de son socle dans celle-ci.  </w:t>
      </w:r>
    </w:p>
    <w:p w:rsidR="00E846D3" w:rsidRPr="002407ED" w:rsidRDefault="00E846D3" w:rsidP="00E846D3">
      <w:pPr>
        <w:pStyle w:val="Titre3"/>
        <w:tabs>
          <w:tab w:val="left" w:pos="1276"/>
        </w:tabs>
        <w:ind w:right="85"/>
        <w:jc w:val="both"/>
        <w:rPr>
          <w:rFonts w:ascii="Cambria" w:eastAsia="Cambria" w:hAnsi="Cambria" w:cs="Cambria"/>
          <w:smallCaps/>
          <w:color w:val="000000"/>
          <w:sz w:val="28"/>
          <w:szCs w:val="28"/>
          <w:lang w:val="fr-FR"/>
        </w:rPr>
      </w:pPr>
      <w:r w:rsidRPr="002407ED">
        <w:rPr>
          <w:sz w:val="19"/>
          <w:szCs w:val="19"/>
          <w:lang w:val="fr-FR"/>
        </w:rPr>
        <w:lastRenderedPageBreak/>
        <w:drawing>
          <wp:anchor distT="0" distB="0" distL="114300" distR="114300" simplePos="0" relativeHeight="251866624" behindDoc="1" locked="0" layoutInCell="1" allowOverlap="1" wp14:anchorId="37186B77" wp14:editId="3EDF81EE">
            <wp:simplePos x="0" y="0"/>
            <wp:positionH relativeFrom="column">
              <wp:posOffset>-687705</wp:posOffset>
            </wp:positionH>
            <wp:positionV relativeFrom="paragraph">
              <wp:posOffset>-266370</wp:posOffset>
            </wp:positionV>
            <wp:extent cx="15095855" cy="1067498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2407ED">
        <w:rPr>
          <w:lang w:val="fr-FR"/>
        </w:rPr>
        <w:t>SHASVASTII</w:t>
      </w:r>
      <w:r w:rsidRPr="002407ED">
        <w:rPr>
          <w:rFonts w:ascii="Cambria" w:eastAsia="Cambria" w:hAnsi="Cambria" w:cs="Cambria"/>
          <w:smallCaps/>
          <w:color w:val="000000"/>
          <w:sz w:val="28"/>
          <w:szCs w:val="28"/>
          <w:lang w:val="fr-FR"/>
        </w:rPr>
        <w:t xml:space="preserve"> </w:t>
      </w:r>
    </w:p>
    <w:p w:rsidR="00E846D3" w:rsidRPr="002407ED" w:rsidRDefault="00E846D3" w:rsidP="00E846D3">
      <w:pPr>
        <w:tabs>
          <w:tab w:val="left" w:pos="1276"/>
        </w:tabs>
        <w:spacing w:after="120"/>
        <w:ind w:left="851" w:right="85"/>
        <w:jc w:val="both"/>
        <w:rPr>
          <w:rFonts w:ascii="Times New Roman" w:eastAsia="Times New Roman" w:hAnsi="Times New Roman" w:cs="Times New Roman"/>
          <w:sz w:val="19"/>
          <w:szCs w:val="19"/>
        </w:rPr>
      </w:pPr>
      <w:r w:rsidRPr="002407ED">
        <w:rPr>
          <w:sz w:val="19"/>
          <w:szCs w:val="19"/>
        </w:rPr>
        <w:t xml:space="preserve">Les troupes possédant la Compétence Spéciale </w:t>
      </w:r>
      <w:r w:rsidRPr="002407ED">
        <w:rPr>
          <w:i/>
          <w:sz w:val="19"/>
          <w:szCs w:val="19"/>
        </w:rPr>
        <w:t>Shasvastii</w:t>
      </w:r>
      <w:r w:rsidRPr="002407ED">
        <w:rPr>
          <w:sz w:val="19"/>
          <w:szCs w:val="19"/>
        </w:rPr>
        <w:t xml:space="preserve"> placées dans une </w:t>
      </w:r>
      <w:r w:rsidRPr="002407ED">
        <w:rPr>
          <w:i/>
          <w:sz w:val="19"/>
          <w:szCs w:val="19"/>
        </w:rPr>
        <w:t>Zone d’Opération</w:t>
      </w:r>
      <w:r w:rsidRPr="002407ED">
        <w:rPr>
          <w:sz w:val="19"/>
          <w:szCs w:val="19"/>
        </w:rPr>
        <w:t>, sont prises en compte quand elles sont en État d’</w:t>
      </w:r>
      <w:r w:rsidRPr="002407ED">
        <w:rPr>
          <w:i/>
          <w:sz w:val="19"/>
          <w:szCs w:val="19"/>
        </w:rPr>
        <w:t>Œuf-Embryon</w:t>
      </w:r>
      <w:r w:rsidRPr="002407ED">
        <w:rPr>
          <w:sz w:val="19"/>
          <w:szCs w:val="19"/>
        </w:rPr>
        <w:t xml:space="preserve"> (Spawn-Embryo) ou tout autre État qui ne soit pas </w:t>
      </w:r>
      <w:r w:rsidRPr="002407ED">
        <w:rPr>
          <w:i/>
          <w:sz w:val="19"/>
          <w:szCs w:val="19"/>
        </w:rPr>
        <w:t>Inapte</w:t>
      </w:r>
      <w:r w:rsidRPr="002407ED">
        <w:rPr>
          <w:sz w:val="19"/>
          <w:szCs w:val="19"/>
        </w:rPr>
        <w:t>.</w:t>
      </w:r>
    </w:p>
    <w:p w:rsidR="00E846D3" w:rsidRPr="002407ED" w:rsidRDefault="00E846D3" w:rsidP="00E846D3">
      <w:pPr>
        <w:pStyle w:val="Titre3"/>
        <w:tabs>
          <w:tab w:val="left" w:pos="1276"/>
        </w:tabs>
        <w:ind w:right="85"/>
        <w:jc w:val="both"/>
        <w:rPr>
          <w:rFonts w:ascii="Cambria" w:eastAsia="Cambria" w:hAnsi="Cambria" w:cs="Cambria"/>
          <w:smallCaps/>
          <w:color w:val="000000"/>
          <w:sz w:val="28"/>
          <w:szCs w:val="28"/>
          <w:lang w:val="fr-FR"/>
        </w:rPr>
      </w:pPr>
      <w:bookmarkStart w:id="45" w:name="_2fpb8o5bhs9" w:colFirst="0" w:colLast="0"/>
      <w:bookmarkEnd w:id="45"/>
      <w:r w:rsidRPr="002407ED">
        <w:rPr>
          <w:lang w:val="fr-FR"/>
        </w:rPr>
        <w:t>BAGAGE</w:t>
      </w:r>
    </w:p>
    <w:p w:rsidR="00E846D3" w:rsidRPr="002407ED" w:rsidRDefault="00E846D3" w:rsidP="00E846D3">
      <w:pPr>
        <w:tabs>
          <w:tab w:val="left" w:pos="1276"/>
        </w:tabs>
        <w:spacing w:after="120"/>
        <w:ind w:left="851" w:right="85"/>
        <w:jc w:val="both"/>
        <w:rPr>
          <w:rFonts w:ascii="Times New Roman" w:eastAsia="Times New Roman" w:hAnsi="Times New Roman" w:cs="Times New Roman"/>
          <w:sz w:val="19"/>
          <w:szCs w:val="19"/>
        </w:rPr>
      </w:pPr>
      <w:r w:rsidRPr="002407ED">
        <w:rPr>
          <w:sz w:val="19"/>
          <w:szCs w:val="19"/>
        </w:rPr>
        <w:t xml:space="preserve">Les troupes possédant l’Équipement </w:t>
      </w:r>
      <w:r w:rsidRPr="002407ED">
        <w:rPr>
          <w:i/>
          <w:sz w:val="19"/>
          <w:szCs w:val="19"/>
        </w:rPr>
        <w:t>Bagage</w:t>
      </w:r>
      <w:r w:rsidRPr="002407ED">
        <w:rPr>
          <w:sz w:val="19"/>
          <w:szCs w:val="19"/>
        </w:rPr>
        <w:t xml:space="preserve">, présentes dans une </w:t>
      </w:r>
      <w:r w:rsidRPr="002407ED">
        <w:rPr>
          <w:i/>
          <w:sz w:val="19"/>
          <w:szCs w:val="19"/>
        </w:rPr>
        <w:t>Zone d’Opérations</w:t>
      </w:r>
      <w:r w:rsidRPr="002407ED">
        <w:rPr>
          <w:sz w:val="19"/>
          <w:szCs w:val="19"/>
        </w:rPr>
        <w:t xml:space="preserve"> et qui ne sont pas en État </w:t>
      </w:r>
      <w:r w:rsidRPr="002407ED">
        <w:rPr>
          <w:i/>
          <w:sz w:val="19"/>
          <w:szCs w:val="19"/>
        </w:rPr>
        <w:t>Inapte</w:t>
      </w:r>
      <w:r w:rsidRPr="002407ED">
        <w:rPr>
          <w:sz w:val="19"/>
          <w:szCs w:val="19"/>
        </w:rPr>
        <w:t>, comptent en appliquant les Points d’Armée supplémentaires apportés par cet Équipement.</w:t>
      </w:r>
    </w:p>
    <w:p w:rsidR="00E846D3" w:rsidRPr="002407ED" w:rsidRDefault="00E846D3" w:rsidP="00E846D3">
      <w:pPr>
        <w:pStyle w:val="Titre3"/>
        <w:tabs>
          <w:tab w:val="left" w:pos="1276"/>
        </w:tabs>
        <w:ind w:right="85"/>
        <w:jc w:val="both"/>
        <w:rPr>
          <w:rFonts w:ascii="Cambria" w:eastAsia="Cambria" w:hAnsi="Cambria" w:cs="Cambria"/>
          <w:color w:val="000000"/>
          <w:sz w:val="32"/>
          <w:szCs w:val="32"/>
          <w:lang w:val="fr-FR"/>
        </w:rPr>
      </w:pPr>
      <w:bookmarkStart w:id="46" w:name="_jgwpfpkv9xoh" w:colFirst="0" w:colLast="0"/>
      <w:bookmarkEnd w:id="46"/>
      <w:r w:rsidRPr="002407ED">
        <w:rPr>
          <w:lang w:val="fr-FR"/>
        </w:rPr>
        <w:t>PANOPLIES</w:t>
      </w:r>
    </w:p>
    <w:p w:rsidR="00E846D3" w:rsidRPr="002407ED" w:rsidRDefault="00E846D3" w:rsidP="00E846D3">
      <w:pPr>
        <w:tabs>
          <w:tab w:val="left" w:pos="1276"/>
        </w:tabs>
        <w:spacing w:after="120"/>
        <w:ind w:left="851" w:right="85"/>
        <w:jc w:val="both"/>
        <w:rPr>
          <w:sz w:val="19"/>
          <w:szCs w:val="19"/>
        </w:rPr>
      </w:pPr>
      <w:r w:rsidRPr="002407ED">
        <w:rPr>
          <w:sz w:val="19"/>
          <w:szCs w:val="19"/>
        </w:rPr>
        <w:t xml:space="preserve">Il y a </w:t>
      </w:r>
      <w:r w:rsidRPr="002407ED">
        <w:rPr>
          <w:b/>
          <w:sz w:val="19"/>
          <w:szCs w:val="19"/>
        </w:rPr>
        <w:t>deux</w:t>
      </w:r>
      <w:r w:rsidRPr="002407ED">
        <w:rPr>
          <w:sz w:val="19"/>
          <w:szCs w:val="19"/>
        </w:rPr>
        <w:t xml:space="preserve"> </w:t>
      </w:r>
      <w:r w:rsidRPr="002407ED">
        <w:rPr>
          <w:i/>
          <w:sz w:val="19"/>
          <w:szCs w:val="19"/>
        </w:rPr>
        <w:t>Panoplies</w:t>
      </w:r>
      <w:r w:rsidRPr="002407ED">
        <w:rPr>
          <w:sz w:val="19"/>
          <w:szCs w:val="19"/>
        </w:rPr>
        <w:t>, placées à l’intérieur de l’</w:t>
      </w:r>
      <w:r w:rsidRPr="002407ED">
        <w:rPr>
          <w:i/>
          <w:sz w:val="19"/>
          <w:szCs w:val="19"/>
        </w:rPr>
        <w:t>Armurerie</w:t>
      </w:r>
      <w:r w:rsidRPr="002407ED">
        <w:rPr>
          <w:sz w:val="19"/>
          <w:szCs w:val="19"/>
        </w:rPr>
        <w:t xml:space="preserve"> dans des coins opposés (</w:t>
      </w:r>
      <w:proofErr w:type="spellStart"/>
      <w:r w:rsidRPr="002407ED">
        <w:rPr>
          <w:sz w:val="19"/>
          <w:szCs w:val="19"/>
        </w:rPr>
        <w:t>cf</w:t>
      </w:r>
      <w:proofErr w:type="spellEnd"/>
      <w:r w:rsidRPr="002407ED">
        <w:rPr>
          <w:sz w:val="19"/>
          <w:szCs w:val="19"/>
        </w:rPr>
        <w:t xml:space="preserve"> plan).</w:t>
      </w:r>
    </w:p>
    <w:p w:rsidR="00E846D3" w:rsidRPr="002407ED" w:rsidRDefault="00E846D3" w:rsidP="00E846D3">
      <w:pPr>
        <w:tabs>
          <w:tab w:val="left" w:pos="1276"/>
        </w:tabs>
        <w:spacing w:after="120"/>
        <w:ind w:left="851" w:right="85"/>
        <w:jc w:val="both"/>
        <w:rPr>
          <w:rFonts w:ascii="Times New Roman" w:eastAsia="Times New Roman" w:hAnsi="Times New Roman" w:cs="Times New Roman"/>
          <w:sz w:val="19"/>
          <w:szCs w:val="19"/>
        </w:rPr>
      </w:pPr>
      <w:r w:rsidRPr="002407ED">
        <w:rPr>
          <w:sz w:val="19"/>
          <w:szCs w:val="19"/>
        </w:rPr>
        <w:t xml:space="preserve">Chaque </w:t>
      </w:r>
      <w:r w:rsidRPr="002407ED">
        <w:rPr>
          <w:i/>
          <w:sz w:val="19"/>
          <w:szCs w:val="19"/>
        </w:rPr>
        <w:t>Panoplie</w:t>
      </w:r>
      <w:r w:rsidRPr="002407ED">
        <w:rPr>
          <w:sz w:val="19"/>
          <w:szCs w:val="19"/>
        </w:rPr>
        <w:t xml:space="preserve"> doit être représentée par un Marqueur Objectif ou un élément de décor de même diamètre.</w:t>
      </w:r>
    </w:p>
    <w:p w:rsidR="00E846D3" w:rsidRPr="002407ED" w:rsidRDefault="00E846D3" w:rsidP="00E846D3">
      <w:pPr>
        <w:tabs>
          <w:tab w:val="left" w:pos="1276"/>
        </w:tabs>
        <w:spacing w:after="120"/>
        <w:ind w:left="851" w:right="85"/>
        <w:jc w:val="both"/>
        <w:rPr>
          <w:sz w:val="19"/>
          <w:szCs w:val="19"/>
        </w:rPr>
      </w:pPr>
      <w:r w:rsidRPr="002407ED">
        <w:rPr>
          <w:sz w:val="19"/>
          <w:szCs w:val="19"/>
        </w:rPr>
        <w:t xml:space="preserve">Les joueurs ne peuvent déclarer aucune </w:t>
      </w:r>
      <w:r w:rsidRPr="002407ED">
        <w:rPr>
          <w:i/>
          <w:sz w:val="19"/>
          <w:szCs w:val="19"/>
        </w:rPr>
        <w:t>Attaque</w:t>
      </w:r>
      <w:r w:rsidRPr="002407ED">
        <w:rPr>
          <w:sz w:val="19"/>
          <w:szCs w:val="19"/>
        </w:rPr>
        <w:t xml:space="preserve"> contre les </w:t>
      </w:r>
      <w:r w:rsidRPr="002407ED">
        <w:rPr>
          <w:i/>
          <w:sz w:val="19"/>
          <w:szCs w:val="19"/>
        </w:rPr>
        <w:t>Panoplies</w:t>
      </w:r>
      <w:r w:rsidRPr="002407ED">
        <w:rPr>
          <w:sz w:val="19"/>
          <w:szCs w:val="19"/>
        </w:rPr>
        <w:t xml:space="preserve"> </w:t>
      </w:r>
      <w:r w:rsidRPr="002407ED">
        <w:rPr>
          <w:b/>
          <w:sz w:val="19"/>
          <w:szCs w:val="19"/>
        </w:rPr>
        <w:t>avant le deuxième Tour de Jeu</w:t>
      </w:r>
      <w:r w:rsidRPr="002407ED">
        <w:rPr>
          <w:sz w:val="19"/>
          <w:szCs w:val="19"/>
        </w:rPr>
        <w:t xml:space="preserve">, à part la Compétence </w:t>
      </w:r>
      <w:r w:rsidRPr="002407ED">
        <w:rPr>
          <w:i/>
          <w:sz w:val="19"/>
          <w:szCs w:val="19"/>
        </w:rPr>
        <w:t>Utiliser les Panoplies</w:t>
      </w:r>
      <w:r w:rsidRPr="002407ED">
        <w:rPr>
          <w:sz w:val="19"/>
          <w:szCs w:val="19"/>
        </w:rPr>
        <w:t>.</w:t>
      </w:r>
    </w:p>
    <w:p w:rsidR="00E846D3" w:rsidRPr="002407ED" w:rsidRDefault="00E846D3" w:rsidP="00E846D3">
      <w:pPr>
        <w:tabs>
          <w:tab w:val="left" w:pos="1276"/>
        </w:tabs>
        <w:ind w:left="851" w:right="85"/>
        <w:jc w:val="both"/>
        <w:rPr>
          <w:sz w:val="12"/>
          <w:szCs w:val="12"/>
        </w:rPr>
      </w:pPr>
    </w:p>
    <w:p w:rsidR="00E846D3" w:rsidRPr="002407ED" w:rsidRDefault="00E846D3" w:rsidP="00E846D3">
      <w:pPr>
        <w:pStyle w:val="Titre3"/>
        <w:rPr>
          <w:lang w:val="fr-FR"/>
        </w:rPr>
      </w:pPr>
      <w:bookmarkStart w:id="47" w:name="_s8c6xoc5v9yq" w:colFirst="0" w:colLast="0"/>
      <w:bookmarkEnd w:id="47"/>
      <w:r w:rsidRPr="002407ED">
        <w:rPr>
          <w:lang w:val="fr-FR"/>
        </w:rPr>
        <w:t xml:space="preserve">UTILISER LES PANOPLIES </w:t>
      </w:r>
      <w:bookmarkStart w:id="48" w:name="_jnmf76vk76jz" w:colFirst="0" w:colLast="0"/>
      <w:bookmarkEnd w:id="48"/>
      <w:r w:rsidRPr="002407ED">
        <w:rPr>
          <w:lang w:val="fr-FR"/>
        </w:rPr>
        <w:t>(COMPÉTENCE COURTE)</w:t>
      </w:r>
    </w:p>
    <w:p w:rsidR="00E846D3" w:rsidRPr="002407ED" w:rsidRDefault="00E846D3" w:rsidP="00E846D3">
      <w:pPr>
        <w:pStyle w:val="Titre3"/>
        <w:tabs>
          <w:tab w:val="left" w:pos="1134"/>
        </w:tabs>
        <w:spacing w:before="0"/>
        <w:ind w:right="227"/>
        <w:jc w:val="both"/>
        <w:rPr>
          <w:lang w:val="fr-FR"/>
        </w:rPr>
      </w:pPr>
      <w:r w:rsidRPr="002407ED">
        <w:rPr>
          <w:rFonts w:asciiTheme="minorHAnsi" w:hAnsiTheme="minorHAnsi" w:cstheme="minorHAnsi"/>
          <w:color w:val="267F9E"/>
          <w:sz w:val="24"/>
          <w:lang w:val="fr-FR"/>
        </w:rPr>
        <w:t>ÉTIQUETTES</w:t>
      </w:r>
    </w:p>
    <w:p w:rsidR="00E846D3" w:rsidRPr="002407ED" w:rsidRDefault="00E846D3" w:rsidP="00E846D3">
      <w:pPr>
        <w:tabs>
          <w:tab w:val="left" w:pos="1276"/>
        </w:tabs>
        <w:spacing w:after="120"/>
        <w:ind w:left="851" w:right="85"/>
        <w:jc w:val="both"/>
        <w:rPr>
          <w:rFonts w:ascii="Calibri" w:eastAsia="Calibri" w:hAnsi="Calibri" w:cs="Calibri"/>
          <w:i/>
          <w:sz w:val="19"/>
          <w:szCs w:val="19"/>
        </w:rPr>
      </w:pPr>
      <w:r w:rsidRPr="002407ED">
        <w:rPr>
          <w:rFonts w:ascii="Calibri" w:eastAsia="Calibri" w:hAnsi="Calibri" w:cs="Calibri"/>
          <w:i/>
          <w:sz w:val="19"/>
          <w:szCs w:val="19"/>
        </w:rPr>
        <w:t>Attaque.</w:t>
      </w:r>
    </w:p>
    <w:p w:rsidR="00E846D3" w:rsidRPr="002407ED" w:rsidRDefault="00E846D3" w:rsidP="00E846D3">
      <w:pPr>
        <w:pStyle w:val="Titre3"/>
        <w:tabs>
          <w:tab w:val="left" w:pos="1134"/>
        </w:tabs>
        <w:spacing w:before="0"/>
        <w:ind w:right="227"/>
        <w:jc w:val="both"/>
        <w:rPr>
          <w:color w:val="000000"/>
          <w:lang w:val="fr-FR"/>
        </w:rPr>
      </w:pPr>
      <w:bookmarkStart w:id="49" w:name="_itxypss4o188" w:colFirst="0" w:colLast="0"/>
      <w:bookmarkEnd w:id="49"/>
      <w:r w:rsidRPr="002407ED">
        <w:rPr>
          <w:rFonts w:asciiTheme="minorHAnsi" w:hAnsiTheme="minorHAnsi" w:cstheme="minorHAnsi"/>
          <w:color w:val="267F9E"/>
          <w:sz w:val="24"/>
          <w:lang w:val="fr-FR"/>
        </w:rPr>
        <w:t>CONDITIONS</w:t>
      </w:r>
    </w:p>
    <w:p w:rsidR="00E846D3" w:rsidRPr="002407ED" w:rsidRDefault="00E846D3" w:rsidP="00E846D3">
      <w:pPr>
        <w:tabs>
          <w:tab w:val="left" w:pos="1276"/>
        </w:tabs>
        <w:spacing w:after="120"/>
        <w:ind w:left="851" w:right="85"/>
        <w:jc w:val="both"/>
        <w:rPr>
          <w:sz w:val="19"/>
          <w:szCs w:val="19"/>
        </w:rPr>
      </w:pPr>
      <w:r w:rsidRPr="002407ED">
        <w:rPr>
          <w:sz w:val="19"/>
          <w:szCs w:val="19"/>
        </w:rPr>
        <w:t xml:space="preserve">Le soldat doit être en contact par son socle avec une </w:t>
      </w:r>
      <w:r w:rsidRPr="002407ED">
        <w:rPr>
          <w:i/>
          <w:sz w:val="19"/>
          <w:szCs w:val="19"/>
        </w:rPr>
        <w:t>Panoplie</w:t>
      </w:r>
      <w:r w:rsidRPr="002407ED">
        <w:rPr>
          <w:sz w:val="19"/>
          <w:szCs w:val="19"/>
        </w:rPr>
        <w:t>.</w:t>
      </w:r>
    </w:p>
    <w:p w:rsidR="00E846D3" w:rsidRPr="002407ED" w:rsidRDefault="00E846D3" w:rsidP="00E846D3">
      <w:pPr>
        <w:pStyle w:val="Titre3"/>
        <w:tabs>
          <w:tab w:val="left" w:pos="1134"/>
        </w:tabs>
        <w:spacing w:before="0"/>
        <w:ind w:right="227"/>
        <w:jc w:val="both"/>
        <w:rPr>
          <w:lang w:val="fr-FR"/>
        </w:rPr>
      </w:pPr>
      <w:r w:rsidRPr="002407ED">
        <w:rPr>
          <w:rFonts w:asciiTheme="minorHAnsi" w:hAnsiTheme="minorHAnsi" w:cstheme="minorHAnsi"/>
          <w:color w:val="267F9E"/>
          <w:sz w:val="24"/>
          <w:lang w:val="fr-FR"/>
        </w:rPr>
        <w:t>EFFETS</w:t>
      </w:r>
    </w:p>
    <w:p w:rsidR="00E846D3" w:rsidRPr="002407ED" w:rsidRDefault="00E846D3" w:rsidP="00E846D3">
      <w:pPr>
        <w:widowControl/>
        <w:numPr>
          <w:ilvl w:val="0"/>
          <w:numId w:val="31"/>
        </w:numPr>
        <w:tabs>
          <w:tab w:val="left" w:pos="1276"/>
        </w:tabs>
        <w:autoSpaceDE/>
        <w:autoSpaceDN/>
        <w:spacing w:after="120"/>
        <w:ind w:left="851" w:right="85" w:firstLine="0"/>
        <w:jc w:val="both"/>
        <w:rPr>
          <w:sz w:val="19"/>
          <w:szCs w:val="19"/>
        </w:rPr>
      </w:pPr>
      <w:r w:rsidRPr="002407ED">
        <w:rPr>
          <w:sz w:val="19"/>
          <w:szCs w:val="19"/>
        </w:rPr>
        <w:t xml:space="preserve">Permet au soldat d’utiliser le Trait </w:t>
      </w:r>
      <w:r w:rsidRPr="002407ED">
        <w:rPr>
          <w:i/>
          <w:sz w:val="19"/>
          <w:szCs w:val="19"/>
        </w:rPr>
        <w:t>Logistique</w:t>
      </w:r>
      <w:r w:rsidRPr="002407ED">
        <w:rPr>
          <w:sz w:val="19"/>
          <w:szCs w:val="19"/>
        </w:rPr>
        <w:t xml:space="preserve"> d’une </w:t>
      </w:r>
      <w:r w:rsidRPr="002407ED">
        <w:rPr>
          <w:i/>
          <w:sz w:val="19"/>
          <w:szCs w:val="19"/>
        </w:rPr>
        <w:t>Panoplie</w:t>
      </w:r>
      <w:r w:rsidRPr="002407ED">
        <w:rPr>
          <w:sz w:val="19"/>
          <w:szCs w:val="19"/>
        </w:rPr>
        <w:t xml:space="preserve"> : </w:t>
      </w:r>
    </w:p>
    <w:p w:rsidR="00E846D3" w:rsidRPr="002407ED" w:rsidRDefault="00E846D3" w:rsidP="00E846D3">
      <w:pPr>
        <w:widowControl/>
        <w:numPr>
          <w:ilvl w:val="0"/>
          <w:numId w:val="30"/>
        </w:numPr>
        <w:tabs>
          <w:tab w:val="left" w:pos="1418"/>
        </w:tabs>
        <w:autoSpaceDE/>
        <w:autoSpaceDN/>
        <w:spacing w:after="120"/>
        <w:ind w:left="1134" w:right="85" w:firstLine="0"/>
        <w:jc w:val="both"/>
        <w:rPr>
          <w:sz w:val="19"/>
          <w:szCs w:val="19"/>
        </w:rPr>
      </w:pPr>
      <w:r w:rsidRPr="002407ED">
        <w:rPr>
          <w:sz w:val="19"/>
          <w:szCs w:val="19"/>
        </w:rPr>
        <w:t xml:space="preserve">En réussissant un Jet de </w:t>
      </w:r>
      <w:r w:rsidRPr="002407ED">
        <w:rPr>
          <w:i/>
          <w:sz w:val="19"/>
          <w:szCs w:val="19"/>
        </w:rPr>
        <w:t>VOL</w:t>
      </w:r>
      <w:r w:rsidRPr="002407ED">
        <w:rPr>
          <w:sz w:val="19"/>
          <w:szCs w:val="19"/>
        </w:rPr>
        <w:t xml:space="preserve">, la troupe peut faire un Jet dans n’importe quel </w:t>
      </w:r>
      <w:r w:rsidRPr="002407ED">
        <w:rPr>
          <w:i/>
          <w:sz w:val="19"/>
          <w:szCs w:val="19"/>
        </w:rPr>
        <w:t xml:space="preserve">Tableau de Butin </w:t>
      </w:r>
      <w:r w:rsidRPr="002407ED">
        <w:rPr>
          <w:sz w:val="19"/>
          <w:szCs w:val="19"/>
        </w:rPr>
        <w:t>pour obtenir une arme ou un Équipement. Une fois qu’elle a obtenu un succès, cette troupe ne peut plus utiliser à nouveau le Trait Logistique de cet élément de décor.</w:t>
      </w:r>
    </w:p>
    <w:p w:rsidR="00E846D3" w:rsidRPr="002407ED" w:rsidRDefault="00E846D3" w:rsidP="00E846D3">
      <w:pPr>
        <w:widowControl/>
        <w:numPr>
          <w:ilvl w:val="0"/>
          <w:numId w:val="30"/>
        </w:numPr>
        <w:tabs>
          <w:tab w:val="left" w:pos="1418"/>
        </w:tabs>
        <w:autoSpaceDE/>
        <w:autoSpaceDN/>
        <w:spacing w:after="120"/>
        <w:ind w:left="1134" w:right="85" w:firstLine="0"/>
        <w:jc w:val="both"/>
        <w:rPr>
          <w:sz w:val="19"/>
          <w:szCs w:val="19"/>
        </w:rPr>
      </w:pPr>
      <w:r w:rsidRPr="002407ED">
        <w:rPr>
          <w:sz w:val="19"/>
          <w:szCs w:val="19"/>
        </w:rPr>
        <w:t xml:space="preserve">Les troupes possédant les Compétences Spéciales </w:t>
      </w:r>
      <w:r w:rsidRPr="002407ED">
        <w:rPr>
          <w:i/>
          <w:sz w:val="19"/>
          <w:szCs w:val="19"/>
        </w:rPr>
        <w:t>Butin</w:t>
      </w:r>
      <w:r w:rsidRPr="002407ED">
        <w:rPr>
          <w:sz w:val="19"/>
          <w:szCs w:val="19"/>
        </w:rPr>
        <w:t xml:space="preserve"> ou </w:t>
      </w:r>
      <w:r w:rsidRPr="002407ED">
        <w:rPr>
          <w:i/>
          <w:sz w:val="19"/>
          <w:szCs w:val="19"/>
        </w:rPr>
        <w:t>Pilleur</w:t>
      </w:r>
      <w:r w:rsidRPr="002407ED">
        <w:rPr>
          <w:sz w:val="19"/>
          <w:szCs w:val="19"/>
        </w:rPr>
        <w:t xml:space="preserve">, ou toute autre Compétence qui le spécifie, n’ont pas à faire de Jet de </w:t>
      </w:r>
      <w:r w:rsidRPr="002407ED">
        <w:rPr>
          <w:i/>
          <w:sz w:val="19"/>
          <w:szCs w:val="19"/>
        </w:rPr>
        <w:t>VOL</w:t>
      </w:r>
      <w:r w:rsidRPr="002407ED">
        <w:rPr>
          <w:sz w:val="19"/>
          <w:szCs w:val="19"/>
        </w:rPr>
        <w:t xml:space="preserve"> et peuvent automatiquement faire un Jet dans n’importe quel </w:t>
      </w:r>
      <w:r w:rsidRPr="002407ED">
        <w:rPr>
          <w:i/>
          <w:sz w:val="19"/>
          <w:szCs w:val="19"/>
        </w:rPr>
        <w:t>Tableau de Butin</w:t>
      </w:r>
      <w:r w:rsidRPr="002407ED">
        <w:rPr>
          <w:sz w:val="19"/>
          <w:szCs w:val="19"/>
        </w:rPr>
        <w:t xml:space="preserve"> ;</w:t>
      </w:r>
    </w:p>
    <w:p w:rsidR="00E846D3" w:rsidRPr="002407ED" w:rsidRDefault="00E846D3" w:rsidP="00E846D3">
      <w:pPr>
        <w:widowControl/>
        <w:numPr>
          <w:ilvl w:val="0"/>
          <w:numId w:val="30"/>
        </w:numPr>
        <w:tabs>
          <w:tab w:val="left" w:pos="1418"/>
        </w:tabs>
        <w:autoSpaceDE/>
        <w:autoSpaceDN/>
        <w:spacing w:after="120"/>
        <w:ind w:left="1134" w:right="85" w:firstLine="0"/>
        <w:jc w:val="both"/>
        <w:rPr>
          <w:sz w:val="19"/>
          <w:szCs w:val="19"/>
        </w:rPr>
      </w:pPr>
      <w:r w:rsidRPr="002407ED">
        <w:rPr>
          <w:sz w:val="19"/>
          <w:szCs w:val="19"/>
        </w:rPr>
        <w:t xml:space="preserve">Une troupe au contact de cet élément de décor peut dépenser une Compétence Courte d’un Ordre pour annuler son État </w:t>
      </w:r>
      <w:r w:rsidRPr="002407ED">
        <w:rPr>
          <w:b/>
          <w:i/>
          <w:sz w:val="19"/>
          <w:szCs w:val="19"/>
        </w:rPr>
        <w:t>Vidé</w:t>
      </w:r>
      <w:r w:rsidRPr="002407ED">
        <w:rPr>
          <w:sz w:val="19"/>
          <w:szCs w:val="19"/>
        </w:rPr>
        <w:t>.</w:t>
      </w:r>
    </w:p>
    <w:p w:rsidR="00E846D3" w:rsidRPr="002407ED" w:rsidRDefault="00E846D3" w:rsidP="00E846D3">
      <w:pPr>
        <w:widowControl/>
        <w:numPr>
          <w:ilvl w:val="0"/>
          <w:numId w:val="30"/>
        </w:numPr>
        <w:tabs>
          <w:tab w:val="left" w:pos="1418"/>
        </w:tabs>
        <w:autoSpaceDE/>
        <w:autoSpaceDN/>
        <w:spacing w:after="120"/>
        <w:ind w:left="1134" w:right="85" w:firstLine="0"/>
        <w:jc w:val="both"/>
        <w:rPr>
          <w:sz w:val="19"/>
          <w:szCs w:val="19"/>
        </w:rPr>
      </w:pPr>
      <w:r w:rsidRPr="002407ED">
        <w:rPr>
          <w:sz w:val="19"/>
          <w:szCs w:val="19"/>
        </w:rPr>
        <w:t xml:space="preserve">Dans le cas où le résultat du gain est une Moto dans la Table de Butin, les troupes avec S1, S2, S3 et S5 auront S4 tant que Monté. Les troupes avec S6, S7 et S8 ne modifieront que leur attribut de </w:t>
      </w:r>
      <w:proofErr w:type="spellStart"/>
      <w:r w:rsidRPr="002407ED">
        <w:rPr>
          <w:sz w:val="19"/>
          <w:szCs w:val="19"/>
        </w:rPr>
        <w:t>MOV</w:t>
      </w:r>
      <w:proofErr w:type="spellEnd"/>
      <w:r w:rsidRPr="002407ED">
        <w:rPr>
          <w:sz w:val="19"/>
          <w:szCs w:val="19"/>
        </w:rPr>
        <w:t>.</w:t>
      </w:r>
    </w:p>
    <w:p w:rsidR="00E846D3" w:rsidRPr="002407ED" w:rsidRDefault="00E846D3" w:rsidP="00E846D3">
      <w:pPr>
        <w:widowControl/>
        <w:numPr>
          <w:ilvl w:val="0"/>
          <w:numId w:val="31"/>
        </w:numPr>
        <w:autoSpaceDE/>
        <w:autoSpaceDN/>
        <w:spacing w:after="120"/>
        <w:ind w:left="851" w:right="560" w:firstLine="0"/>
        <w:jc w:val="both"/>
        <w:rPr>
          <w:sz w:val="19"/>
          <w:szCs w:val="19"/>
        </w:rPr>
      </w:pPr>
      <w:r w:rsidRPr="002407ED">
        <w:rPr>
          <w:sz w:val="19"/>
          <w:szCs w:val="19"/>
        </w:rPr>
        <mc:AlternateContent>
          <mc:Choice Requires="wps">
            <w:drawing>
              <wp:anchor distT="0" distB="0" distL="114300" distR="114300" simplePos="0" relativeHeight="251871744" behindDoc="0" locked="0" layoutInCell="1" allowOverlap="1" wp14:anchorId="63CF4508" wp14:editId="21982923">
                <wp:simplePos x="0" y="0"/>
                <wp:positionH relativeFrom="column">
                  <wp:posOffset>-46438</wp:posOffset>
                </wp:positionH>
                <wp:positionV relativeFrom="page">
                  <wp:posOffset>9528750</wp:posOffset>
                </wp:positionV>
                <wp:extent cx="447675" cy="1095375"/>
                <wp:effectExtent l="0" t="0" r="9525" b="9525"/>
                <wp:wrapNone/>
                <wp:docPr id="3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CF4508" id="_x0000_s1081" type="#_x0000_t202" style="position:absolute;left:0;text-align:left;margin-left:-3.65pt;margin-top:750.3pt;width:35.25pt;height:8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" filled="f" stroked="f">
                <v:textbox inset="0,0,0,0">
                  <w:txbxContent>
                    <w:p w:rsidR="00E846D3" w:rsidRPr="00747CAA" w:rsidRDefault="00E846D3" w:rsidP="00E846D3">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2</w:t>
                      </w:r>
                    </w:p>
                  </w:txbxContent>
                </v:textbox>
                <w10:wrap anchory="page"/>
              </v:shape>
            </w:pict>
          </mc:Fallback>
        </mc:AlternateContent>
      </w:r>
      <w:r w:rsidRPr="002407ED">
        <w:rPr>
          <w:sz w:val="19"/>
          <w:szCs w:val="19"/>
        </w:rPr>
        <w:t xml:space="preserve">En réussissant un Jet de </w:t>
      </w:r>
      <w:r w:rsidRPr="002407ED">
        <w:rPr>
          <w:i/>
          <w:sz w:val="19"/>
          <w:szCs w:val="19"/>
        </w:rPr>
        <w:t>VOL</w:t>
      </w:r>
      <w:r w:rsidRPr="002407ED">
        <w:rPr>
          <w:sz w:val="19"/>
          <w:szCs w:val="19"/>
        </w:rPr>
        <w:t xml:space="preserve">, les </w:t>
      </w:r>
      <w:r w:rsidRPr="002407ED">
        <w:rPr>
          <w:i/>
          <w:sz w:val="19"/>
          <w:szCs w:val="19"/>
        </w:rPr>
        <w:t>Troupes Spécialistes</w:t>
      </w:r>
      <w:r w:rsidRPr="002407ED">
        <w:rPr>
          <w:sz w:val="19"/>
          <w:szCs w:val="19"/>
        </w:rPr>
        <w:t xml:space="preserve"> peuvent faire deux Jets dans n’importe quel </w:t>
      </w:r>
      <w:r w:rsidRPr="002407ED">
        <w:rPr>
          <w:i/>
          <w:sz w:val="19"/>
          <w:szCs w:val="19"/>
        </w:rPr>
        <w:t>Tableau de Butin</w:t>
      </w:r>
      <w:r w:rsidRPr="002407ED">
        <w:rPr>
          <w:sz w:val="19"/>
          <w:szCs w:val="19"/>
        </w:rPr>
        <w:t>, en ne conservant qu’un seul résultat.</w:t>
      </w:r>
    </w:p>
    <w:p w:rsidR="00E846D3" w:rsidRPr="002407ED" w:rsidRDefault="00E846D3" w:rsidP="00E846D3">
      <w:pPr>
        <w:pStyle w:val="Titre3"/>
        <w:ind w:right="560"/>
        <w:jc w:val="both"/>
        <w:rPr>
          <w:lang w:val="fr-FR"/>
        </w:rPr>
      </w:pPr>
      <w:bookmarkStart w:id="50" w:name="_n6klsookdfm4" w:colFirst="0" w:colLast="0"/>
      <w:bookmarkEnd w:id="50"/>
    </w:p>
    <w:p w:rsidR="00E846D3" w:rsidRPr="002407ED" w:rsidRDefault="00E846D3" w:rsidP="00E846D3">
      <w:pPr>
        <w:pStyle w:val="Titre3"/>
        <w:ind w:left="142" w:right="510"/>
        <w:jc w:val="both"/>
        <w:rPr>
          <w:lang w:val="fr-FR"/>
        </w:rPr>
      </w:pPr>
      <w:r w:rsidRPr="002407ED">
        <w:rPr>
          <w:rFonts w:ascii="Times New Roman" w:eastAsia="Times New Roman" w:hAnsi="Times New Roman" w:cs="Times New Roman"/>
          <w:sz w:val="24"/>
          <w:szCs w:val="24"/>
          <w:lang w:val="fr-FR"/>
        </w:rPr>
        <w:drawing>
          <wp:anchor distT="0" distB="0" distL="114300" distR="114300" simplePos="0" relativeHeight="251867648" behindDoc="0" locked="0" layoutInCell="1" allowOverlap="1" wp14:anchorId="766F5AF1">
            <wp:simplePos x="0" y="0"/>
            <wp:positionH relativeFrom="column">
              <wp:posOffset>3928146</wp:posOffset>
            </wp:positionH>
            <wp:positionV relativeFrom="paragraph">
              <wp:posOffset>57293</wp:posOffset>
            </wp:positionV>
            <wp:extent cx="3536830" cy="3148641"/>
            <wp:effectExtent l="0" t="0" r="6985" b="0"/>
            <wp:wrapNone/>
            <wp:docPr id="28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547453" cy="3158098"/>
                    </a:xfrm>
                    <a:prstGeom prst="rect">
                      <a:avLst/>
                    </a:prstGeom>
                    <a:ln/>
                  </pic:spPr>
                </pic:pic>
              </a:graphicData>
            </a:graphic>
            <wp14:sizeRelH relativeFrom="margin">
              <wp14:pctWidth>0</wp14:pctWidth>
            </wp14:sizeRelH>
            <wp14:sizeRelV relativeFrom="margin">
              <wp14:pctHeight>0</wp14:pctHeight>
            </wp14:sizeRelV>
          </wp:anchor>
        </w:drawing>
      </w:r>
      <w:r w:rsidRPr="002407ED">
        <w:rPr>
          <w:lang w:val="fr-FR"/>
        </w:rPr>
        <w:t>TROUPES SPÉCIALISTES</w:t>
      </w:r>
    </w:p>
    <w:p w:rsidR="00E846D3" w:rsidRPr="002407ED" w:rsidRDefault="00E846D3" w:rsidP="00E846D3">
      <w:pPr>
        <w:spacing w:after="120"/>
        <w:ind w:left="142" w:right="510"/>
        <w:jc w:val="both"/>
        <w:rPr>
          <w:sz w:val="19"/>
          <w:szCs w:val="19"/>
        </w:rPr>
      </w:pPr>
      <w:r w:rsidRPr="002407ED">
        <w:rPr>
          <w:sz w:val="19"/>
          <w:szCs w:val="19"/>
        </w:rPr>
        <w:t xml:space="preserve">Dans ce scénario, les </w:t>
      </w:r>
      <w:r w:rsidRPr="002407ED">
        <w:rPr>
          <w:i/>
          <w:sz w:val="19"/>
          <w:szCs w:val="19"/>
        </w:rPr>
        <w:t>Hackers</w:t>
      </w:r>
      <w:r w:rsidRPr="002407ED">
        <w:rPr>
          <w:sz w:val="19"/>
          <w:szCs w:val="19"/>
        </w:rPr>
        <w:t xml:space="preserve">, </w:t>
      </w:r>
      <w:r w:rsidRPr="002407ED">
        <w:rPr>
          <w:i/>
          <w:sz w:val="19"/>
          <w:szCs w:val="19"/>
        </w:rPr>
        <w:t>Médecins</w:t>
      </w:r>
      <w:r w:rsidRPr="002407ED">
        <w:rPr>
          <w:sz w:val="19"/>
          <w:szCs w:val="19"/>
        </w:rPr>
        <w:t xml:space="preserve">, </w:t>
      </w:r>
      <w:r w:rsidRPr="002407ED">
        <w:rPr>
          <w:i/>
          <w:sz w:val="19"/>
          <w:szCs w:val="19"/>
        </w:rPr>
        <w:t>Ingénieurs</w:t>
      </w:r>
      <w:r w:rsidRPr="002407ED">
        <w:rPr>
          <w:sz w:val="19"/>
          <w:szCs w:val="19"/>
        </w:rPr>
        <w:t xml:space="preserve">, </w:t>
      </w:r>
      <w:r w:rsidRPr="002407ED">
        <w:rPr>
          <w:i/>
          <w:sz w:val="19"/>
          <w:szCs w:val="19"/>
        </w:rPr>
        <w:t>Observateurs d’Artillerie</w:t>
      </w:r>
      <w:r w:rsidRPr="002407ED">
        <w:rPr>
          <w:sz w:val="19"/>
          <w:szCs w:val="19"/>
        </w:rPr>
        <w:t xml:space="preserve">, </w:t>
      </w:r>
      <w:r w:rsidRPr="002407ED">
        <w:rPr>
          <w:i/>
          <w:sz w:val="19"/>
          <w:szCs w:val="19"/>
        </w:rPr>
        <w:t>Infirmiers</w:t>
      </w:r>
      <w:r w:rsidRPr="002407ED">
        <w:rPr>
          <w:sz w:val="19"/>
          <w:szCs w:val="19"/>
        </w:rPr>
        <w:t xml:space="preserve"> et les troupes possédant la Compétence Spéciale </w:t>
      </w:r>
      <w:r w:rsidRPr="002407ED">
        <w:rPr>
          <w:i/>
          <w:sz w:val="19"/>
          <w:szCs w:val="19"/>
        </w:rPr>
        <w:t>Chaîne de Commandement</w:t>
      </w:r>
      <w:r w:rsidRPr="002407ED">
        <w:rPr>
          <w:sz w:val="19"/>
          <w:szCs w:val="19"/>
        </w:rPr>
        <w:t xml:space="preserve"> sont considérés comme étant des </w:t>
      </w:r>
      <w:r w:rsidRPr="002407ED">
        <w:rPr>
          <w:i/>
          <w:sz w:val="19"/>
          <w:szCs w:val="19"/>
        </w:rPr>
        <w:t>Troupes Spécialistes</w:t>
      </w:r>
      <w:r w:rsidRPr="002407ED">
        <w:rPr>
          <w:sz w:val="19"/>
          <w:szCs w:val="19"/>
        </w:rPr>
        <w:t>.</w:t>
      </w:r>
    </w:p>
    <w:p w:rsidR="00E846D3" w:rsidRPr="002407ED" w:rsidRDefault="00E846D3" w:rsidP="00E846D3">
      <w:pPr>
        <w:spacing w:after="120"/>
        <w:ind w:left="142" w:right="510"/>
        <w:jc w:val="both"/>
        <w:rPr>
          <w:sz w:val="19"/>
          <w:szCs w:val="19"/>
        </w:rPr>
      </w:pPr>
      <w:r w:rsidRPr="002407ED">
        <w:rPr>
          <w:sz w:val="19"/>
          <w:szCs w:val="19"/>
        </w:rPr>
        <w:t xml:space="preserve">Les </w:t>
      </w:r>
      <w:r w:rsidRPr="002407ED">
        <w:rPr>
          <w:i/>
          <w:sz w:val="19"/>
          <w:szCs w:val="19"/>
        </w:rPr>
        <w:t>Hackers</w:t>
      </w:r>
      <w:r w:rsidRPr="002407ED">
        <w:rPr>
          <w:sz w:val="19"/>
          <w:szCs w:val="19"/>
        </w:rPr>
        <w:t xml:space="preserve">, </w:t>
      </w:r>
      <w:r w:rsidRPr="002407ED">
        <w:rPr>
          <w:i/>
          <w:sz w:val="19"/>
          <w:szCs w:val="19"/>
        </w:rPr>
        <w:t>Médecins</w:t>
      </w:r>
      <w:r w:rsidRPr="002407ED">
        <w:rPr>
          <w:sz w:val="19"/>
          <w:szCs w:val="19"/>
        </w:rPr>
        <w:t xml:space="preserve"> et </w:t>
      </w:r>
      <w:r w:rsidRPr="002407ED">
        <w:rPr>
          <w:i/>
          <w:sz w:val="19"/>
          <w:szCs w:val="19"/>
        </w:rPr>
        <w:t>Ingénieurs</w:t>
      </w:r>
      <w:r w:rsidRPr="002407ED">
        <w:rPr>
          <w:sz w:val="19"/>
          <w:szCs w:val="19"/>
        </w:rPr>
        <w:t xml:space="preserve"> ne peuvent pas utiliser de </w:t>
      </w:r>
      <w:r w:rsidRPr="002407ED">
        <w:rPr>
          <w:i/>
          <w:sz w:val="19"/>
          <w:szCs w:val="19"/>
        </w:rPr>
        <w:t>Répétiteur</w:t>
      </w:r>
      <w:r w:rsidRPr="002407ED">
        <w:rPr>
          <w:sz w:val="19"/>
          <w:szCs w:val="19"/>
        </w:rPr>
        <w:t xml:space="preserve"> ou de troupe </w:t>
      </w:r>
      <w:proofErr w:type="gramStart"/>
      <w:r w:rsidRPr="002407ED">
        <w:rPr>
          <w:i/>
          <w:sz w:val="19"/>
          <w:szCs w:val="19"/>
        </w:rPr>
        <w:t>G:</w:t>
      </w:r>
      <w:proofErr w:type="gramEnd"/>
      <w:r w:rsidRPr="002407ED">
        <w:rPr>
          <w:i/>
          <w:sz w:val="19"/>
          <w:szCs w:val="19"/>
        </w:rPr>
        <w:t xml:space="preserve"> Serviteur</w:t>
      </w:r>
      <w:r w:rsidRPr="002407ED">
        <w:rPr>
          <w:sz w:val="19"/>
          <w:szCs w:val="19"/>
        </w:rPr>
        <w:t xml:space="preserve"> pour réaliser les tâches réservées aux </w:t>
      </w:r>
      <w:r w:rsidRPr="002407ED">
        <w:rPr>
          <w:i/>
          <w:sz w:val="19"/>
          <w:szCs w:val="19"/>
        </w:rPr>
        <w:t>Troupes Spécialistes</w:t>
      </w:r>
      <w:r w:rsidRPr="002407ED">
        <w:rPr>
          <w:sz w:val="19"/>
          <w:szCs w:val="19"/>
        </w:rPr>
        <w:t>.</w:t>
      </w:r>
    </w:p>
    <w:p w:rsidR="00E846D3" w:rsidRPr="002407ED" w:rsidRDefault="00E846D3" w:rsidP="00021FF4">
      <w:pPr>
        <w:pBdr>
          <w:top w:val="single" w:sz="6" w:space="1" w:color="C00000"/>
          <w:bottom w:val="single" w:sz="6" w:space="1" w:color="C00000"/>
        </w:pBdr>
        <w:tabs>
          <w:tab w:val="left" w:pos="1134"/>
        </w:tabs>
        <w:spacing w:after="120"/>
        <w:ind w:left="142" w:right="510"/>
        <w:jc w:val="both"/>
        <w:rPr>
          <w:b/>
          <w:color w:val="D2232A"/>
          <w:sz w:val="19"/>
          <w:szCs w:val="19"/>
        </w:rPr>
      </w:pPr>
      <w:bookmarkStart w:id="51" w:name="_uyoxijtxcv9d" w:colFirst="0" w:colLast="0"/>
      <w:bookmarkEnd w:id="51"/>
      <w:r w:rsidRPr="002407ED">
        <w:rPr>
          <w:b/>
          <w:color w:val="D2232A"/>
          <w:sz w:val="19"/>
          <w:szCs w:val="19"/>
        </w:rPr>
        <w:t>Rappel : Les troupes possédant la Compétence Spéciale Troupe Spécialiste peuvent accomplir les différentes fonctions des Troupes Spécialistes dans ce scénario.</w:t>
      </w:r>
    </w:p>
    <w:p w:rsidR="00206047" w:rsidRPr="002407ED" w:rsidRDefault="00E846D3" w:rsidP="00E846D3">
      <w:pPr>
        <w:pStyle w:val="Corpsdetexte"/>
        <w:spacing w:after="120"/>
        <w:ind w:left="142" w:right="510"/>
        <w:jc w:val="both"/>
        <w:rPr>
          <w:sz w:val="19"/>
          <w:szCs w:val="19"/>
          <w:lang w:val="fr-FR"/>
        </w:rPr>
      </w:pPr>
      <w:r w:rsidRPr="002407ED">
        <w:rPr>
          <w:sz w:val="19"/>
          <w:szCs w:val="19"/>
          <w:lang w:val="fr-FR"/>
        </w:rPr>
        <w:t xml:space="preserve">Une </w:t>
      </w:r>
      <w:r w:rsidRPr="002407ED">
        <w:rPr>
          <w:i/>
          <w:sz w:val="19"/>
          <w:szCs w:val="19"/>
          <w:lang w:val="fr-FR"/>
        </w:rPr>
        <w:t xml:space="preserve">Troupe Spécialiste </w:t>
      </w:r>
      <w:r w:rsidRPr="002407ED">
        <w:rPr>
          <w:sz w:val="19"/>
          <w:szCs w:val="19"/>
          <w:lang w:val="fr-FR"/>
        </w:rPr>
        <w:t>avec Marqueur</w:t>
      </w:r>
      <w:r w:rsidRPr="002407ED">
        <w:rPr>
          <w:i/>
          <w:sz w:val="19"/>
          <w:szCs w:val="19"/>
          <w:lang w:val="fr-FR"/>
        </w:rPr>
        <w:t xml:space="preserve"> Désactivé </w:t>
      </w:r>
      <w:r w:rsidRPr="002407ED">
        <w:rPr>
          <w:sz w:val="19"/>
          <w:szCs w:val="19"/>
          <w:lang w:val="fr-FR"/>
        </w:rPr>
        <w:t>(</w:t>
      </w:r>
      <w:proofErr w:type="spellStart"/>
      <w:r w:rsidRPr="002407ED">
        <w:rPr>
          <w:sz w:val="19"/>
          <w:szCs w:val="19"/>
          <w:lang w:val="fr-FR"/>
        </w:rPr>
        <w:t>Disabled</w:t>
      </w:r>
      <w:proofErr w:type="spellEnd"/>
      <w:r w:rsidRPr="002407ED">
        <w:rPr>
          <w:sz w:val="19"/>
          <w:szCs w:val="19"/>
          <w:lang w:val="fr-FR"/>
        </w:rPr>
        <w:t>) peut toujours remplir les Objectifs de ce scénario.</w:t>
      </w:r>
    </w:p>
    <w:p w:rsidR="00E846D3" w:rsidRPr="002407ED" w:rsidRDefault="00E846D3" w:rsidP="00E846D3">
      <w:pPr>
        <w:pStyle w:val="Titre3"/>
        <w:ind w:left="142" w:right="510"/>
        <w:rPr>
          <w:rFonts w:ascii="Cambria" w:eastAsia="Cambria" w:hAnsi="Cambria" w:cs="Cambria"/>
          <w:smallCaps/>
          <w:color w:val="000000"/>
          <w:sz w:val="28"/>
          <w:szCs w:val="28"/>
          <w:lang w:val="fr-FR"/>
        </w:rPr>
      </w:pPr>
      <w:r w:rsidRPr="002407ED">
        <w:rPr>
          <w:lang w:val="fr-FR"/>
        </w:rPr>
        <w:t xml:space="preserve">CARTE INTELCOM (SUPPORT AND CONTROL / APPUI ET CONTRÔLE) </w:t>
      </w:r>
    </w:p>
    <w:p w:rsidR="00E846D3" w:rsidRPr="002407ED" w:rsidRDefault="00E846D3" w:rsidP="00E846D3">
      <w:pPr>
        <w:spacing w:after="120"/>
        <w:ind w:left="142" w:right="510"/>
        <w:jc w:val="both"/>
        <w:rPr>
          <w:sz w:val="19"/>
          <w:szCs w:val="19"/>
        </w:rPr>
      </w:pPr>
      <w:r w:rsidRPr="002407ED">
        <w:rPr>
          <w:sz w:val="19"/>
          <w:szCs w:val="19"/>
        </w:rPr>
        <w:t xml:space="preserve">Avant le début de la partie, mais après avoir choisi son </w:t>
      </w:r>
      <w:r w:rsidRPr="002407ED">
        <w:rPr>
          <w:i/>
          <w:sz w:val="19"/>
          <w:szCs w:val="19"/>
        </w:rPr>
        <w:t>Objectif Classifié</w:t>
      </w:r>
      <w:r w:rsidRPr="002407ED">
        <w:rPr>
          <w:sz w:val="19"/>
          <w:szCs w:val="19"/>
        </w:rPr>
        <w:t xml:space="preserve">, le joueur doit déclarer à son adversaire si cette carte sera son </w:t>
      </w:r>
      <w:r w:rsidRPr="002407ED">
        <w:rPr>
          <w:i/>
          <w:sz w:val="19"/>
          <w:szCs w:val="19"/>
        </w:rPr>
        <w:t>Objectif Classifié</w:t>
      </w:r>
      <w:r w:rsidRPr="002407ED">
        <w:rPr>
          <w:sz w:val="19"/>
          <w:szCs w:val="19"/>
        </w:rPr>
        <w:t xml:space="preserve"> ou sa </w:t>
      </w:r>
      <w:r w:rsidRPr="002407ED">
        <w:rPr>
          <w:i/>
          <w:sz w:val="19"/>
          <w:szCs w:val="19"/>
        </w:rPr>
        <w:t>Carte INTELCOM</w:t>
      </w:r>
      <w:r w:rsidRPr="002407ED">
        <w:rPr>
          <w:sz w:val="19"/>
          <w:szCs w:val="19"/>
        </w:rPr>
        <w:t xml:space="preserve">. Chaque joueur lance un dé, et celui qui obtient le score le plus élevé est le premier à annoncer sa décision à son adversaire. Le contenu de la carte, qu’il s’agisse de la mission ou de la valeur de la carte, est considéré comme une </w:t>
      </w:r>
      <w:r w:rsidRPr="002407ED">
        <w:rPr>
          <w:i/>
          <w:sz w:val="19"/>
          <w:szCs w:val="19"/>
        </w:rPr>
        <w:t>Information Privée</w:t>
      </w:r>
      <w:r w:rsidRPr="002407ED">
        <w:rPr>
          <w:sz w:val="19"/>
          <w:szCs w:val="19"/>
        </w:rPr>
        <w:t xml:space="preserve">, quel qu’en soit l’usage choisi par le joueur. </w:t>
      </w:r>
    </w:p>
    <w:p w:rsidR="00E846D3" w:rsidRPr="002407ED" w:rsidRDefault="00E846D3" w:rsidP="00E846D3">
      <w:pPr>
        <w:spacing w:after="120"/>
        <w:ind w:left="142" w:right="510"/>
        <w:jc w:val="both"/>
        <w:rPr>
          <w:sz w:val="19"/>
          <w:szCs w:val="19"/>
        </w:rPr>
      </w:pPr>
      <w:r w:rsidRPr="002407ED">
        <w:rPr>
          <w:sz w:val="19"/>
          <w:szCs w:val="19"/>
        </w:rPr>
        <w:t xml:space="preserve">À la Fin du troisième </w:t>
      </w:r>
      <w:r w:rsidRPr="002407ED">
        <w:rPr>
          <w:i/>
          <w:sz w:val="19"/>
          <w:szCs w:val="19"/>
        </w:rPr>
        <w:t>Tour de Jeu</w:t>
      </w:r>
      <w:r w:rsidRPr="002407ED">
        <w:rPr>
          <w:sz w:val="19"/>
          <w:szCs w:val="19"/>
        </w:rPr>
        <w:t>, lorsque les joueurs comptent leurs points, et suivant l’ordre établi par l’</w:t>
      </w:r>
      <w:r w:rsidRPr="002407ED">
        <w:rPr>
          <w:i/>
          <w:sz w:val="19"/>
          <w:szCs w:val="19"/>
        </w:rPr>
        <w:t>Initiative</w:t>
      </w:r>
      <w:r w:rsidRPr="002407ED">
        <w:rPr>
          <w:sz w:val="19"/>
          <w:szCs w:val="19"/>
        </w:rPr>
        <w:t xml:space="preserve">, le joueur peut utiliser </w:t>
      </w:r>
      <w:r w:rsidRPr="002407ED">
        <w:rPr>
          <w:i/>
          <w:sz w:val="19"/>
          <w:szCs w:val="19"/>
        </w:rPr>
        <w:t>sa Carte INTELCOM</w:t>
      </w:r>
      <w:r w:rsidRPr="002407ED">
        <w:rPr>
          <w:sz w:val="19"/>
          <w:szCs w:val="19"/>
        </w:rPr>
        <w:t xml:space="preserve"> en appliquant le </w:t>
      </w:r>
      <w:r w:rsidRPr="002407ED">
        <w:rPr>
          <w:i/>
          <w:sz w:val="19"/>
          <w:szCs w:val="19"/>
        </w:rPr>
        <w:t>Mode Appui et Contrôle (Support and Control)</w:t>
      </w:r>
      <w:r w:rsidRPr="002407ED">
        <w:rPr>
          <w:sz w:val="19"/>
          <w:szCs w:val="19"/>
        </w:rPr>
        <w:t>.</w:t>
      </w:r>
    </w:p>
    <w:p w:rsidR="00E846D3" w:rsidRPr="002407ED" w:rsidRDefault="00E846D3" w:rsidP="00E846D3">
      <w:pPr>
        <w:spacing w:after="120"/>
        <w:ind w:left="142" w:right="510"/>
        <w:jc w:val="both"/>
        <w:rPr>
          <w:sz w:val="19"/>
          <w:szCs w:val="19"/>
        </w:rPr>
      </w:pPr>
      <w:r w:rsidRPr="002407ED">
        <w:rPr>
          <w:b/>
          <w:i/>
          <w:sz w:val="19"/>
          <w:szCs w:val="19"/>
        </w:rPr>
        <w:t>Mode Appui &amp; Contrôle (Support &amp; Control) :</w:t>
      </w:r>
      <w:r w:rsidRPr="002407ED">
        <w:rPr>
          <w:sz w:val="19"/>
          <w:szCs w:val="19"/>
        </w:rPr>
        <w:t xml:space="preserve"> Le joueur peut ajouter la valeur de sa Carte du Mode Appui &amp; Contrôle au total des Points d’Armée qu’il possède dans la </w:t>
      </w:r>
      <w:r w:rsidRPr="002407ED">
        <w:rPr>
          <w:i/>
          <w:sz w:val="19"/>
          <w:szCs w:val="19"/>
        </w:rPr>
        <w:t>Zone d’Opérations (ZO)</w:t>
      </w:r>
      <w:r w:rsidRPr="002407ED">
        <w:rPr>
          <w:sz w:val="19"/>
          <w:szCs w:val="19"/>
        </w:rPr>
        <w:t xml:space="preserve"> de son choix, mais seulement s’il y possède au moins une troupe en État non </w:t>
      </w:r>
      <w:r w:rsidRPr="002407ED">
        <w:rPr>
          <w:i/>
          <w:sz w:val="19"/>
          <w:szCs w:val="19"/>
        </w:rPr>
        <w:t>Inapte</w:t>
      </w:r>
      <w:r w:rsidRPr="002407ED">
        <w:rPr>
          <w:sz w:val="19"/>
          <w:szCs w:val="19"/>
        </w:rPr>
        <w:t>.</w:t>
      </w:r>
    </w:p>
    <w:p w:rsidR="00206047" w:rsidRPr="002407ED" w:rsidRDefault="00206047" w:rsidP="00E846D3">
      <w:pPr>
        <w:pStyle w:val="Corpsdetexte"/>
        <w:spacing w:before="8"/>
        <w:ind w:left="142" w:right="510"/>
        <w:jc w:val="both"/>
        <w:rPr>
          <w:sz w:val="19"/>
          <w:szCs w:val="19"/>
          <w:lang w:val="fr-FR"/>
        </w:rPr>
      </w:pPr>
    </w:p>
    <w:p w:rsidR="00E846D3" w:rsidRPr="002407ED" w:rsidRDefault="00E846D3" w:rsidP="00E846D3">
      <w:pPr>
        <w:pStyle w:val="Titre2"/>
        <w:spacing w:after="200"/>
        <w:ind w:left="142" w:right="510"/>
        <w:jc w:val="both"/>
        <w:rPr>
          <w:rFonts w:ascii="Times New Roman" w:eastAsia="Times New Roman" w:hAnsi="Times New Roman" w:cs="Times New Roman"/>
          <w:smallCaps/>
          <w:color w:val="000000"/>
          <w:sz w:val="36"/>
          <w:szCs w:val="36"/>
          <w:lang w:val="fr-FR"/>
        </w:rPr>
      </w:pPr>
      <w:r w:rsidRPr="002407ED">
        <w:rPr>
          <w:lang w:val="fr-FR"/>
        </w:rPr>
        <w:t>FIN DE MISSION</w:t>
      </w:r>
    </w:p>
    <w:p w:rsidR="00E846D3" w:rsidRPr="002407ED" w:rsidRDefault="00E846D3" w:rsidP="00E846D3">
      <w:pPr>
        <w:spacing w:after="120"/>
        <w:ind w:left="142" w:right="510"/>
        <w:jc w:val="both"/>
        <w:rPr>
          <w:b/>
          <w:sz w:val="19"/>
          <w:szCs w:val="19"/>
        </w:rPr>
      </w:pPr>
      <w:r w:rsidRPr="002407ED">
        <w:rPr>
          <w:sz w:val="19"/>
          <w:szCs w:val="19"/>
        </w:rPr>
        <w:t xml:space="preserve">Ce scénario est limité dans le temps et se terminera automatiquement à la fin du </w:t>
      </w:r>
      <w:r w:rsidRPr="002407ED">
        <w:rPr>
          <w:b/>
          <w:sz w:val="19"/>
          <w:szCs w:val="19"/>
        </w:rPr>
        <w:t xml:space="preserve">troisième </w:t>
      </w:r>
      <w:r w:rsidRPr="002407ED">
        <w:rPr>
          <w:b/>
          <w:i/>
          <w:sz w:val="19"/>
          <w:szCs w:val="19"/>
        </w:rPr>
        <w:t>Tour de Jeu</w:t>
      </w:r>
      <w:r w:rsidRPr="002407ED">
        <w:rPr>
          <w:b/>
          <w:sz w:val="19"/>
          <w:szCs w:val="19"/>
        </w:rPr>
        <w:t>.</w:t>
      </w:r>
    </w:p>
    <w:p w:rsidR="00E846D3" w:rsidRPr="002407ED" w:rsidRDefault="00E846D3" w:rsidP="00E846D3">
      <w:pPr>
        <w:spacing w:after="120"/>
        <w:ind w:left="142" w:right="510"/>
        <w:jc w:val="both"/>
        <w:rPr>
          <w:rFonts w:eastAsia="Times New Roman"/>
          <w:sz w:val="19"/>
          <w:szCs w:val="19"/>
        </w:rPr>
      </w:pPr>
      <w:r w:rsidRPr="002407ED">
        <w:rPr>
          <w:sz w:val="19"/>
          <w:szCs w:val="19"/>
        </w:rPr>
        <w:t xml:space="preserve">Si un des joueurs commence son </w:t>
      </w:r>
      <w:r w:rsidRPr="002407ED">
        <w:rPr>
          <w:i/>
          <w:sz w:val="19"/>
          <w:szCs w:val="19"/>
        </w:rPr>
        <w:t>Tour Actif</w:t>
      </w:r>
      <w:r w:rsidRPr="002407ED">
        <w:rPr>
          <w:sz w:val="19"/>
          <w:szCs w:val="19"/>
        </w:rPr>
        <w:t xml:space="preserve"> en État de </w:t>
      </w:r>
      <w:proofErr w:type="gramStart"/>
      <w:r w:rsidRPr="002407ED">
        <w:rPr>
          <w:i/>
          <w:sz w:val="19"/>
          <w:szCs w:val="19"/>
        </w:rPr>
        <w:t>Retraite!</w:t>
      </w:r>
      <w:r w:rsidRPr="002407ED">
        <w:rPr>
          <w:sz w:val="19"/>
          <w:szCs w:val="19"/>
        </w:rPr>
        <w:t>,</w:t>
      </w:r>
      <w:proofErr w:type="gramEnd"/>
      <w:r w:rsidRPr="002407ED">
        <w:rPr>
          <w:sz w:val="19"/>
          <w:szCs w:val="19"/>
        </w:rPr>
        <w:t xml:space="preserve"> la partie se termine à la fin de ce </w:t>
      </w:r>
      <w:r w:rsidRPr="002407ED">
        <w:rPr>
          <w:i/>
          <w:sz w:val="19"/>
          <w:szCs w:val="19"/>
        </w:rPr>
        <w:t>Tour de Joueur</w:t>
      </w:r>
      <w:r w:rsidRPr="002407ED">
        <w:rPr>
          <w:rFonts w:eastAsia="Times New Roman"/>
          <w:sz w:val="19"/>
          <w:szCs w:val="19"/>
        </w:rPr>
        <w:t>.</w:t>
      </w:r>
    </w:p>
    <w:p w:rsidR="00206047" w:rsidRPr="002407ED" w:rsidRDefault="00E846D3" w:rsidP="00E846D3">
      <w:pPr>
        <w:spacing w:after="120"/>
        <w:ind w:left="567" w:right="85"/>
        <w:jc w:val="both"/>
        <w:rPr>
          <w:sz w:val="29"/>
        </w:rPr>
      </w:pPr>
      <w:r w:rsidRPr="002407ED">
        <w:rPr>
          <w:rFonts w:eastAsia="Times New Roman"/>
          <w:sz w:val="19"/>
          <w:szCs w:val="19"/>
        </w:rPr>
        <w:br w:type="column"/>
      </w: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E846D3" w:rsidP="00E846D3">
      <w:pPr>
        <w:pStyle w:val="Corpsdetexte"/>
        <w:spacing w:before="8"/>
        <w:ind w:left="567" w:right="85"/>
        <w:rPr>
          <w:sz w:val="29"/>
          <w:lang w:val="fr-FR"/>
        </w:rPr>
      </w:pPr>
      <w:r w:rsidRPr="002407ED">
        <w:rPr>
          <w:lang w:val="fr-FR"/>
        </w:rPr>
        <w:drawing>
          <wp:anchor distT="0" distB="0" distL="114300" distR="114300" simplePos="0" relativeHeight="251868672" behindDoc="0" locked="0" layoutInCell="1" allowOverlap="1">
            <wp:simplePos x="0" y="0"/>
            <wp:positionH relativeFrom="column">
              <wp:posOffset>384175</wp:posOffset>
            </wp:positionH>
            <wp:positionV relativeFrom="paragraph">
              <wp:posOffset>76835</wp:posOffset>
            </wp:positionV>
            <wp:extent cx="6048000" cy="1183894"/>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002" r="17184"/>
                    <a:stretch/>
                  </pic:blipFill>
                  <pic:spPr bwMode="auto">
                    <a:xfrm>
                      <a:off x="0" y="0"/>
                      <a:ext cx="6048000" cy="1183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E846D3" w:rsidP="00E846D3">
      <w:pPr>
        <w:pStyle w:val="Corpsdetexte"/>
        <w:spacing w:before="8"/>
        <w:ind w:left="567" w:right="85"/>
        <w:rPr>
          <w:sz w:val="29"/>
          <w:lang w:val="fr-FR"/>
        </w:rPr>
      </w:pPr>
      <w:r w:rsidRPr="002407ED">
        <w:rPr>
          <w:lang w:val="fr-FR"/>
        </w:rPr>
        <w:drawing>
          <wp:anchor distT="0" distB="0" distL="114300" distR="114300" simplePos="0" relativeHeight="251869696" behindDoc="0" locked="0" layoutInCell="1" allowOverlap="1" wp14:anchorId="33997EDF">
            <wp:simplePos x="0" y="0"/>
            <wp:positionH relativeFrom="column">
              <wp:posOffset>340624</wp:posOffset>
            </wp:positionH>
            <wp:positionV relativeFrom="paragraph">
              <wp:posOffset>158115</wp:posOffset>
            </wp:positionV>
            <wp:extent cx="6012000" cy="1883181"/>
            <wp:effectExtent l="0" t="0" r="825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627" r="18682"/>
                    <a:stretch/>
                  </pic:blipFill>
                  <pic:spPr bwMode="auto">
                    <a:xfrm>
                      <a:off x="0" y="0"/>
                      <a:ext cx="6012000" cy="18831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E846D3">
      <w:pPr>
        <w:pStyle w:val="Corpsdetexte"/>
        <w:spacing w:before="8"/>
        <w:ind w:left="567" w:right="85"/>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206047" w:rsidRPr="002407ED" w:rsidRDefault="00206047"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4D1F27" w:rsidP="00896804">
      <w:pPr>
        <w:pStyle w:val="Corpsdetexte"/>
        <w:spacing w:before="8"/>
        <w:ind w:left="850"/>
        <w:rPr>
          <w:sz w:val="29"/>
          <w:lang w:val="fr-FR"/>
        </w:rPr>
      </w:pPr>
      <w:r w:rsidRPr="002407ED">
        <w:rPr>
          <w:sz w:val="19"/>
          <w:szCs w:val="19"/>
          <w:lang w:val="fr-FR"/>
        </w:rPr>
        <mc:AlternateContent>
          <mc:Choice Requires="wps">
            <w:drawing>
              <wp:anchor distT="0" distB="0" distL="114300" distR="114300" simplePos="0" relativeHeight="251862528" behindDoc="0" locked="0" layoutInCell="1" allowOverlap="1" wp14:anchorId="2FE22EF0" wp14:editId="132F7FFC">
                <wp:simplePos x="0" y="0"/>
                <wp:positionH relativeFrom="column">
                  <wp:posOffset>2953385</wp:posOffset>
                </wp:positionH>
                <wp:positionV relativeFrom="page">
                  <wp:posOffset>9534525</wp:posOffset>
                </wp:positionV>
                <wp:extent cx="447675" cy="1095375"/>
                <wp:effectExtent l="0" t="0" r="9525" b="9525"/>
                <wp:wrapNone/>
                <wp:docPr id="8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730" w:rsidRPr="00747CAA" w:rsidRDefault="007A5730" w:rsidP="007A573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sidR="00E846D3">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E22EF0" id="_x0000_s1082" type="#_x0000_t202" style="position:absolute;left:0;text-align:left;margin-left:232.55pt;margin-top:750.75pt;width:35.25pt;height:86.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" filled="f" stroked="f">
                <v:textbox inset="0,0,0,0">
                  <w:txbxContent>
                    <w:p w:rsidR="007A5730" w:rsidRPr="00747CAA" w:rsidRDefault="007A5730" w:rsidP="007A573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sidR="00E846D3">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3</w:t>
                      </w:r>
                    </w:p>
                  </w:txbxContent>
                </v:textbox>
                <w10:wrap anchory="page"/>
              </v:shape>
            </w:pict>
          </mc:Fallback>
        </mc:AlternateContent>
      </w: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E846D3" w:rsidRPr="002407ED" w:rsidRDefault="00E846D3" w:rsidP="00896804">
      <w:pPr>
        <w:pStyle w:val="Corpsdetexte"/>
        <w:spacing w:before="8"/>
        <w:ind w:left="850"/>
        <w:rPr>
          <w:sz w:val="29"/>
          <w:lang w:val="fr-FR"/>
        </w:rPr>
        <w:sectPr w:rsidR="00E846D3" w:rsidRPr="002407ED" w:rsidSect="00206047">
          <w:pgSz w:w="23820" w:h="16840" w:orient="landscape"/>
          <w:pgMar w:top="426" w:right="1060" w:bottom="280" w:left="1100" w:header="720" w:footer="720" w:gutter="0"/>
          <w:cols w:num="4" w:space="113"/>
        </w:sectPr>
      </w:pPr>
    </w:p>
    <w:p w:rsidR="00021FF4" w:rsidRPr="002407ED" w:rsidRDefault="00243390" w:rsidP="00243390">
      <w:pPr>
        <w:pStyle w:val="Titre1"/>
        <w:ind w:left="851" w:right="85"/>
        <w:jc w:val="center"/>
        <w:rPr>
          <w:lang w:val="fr-FR"/>
        </w:rPr>
      </w:pPr>
      <w:r w:rsidRPr="002407ED">
        <w:rPr>
          <w:lang w:val="fr-FR"/>
        </w:rPr>
        <w:lastRenderedPageBreak/>
        <w:t>RAVITAILLEMENT</w:t>
      </w:r>
      <w:r w:rsidRPr="002407ED">
        <w:rPr>
          <w:lang w:val="fr-FR"/>
        </w:rPr>
        <w:t xml:space="preserve"> / </w:t>
      </w:r>
      <w:r w:rsidR="00021FF4" w:rsidRPr="002407ED">
        <w:rPr>
          <w:sz w:val="19"/>
          <w:szCs w:val="19"/>
          <w:lang w:val="fr-FR"/>
        </w:rPr>
        <w:drawing>
          <wp:anchor distT="0" distB="0" distL="114300" distR="114300" simplePos="0" relativeHeight="251875840" behindDoc="1" locked="0" layoutInCell="1" allowOverlap="1" wp14:anchorId="23D503C3" wp14:editId="3DFE051E">
            <wp:simplePos x="0" y="0"/>
            <wp:positionH relativeFrom="column">
              <wp:posOffset>-701675</wp:posOffset>
            </wp:positionH>
            <wp:positionV relativeFrom="paragraph">
              <wp:posOffset>-239749</wp:posOffset>
            </wp:positionV>
            <wp:extent cx="15095855" cy="1067498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00021FF4" w:rsidRPr="002407ED">
        <w:rPr>
          <w:lang w:val="fr-FR"/>
        </w:rPr>
        <w:t>SUPPLIES</w:t>
      </w:r>
    </w:p>
    <w:p w:rsidR="00021FF4" w:rsidRPr="002407ED" w:rsidRDefault="00021FF4" w:rsidP="00021FF4">
      <w:pPr>
        <w:spacing w:after="120"/>
        <w:ind w:left="851" w:right="85"/>
        <w:jc w:val="both"/>
        <w:rPr>
          <w:i/>
          <w:sz w:val="19"/>
          <w:szCs w:val="19"/>
        </w:rPr>
      </w:pPr>
      <w:r w:rsidRPr="002407ED">
        <w:rPr>
          <w:i/>
          <w:sz w:val="19"/>
          <w:szCs w:val="19"/>
        </w:rPr>
        <w:t>Configuration de Table : B.</w:t>
      </w:r>
    </w:p>
    <w:p w:rsidR="00021FF4" w:rsidRPr="002407ED" w:rsidRDefault="00021FF4" w:rsidP="00021FF4">
      <w:pPr>
        <w:spacing w:after="240"/>
        <w:ind w:left="851" w:right="85"/>
        <w:jc w:val="both"/>
        <w:rPr>
          <w:i/>
          <w:sz w:val="19"/>
          <w:szCs w:val="19"/>
        </w:rPr>
      </w:pPr>
      <w:bookmarkStart w:id="52" w:name="_2z5n4tof5nkj" w:colFirst="0" w:colLast="0"/>
      <w:bookmarkEnd w:id="52"/>
      <w:r w:rsidRPr="002407ED">
        <w:rPr>
          <w:i/>
          <w:sz w:val="19"/>
          <w:szCs w:val="19"/>
        </w:rPr>
        <w:t xml:space="preserve">Règles Spéciales : </w:t>
      </w:r>
      <w:proofErr w:type="spellStart"/>
      <w:r w:rsidRPr="002407ED">
        <w:rPr>
          <w:i/>
          <w:sz w:val="19"/>
          <w:szCs w:val="19"/>
        </w:rPr>
        <w:t>Shadowshooter</w:t>
      </w:r>
      <w:proofErr w:type="spellEnd"/>
      <w:r w:rsidRPr="002407ED">
        <w:rPr>
          <w:i/>
          <w:sz w:val="19"/>
          <w:szCs w:val="19"/>
        </w:rPr>
        <w:t xml:space="preserve">, </w:t>
      </w:r>
      <w:proofErr w:type="spellStart"/>
      <w:r w:rsidRPr="002407ED">
        <w:rPr>
          <w:i/>
          <w:sz w:val="19"/>
          <w:szCs w:val="19"/>
        </w:rPr>
        <w:t>Apotheke</w:t>
      </w:r>
      <w:proofErr w:type="spellEnd"/>
      <w:r w:rsidRPr="002407ED">
        <w:rPr>
          <w:i/>
          <w:sz w:val="19"/>
          <w:szCs w:val="19"/>
        </w:rPr>
        <w:t xml:space="preserve">, </w:t>
      </w:r>
      <w:r w:rsidRPr="002407ED">
        <w:rPr>
          <w:i/>
          <w:sz w:val="19"/>
          <w:szCs w:val="19"/>
        </w:rPr>
        <w:t>Cercueil Technologique, Caisses de Ravitaillement, Troupes Spécialistes, Bonus Médecin et Infirmier, Carte INTELCOM (</w:t>
      </w:r>
      <w:proofErr w:type="spellStart"/>
      <w:r w:rsidRPr="002407ED">
        <w:rPr>
          <w:i/>
          <w:sz w:val="19"/>
          <w:szCs w:val="19"/>
        </w:rPr>
        <w:t>Counterespionnage</w:t>
      </w:r>
      <w:proofErr w:type="spellEnd"/>
      <w:r w:rsidRPr="002407ED">
        <w:rPr>
          <w:i/>
          <w:sz w:val="19"/>
          <w:szCs w:val="19"/>
        </w:rPr>
        <w:t xml:space="preserve"> / Contre-espionnage), Conseil de Concilium.</w:t>
      </w:r>
    </w:p>
    <w:p w:rsidR="00021FF4" w:rsidRPr="002407ED" w:rsidRDefault="00021FF4" w:rsidP="00021FF4">
      <w:pPr>
        <w:pStyle w:val="Titre2"/>
        <w:spacing w:before="0"/>
        <w:ind w:left="850" w:right="85"/>
        <w:jc w:val="both"/>
        <w:rPr>
          <w:lang w:val="fr-FR"/>
        </w:rPr>
      </w:pPr>
      <w:bookmarkStart w:id="53" w:name="_eejl0khpuq80" w:colFirst="0" w:colLast="0"/>
      <w:bookmarkEnd w:id="53"/>
      <w:r w:rsidRPr="002407ED">
        <w:rPr>
          <w:lang w:val="fr-FR"/>
        </w:rPr>
        <w:t>OBJECTIFS DE MISSION</w:t>
      </w:r>
    </w:p>
    <w:p w:rsidR="00021FF4" w:rsidRPr="002407ED" w:rsidRDefault="00021FF4" w:rsidP="00021FF4">
      <w:pPr>
        <w:pStyle w:val="Titre3"/>
        <w:ind w:left="850" w:right="85"/>
        <w:jc w:val="both"/>
        <w:rPr>
          <w:lang w:val="fr-FR"/>
        </w:rPr>
      </w:pPr>
      <w:r w:rsidRPr="002407ED">
        <w:rPr>
          <w:lang w:val="fr-FR"/>
        </w:rPr>
        <w:t>OBJECTIFS PRINCIPAUX</w:t>
      </w:r>
    </w:p>
    <w:p w:rsidR="00021FF4" w:rsidRPr="002407ED" w:rsidRDefault="00021FF4" w:rsidP="00021FF4">
      <w:pPr>
        <w:widowControl/>
        <w:numPr>
          <w:ilvl w:val="0"/>
          <w:numId w:val="33"/>
        </w:numPr>
        <w:tabs>
          <w:tab w:val="left" w:pos="1276"/>
        </w:tabs>
        <w:autoSpaceDE/>
        <w:autoSpaceDN/>
        <w:spacing w:after="120" w:line="276" w:lineRule="auto"/>
        <w:ind w:left="851" w:right="85" w:firstLine="0"/>
        <w:jc w:val="both"/>
        <w:rPr>
          <w:sz w:val="19"/>
          <w:szCs w:val="19"/>
        </w:rPr>
      </w:pPr>
      <w:r w:rsidRPr="002407ED">
        <w:rPr>
          <w:sz w:val="19"/>
          <w:szCs w:val="19"/>
        </w:rPr>
        <w:t xml:space="preserve">Pour </w:t>
      </w:r>
      <w:r w:rsidRPr="002407ED">
        <w:rPr>
          <w:b/>
          <w:sz w:val="19"/>
          <w:szCs w:val="19"/>
        </w:rPr>
        <w:t xml:space="preserve">chaque </w:t>
      </w:r>
      <w:r w:rsidRPr="002407ED">
        <w:rPr>
          <w:i/>
          <w:sz w:val="19"/>
          <w:szCs w:val="19"/>
        </w:rPr>
        <w:t>Caisse de Ravitaillement</w:t>
      </w:r>
      <w:r w:rsidRPr="002407ED">
        <w:rPr>
          <w:sz w:val="19"/>
          <w:szCs w:val="19"/>
        </w:rPr>
        <w:t xml:space="preserve"> </w:t>
      </w:r>
      <w:r w:rsidRPr="002407ED">
        <w:rPr>
          <w:i/>
          <w:sz w:val="19"/>
          <w:szCs w:val="19"/>
        </w:rPr>
        <w:t>Contrôlé</w:t>
      </w:r>
      <w:r w:rsidRPr="002407ED">
        <w:rPr>
          <w:sz w:val="19"/>
          <w:szCs w:val="19"/>
        </w:rPr>
        <w:t xml:space="preserve"> à la fin de la partie (1 Point d’Objectif). </w:t>
      </w:r>
    </w:p>
    <w:p w:rsidR="00021FF4" w:rsidRPr="002407ED" w:rsidRDefault="00021FF4" w:rsidP="00021FF4">
      <w:pPr>
        <w:widowControl/>
        <w:numPr>
          <w:ilvl w:val="0"/>
          <w:numId w:val="33"/>
        </w:numPr>
        <w:tabs>
          <w:tab w:val="left" w:pos="1276"/>
        </w:tabs>
        <w:autoSpaceDE/>
        <w:autoSpaceDN/>
        <w:spacing w:after="120" w:line="276" w:lineRule="auto"/>
        <w:ind w:left="851" w:right="85" w:firstLine="0"/>
        <w:jc w:val="both"/>
        <w:rPr>
          <w:sz w:val="19"/>
          <w:szCs w:val="19"/>
        </w:rPr>
      </w:pPr>
      <w:r w:rsidRPr="002407ED">
        <w:rPr>
          <w:sz w:val="19"/>
          <w:szCs w:val="19"/>
        </w:rPr>
        <w:t xml:space="preserve">Si vous avez </w:t>
      </w:r>
      <w:r w:rsidRPr="002407ED">
        <w:rPr>
          <w:i/>
          <w:sz w:val="19"/>
          <w:szCs w:val="19"/>
        </w:rPr>
        <w:t xml:space="preserve">Contrôlé </w:t>
      </w:r>
      <w:r w:rsidRPr="002407ED">
        <w:rPr>
          <w:b/>
          <w:sz w:val="19"/>
          <w:szCs w:val="19"/>
        </w:rPr>
        <w:t xml:space="preserve">plus </w:t>
      </w:r>
      <w:r w:rsidRPr="002407ED">
        <w:rPr>
          <w:sz w:val="19"/>
          <w:szCs w:val="19"/>
        </w:rPr>
        <w:t xml:space="preserve">de </w:t>
      </w:r>
      <w:r w:rsidRPr="002407ED">
        <w:rPr>
          <w:i/>
          <w:sz w:val="19"/>
          <w:szCs w:val="19"/>
        </w:rPr>
        <w:t>Caisses de Ravitaillement</w:t>
      </w:r>
      <w:r w:rsidRPr="002407ED">
        <w:rPr>
          <w:sz w:val="19"/>
          <w:szCs w:val="19"/>
        </w:rPr>
        <w:t xml:space="preserve"> que votre adversaire à la fin de la partie (3 Points d’Objectif).</w:t>
      </w:r>
    </w:p>
    <w:p w:rsidR="00021FF4" w:rsidRPr="002407ED" w:rsidRDefault="00021FF4" w:rsidP="00021FF4">
      <w:pPr>
        <w:widowControl/>
        <w:numPr>
          <w:ilvl w:val="0"/>
          <w:numId w:val="33"/>
        </w:numPr>
        <w:tabs>
          <w:tab w:val="left" w:pos="1276"/>
        </w:tabs>
        <w:autoSpaceDE/>
        <w:autoSpaceDN/>
        <w:spacing w:after="120" w:line="276" w:lineRule="auto"/>
        <w:ind w:left="851" w:right="85" w:firstLine="0"/>
        <w:jc w:val="both"/>
        <w:rPr>
          <w:sz w:val="19"/>
          <w:szCs w:val="19"/>
        </w:rPr>
      </w:pPr>
      <w:r w:rsidRPr="002407ED">
        <w:rPr>
          <w:sz w:val="19"/>
          <w:szCs w:val="19"/>
        </w:rPr>
        <w:t xml:space="preserve">Si votre adversaire n’a </w:t>
      </w:r>
      <w:r w:rsidRPr="002407ED">
        <w:rPr>
          <w:b/>
          <w:sz w:val="19"/>
          <w:szCs w:val="19"/>
        </w:rPr>
        <w:t xml:space="preserve">pas </w:t>
      </w:r>
      <w:r w:rsidRPr="002407ED">
        <w:rPr>
          <w:i/>
          <w:sz w:val="19"/>
          <w:szCs w:val="19"/>
        </w:rPr>
        <w:t xml:space="preserve">Contrôlé </w:t>
      </w:r>
      <w:r w:rsidRPr="002407ED">
        <w:rPr>
          <w:sz w:val="19"/>
          <w:szCs w:val="19"/>
        </w:rPr>
        <w:t xml:space="preserve">de </w:t>
      </w:r>
      <w:r w:rsidRPr="002407ED">
        <w:rPr>
          <w:i/>
          <w:sz w:val="19"/>
          <w:szCs w:val="19"/>
        </w:rPr>
        <w:t>Caisse de Ravitaillement</w:t>
      </w:r>
      <w:r w:rsidRPr="002407ED">
        <w:rPr>
          <w:sz w:val="19"/>
          <w:szCs w:val="19"/>
        </w:rPr>
        <w:t xml:space="preserve"> à la fin de la bataille (2 Points d’Objectif).</w:t>
      </w:r>
    </w:p>
    <w:p w:rsidR="00021FF4" w:rsidRPr="002407ED" w:rsidRDefault="00021FF4" w:rsidP="00021FF4">
      <w:pPr>
        <w:pStyle w:val="Titre3"/>
        <w:ind w:left="850" w:right="85"/>
        <w:jc w:val="both"/>
        <w:rPr>
          <w:lang w:val="fr-FR"/>
        </w:rPr>
      </w:pPr>
      <w:r w:rsidRPr="002407ED">
        <w:rPr>
          <w:lang w:val="fr-FR"/>
        </w:rPr>
        <w:t>CLASSIFIÉ</w:t>
      </w:r>
    </w:p>
    <w:p w:rsidR="00021FF4" w:rsidRPr="002407ED" w:rsidRDefault="00021FF4" w:rsidP="00021FF4">
      <w:pPr>
        <w:ind w:left="850" w:right="85"/>
        <w:jc w:val="both"/>
        <w:rPr>
          <w:sz w:val="19"/>
          <w:szCs w:val="19"/>
        </w:rPr>
      </w:pPr>
      <w:r w:rsidRPr="002407ED">
        <w:rPr>
          <w:sz w:val="19"/>
          <w:szCs w:val="19"/>
        </w:rPr>
        <w:t xml:space="preserve">Chaque joueur a </w:t>
      </w:r>
      <w:r w:rsidRPr="002407ED">
        <w:rPr>
          <w:b/>
          <w:sz w:val="19"/>
          <w:szCs w:val="19"/>
        </w:rPr>
        <w:t xml:space="preserve">2 Objectifs </w:t>
      </w:r>
      <w:r w:rsidRPr="002407ED">
        <w:rPr>
          <w:b/>
          <w:i/>
          <w:sz w:val="19"/>
          <w:szCs w:val="19"/>
          <w:u w:val="single"/>
        </w:rPr>
        <w:t>Classifiés</w:t>
      </w:r>
      <w:r w:rsidRPr="002407ED">
        <w:rPr>
          <w:sz w:val="19"/>
          <w:szCs w:val="19"/>
        </w:rPr>
        <w:t xml:space="preserve"> (1 Point d’Objectif chaque).</w:t>
      </w:r>
    </w:p>
    <w:p w:rsidR="00021FF4" w:rsidRPr="002407ED" w:rsidRDefault="00021FF4" w:rsidP="00021FF4">
      <w:pPr>
        <w:ind w:left="850" w:right="85"/>
        <w:jc w:val="both"/>
        <w:rPr>
          <w:sz w:val="12"/>
          <w:szCs w:val="12"/>
        </w:rPr>
      </w:pPr>
    </w:p>
    <w:p w:rsidR="00021FF4" w:rsidRPr="002407ED" w:rsidRDefault="00021FF4" w:rsidP="00021FF4">
      <w:pPr>
        <w:pStyle w:val="Titre2"/>
        <w:spacing w:before="0"/>
        <w:ind w:left="850" w:right="85"/>
        <w:jc w:val="both"/>
        <w:rPr>
          <w:lang w:val="fr-FR"/>
        </w:rPr>
      </w:pPr>
      <w:r w:rsidRPr="002407ED">
        <w:rPr>
          <w:lang w:val="fr-FR"/>
        </w:rPr>
        <w:t>DÉPLOIEMENT</w:t>
      </w:r>
    </w:p>
    <w:p w:rsidR="00021FF4" w:rsidRPr="002407ED" w:rsidRDefault="00021FF4" w:rsidP="00021FF4">
      <w:pPr>
        <w:spacing w:after="120"/>
        <w:ind w:left="851" w:right="85"/>
        <w:jc w:val="both"/>
        <w:rPr>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standard de 30 cm de profondeur.</w:t>
      </w:r>
    </w:p>
    <w:p w:rsidR="00021FF4" w:rsidRPr="002407ED" w:rsidRDefault="00021FF4" w:rsidP="00021FF4">
      <w:pPr>
        <w:spacing w:after="120"/>
        <w:ind w:left="851" w:right="85"/>
        <w:jc w:val="both"/>
        <w:rPr>
          <w:sz w:val="19"/>
          <w:szCs w:val="19"/>
        </w:rPr>
      </w:pPr>
      <w:r w:rsidRPr="002407ED">
        <w:rPr>
          <w:sz w:val="19"/>
          <w:szCs w:val="19"/>
        </w:rPr>
        <w:t xml:space="preserve">Il n’est pas autorisé de se déployer au contact du socle d’un </w:t>
      </w:r>
      <w:r w:rsidRPr="002407ED">
        <w:rPr>
          <w:i/>
          <w:sz w:val="19"/>
          <w:szCs w:val="19"/>
        </w:rPr>
        <w:t>Cercueil Technologique (Tech-Coffin)</w:t>
      </w:r>
      <w:r w:rsidRPr="002407ED">
        <w:rPr>
          <w:sz w:val="19"/>
          <w:szCs w:val="19"/>
        </w:rPr>
        <w:t>.</w:t>
      </w:r>
    </w:p>
    <w:p w:rsidR="00021FF4" w:rsidRPr="002407ED" w:rsidRDefault="00021FF4" w:rsidP="00021FF4">
      <w:pPr>
        <w:ind w:left="850" w:right="85"/>
        <w:jc w:val="both"/>
        <w:rPr>
          <w:rFonts w:ascii="Times New Roman" w:eastAsia="Times New Roman" w:hAnsi="Times New Roman" w:cs="Times New Roman"/>
          <w:sz w:val="12"/>
          <w:szCs w:val="12"/>
        </w:rPr>
      </w:pPr>
    </w:p>
    <w:p w:rsidR="00021FF4" w:rsidRPr="002407ED" w:rsidRDefault="00021FF4" w:rsidP="00021FF4">
      <w:pPr>
        <w:pStyle w:val="Titre2"/>
        <w:spacing w:before="0"/>
        <w:ind w:left="850" w:right="85"/>
        <w:jc w:val="both"/>
        <w:rPr>
          <w:spacing w:val="-12"/>
          <w:sz w:val="42"/>
          <w:szCs w:val="42"/>
          <w:lang w:val="fr-FR"/>
        </w:rPr>
      </w:pPr>
      <w:bookmarkStart w:id="54" w:name="_8cozv7mpgayb" w:colFirst="0" w:colLast="0"/>
      <w:bookmarkEnd w:id="54"/>
      <w:r w:rsidRPr="002407ED">
        <w:rPr>
          <w:spacing w:val="-12"/>
          <w:sz w:val="42"/>
          <w:szCs w:val="42"/>
          <w:lang w:val="fr-FR"/>
        </w:rPr>
        <w:t>RÈGLES SPÉCIALES DU SCÉNARIO</w:t>
      </w:r>
    </w:p>
    <w:p w:rsidR="00021FF4" w:rsidRPr="002407ED" w:rsidRDefault="00021FF4" w:rsidP="00021FF4">
      <w:pPr>
        <w:pStyle w:val="Titre3"/>
        <w:rPr>
          <w:caps/>
          <w:lang w:val="fr-FR"/>
        </w:rPr>
      </w:pPr>
      <w:proofErr w:type="spellStart"/>
      <w:r w:rsidRPr="002407ED">
        <w:rPr>
          <w:caps/>
          <w:lang w:val="fr-FR"/>
        </w:rPr>
        <w:t>Shadowshooter</w:t>
      </w:r>
      <w:proofErr w:type="spellEnd"/>
    </w:p>
    <w:p w:rsidR="00021FF4" w:rsidRPr="002407ED" w:rsidRDefault="00021FF4" w:rsidP="00021FF4">
      <w:pPr>
        <w:pStyle w:val="Corpsdetexte"/>
        <w:spacing w:after="120"/>
        <w:ind w:left="851" w:right="85"/>
        <w:jc w:val="both"/>
        <w:rPr>
          <w:bCs/>
          <w:sz w:val="19"/>
          <w:szCs w:val="19"/>
          <w:lang w:val="fr-FR"/>
        </w:rPr>
      </w:pPr>
      <w:r w:rsidRPr="002407ED">
        <w:rPr>
          <w:bCs/>
          <w:sz w:val="19"/>
          <w:szCs w:val="19"/>
          <w:lang w:val="fr-FR"/>
        </w:rPr>
        <w:t xml:space="preserve">Il y a une paire de tireur Wild </w:t>
      </w:r>
      <w:proofErr w:type="spellStart"/>
      <w:r w:rsidRPr="002407ED">
        <w:rPr>
          <w:bCs/>
          <w:sz w:val="19"/>
          <w:szCs w:val="19"/>
          <w:lang w:val="fr-FR"/>
        </w:rPr>
        <w:t>Bill's</w:t>
      </w:r>
      <w:proofErr w:type="spellEnd"/>
      <w:r w:rsidRPr="002407ED">
        <w:rPr>
          <w:bCs/>
          <w:sz w:val="19"/>
          <w:szCs w:val="19"/>
          <w:lang w:val="fr-FR"/>
        </w:rPr>
        <w:t xml:space="preserve"> qui ont été piratés par les deux camps, capables de tirer plus vite que leur ombre, dans la zone d'opérations. </w:t>
      </w:r>
    </w:p>
    <w:p w:rsidR="00021FF4" w:rsidRPr="002407ED" w:rsidRDefault="00021FF4" w:rsidP="00021FF4">
      <w:pPr>
        <w:pStyle w:val="Corpsdetexte"/>
        <w:spacing w:after="120"/>
        <w:ind w:left="851" w:right="85"/>
        <w:jc w:val="both"/>
        <w:rPr>
          <w:bCs/>
          <w:sz w:val="19"/>
          <w:szCs w:val="19"/>
          <w:lang w:val="fr-FR"/>
        </w:rPr>
      </w:pPr>
      <w:r w:rsidRPr="002407ED">
        <w:rPr>
          <w:bCs/>
          <w:sz w:val="19"/>
          <w:szCs w:val="19"/>
          <w:lang w:val="fr-FR"/>
        </w:rPr>
        <w:t xml:space="preserve">Dans ce scénario, les deux joueurs peuvent ajouter un Wild Bill à leur Liste d'Armées, sans appliquer de </w:t>
      </w:r>
      <w:r w:rsidRPr="002407ED">
        <w:rPr>
          <w:bCs/>
          <w:i/>
          <w:iCs/>
          <w:sz w:val="19"/>
          <w:szCs w:val="19"/>
          <w:lang w:val="fr-FR"/>
        </w:rPr>
        <w:t>coût</w:t>
      </w:r>
      <w:r w:rsidRPr="002407ED">
        <w:rPr>
          <w:bCs/>
          <w:sz w:val="19"/>
          <w:szCs w:val="19"/>
          <w:lang w:val="fr-FR"/>
        </w:rPr>
        <w:t xml:space="preserve"> ou de </w:t>
      </w:r>
      <w:r w:rsidRPr="002407ED">
        <w:rPr>
          <w:bCs/>
          <w:i/>
          <w:iCs/>
          <w:sz w:val="19"/>
          <w:szCs w:val="19"/>
          <w:lang w:val="fr-FR"/>
        </w:rPr>
        <w:t>CAP</w:t>
      </w:r>
      <w:r w:rsidRPr="002407ED">
        <w:rPr>
          <w:bCs/>
          <w:sz w:val="19"/>
          <w:szCs w:val="19"/>
          <w:lang w:val="fr-FR"/>
        </w:rPr>
        <w:t>. Les joueurs peuvent ajuster leurs Groupes de Combat pour s'adapter à ce nouvel ajout à leur Liste d'Armées.</w:t>
      </w:r>
    </w:p>
    <w:p w:rsidR="00021FF4" w:rsidRPr="002407ED" w:rsidRDefault="00021FF4" w:rsidP="00021FF4">
      <w:pPr>
        <w:pStyle w:val="Titre3"/>
        <w:rPr>
          <w:lang w:val="fr-FR"/>
        </w:rPr>
      </w:pPr>
      <w:proofErr w:type="spellStart"/>
      <w:r w:rsidRPr="002407ED">
        <w:rPr>
          <w:caps/>
          <w:lang w:val="fr-FR"/>
        </w:rPr>
        <w:t>Apotheke</w:t>
      </w:r>
      <w:proofErr w:type="spellEnd"/>
    </w:p>
    <w:p w:rsidR="00021FF4" w:rsidRPr="002407ED" w:rsidRDefault="00021FF4" w:rsidP="00021FF4">
      <w:pPr>
        <w:pStyle w:val="Corpsdetexte"/>
        <w:spacing w:after="120"/>
        <w:ind w:left="851" w:right="85"/>
        <w:jc w:val="both"/>
        <w:rPr>
          <w:bCs/>
          <w:sz w:val="19"/>
          <w:szCs w:val="19"/>
          <w:lang w:val="fr-FR"/>
        </w:rPr>
      </w:pPr>
      <w:r w:rsidRPr="002407ED">
        <w:rPr>
          <w:bCs/>
          <w:sz w:val="19"/>
          <w:szCs w:val="19"/>
          <w:lang w:val="fr-FR"/>
        </w:rPr>
        <w:t xml:space="preserve">Il y a un entrepôt de fournitures médicales dans la zone d'opérations. Dans ce scénario, tout soldat possédant la Compétence Spéciale </w:t>
      </w:r>
      <w:r w:rsidRPr="002407ED">
        <w:rPr>
          <w:bCs/>
          <w:i/>
          <w:iCs/>
          <w:sz w:val="19"/>
          <w:szCs w:val="19"/>
          <w:lang w:val="fr-FR"/>
        </w:rPr>
        <w:t>Docteur</w:t>
      </w:r>
      <w:r w:rsidRPr="002407ED">
        <w:rPr>
          <w:bCs/>
          <w:sz w:val="19"/>
          <w:szCs w:val="19"/>
          <w:lang w:val="fr-FR"/>
        </w:rPr>
        <w:t xml:space="preserve"> (ou l'une de ses variantes, comme </w:t>
      </w:r>
      <w:r w:rsidRPr="002407ED">
        <w:rPr>
          <w:bCs/>
          <w:i/>
          <w:iCs/>
          <w:sz w:val="19"/>
          <w:szCs w:val="19"/>
          <w:lang w:val="fr-FR"/>
        </w:rPr>
        <w:t>Docteur Plus</w:t>
      </w:r>
      <w:r w:rsidRPr="002407ED">
        <w:rPr>
          <w:bCs/>
          <w:sz w:val="19"/>
          <w:szCs w:val="19"/>
          <w:lang w:val="fr-FR"/>
        </w:rPr>
        <w:t xml:space="preserve">, </w:t>
      </w:r>
      <w:r w:rsidRPr="002407ED">
        <w:rPr>
          <w:bCs/>
          <w:i/>
          <w:iCs/>
          <w:sz w:val="19"/>
          <w:szCs w:val="19"/>
          <w:lang w:val="fr-FR"/>
        </w:rPr>
        <w:t>Akbar</w:t>
      </w:r>
      <w:r w:rsidRPr="002407ED">
        <w:rPr>
          <w:bCs/>
          <w:sz w:val="19"/>
          <w:szCs w:val="19"/>
          <w:lang w:val="fr-FR"/>
        </w:rPr>
        <w:t xml:space="preserve">...) applique un </w:t>
      </w:r>
      <w:r w:rsidRPr="002407ED">
        <w:rPr>
          <w:b/>
          <w:sz w:val="19"/>
          <w:szCs w:val="19"/>
          <w:lang w:val="fr-FR"/>
        </w:rPr>
        <w:t xml:space="preserve">MOD de </w:t>
      </w:r>
      <w:r w:rsidRPr="002407ED">
        <w:rPr>
          <w:b/>
          <w:i/>
          <w:iCs/>
          <w:sz w:val="19"/>
          <w:szCs w:val="19"/>
          <w:lang w:val="fr-FR"/>
        </w:rPr>
        <w:t>VOL</w:t>
      </w:r>
      <w:r w:rsidRPr="002407ED">
        <w:rPr>
          <w:b/>
          <w:sz w:val="19"/>
          <w:szCs w:val="19"/>
          <w:lang w:val="fr-FR"/>
        </w:rPr>
        <w:t xml:space="preserve"> de +3</w:t>
      </w:r>
      <w:r w:rsidRPr="002407ED">
        <w:rPr>
          <w:bCs/>
          <w:sz w:val="19"/>
          <w:szCs w:val="19"/>
          <w:lang w:val="fr-FR"/>
        </w:rPr>
        <w:t xml:space="preserve"> pour déclarer cette Compétence Spéciale. </w:t>
      </w:r>
    </w:p>
    <w:p w:rsidR="00021FF4" w:rsidRPr="002407ED" w:rsidRDefault="00243390" w:rsidP="00021FF4">
      <w:pPr>
        <w:pStyle w:val="Corpsdetexte"/>
        <w:spacing w:after="120"/>
        <w:ind w:left="851" w:right="85"/>
        <w:jc w:val="both"/>
        <w:rPr>
          <w:bCs/>
          <w:sz w:val="19"/>
          <w:szCs w:val="19"/>
          <w:lang w:val="fr-FR"/>
        </w:rPr>
      </w:pPr>
      <w:r w:rsidRPr="002407ED">
        <w:rPr>
          <w:sz w:val="19"/>
          <w:szCs w:val="19"/>
          <w:lang w:val="fr-FR"/>
        </w:rPr>
        <mc:AlternateContent>
          <mc:Choice Requires="wps">
            <w:drawing>
              <wp:anchor distT="0" distB="0" distL="114300" distR="114300" simplePos="0" relativeHeight="251879936" behindDoc="0" locked="0" layoutInCell="1" allowOverlap="1" wp14:anchorId="1643A164" wp14:editId="3B932F94">
                <wp:simplePos x="0" y="0"/>
                <wp:positionH relativeFrom="column">
                  <wp:posOffset>-53163</wp:posOffset>
                </wp:positionH>
                <wp:positionV relativeFrom="page">
                  <wp:posOffset>9552069</wp:posOffset>
                </wp:positionV>
                <wp:extent cx="447675" cy="1095375"/>
                <wp:effectExtent l="0" t="0" r="9525" b="9525"/>
                <wp:wrapNone/>
                <wp:docPr id="4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43A164" id="_x0000_s1083" type="#_x0000_t202" style="position:absolute;left:0;text-align:left;margin-left:-4.2pt;margin-top:752.15pt;width:35.25pt;height:86.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" filled="f" stroked="f">
                <v:textbox inset="0,0,0,0">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p>
                  </w:txbxContent>
                </v:textbox>
                <w10:wrap anchory="page"/>
              </v:shape>
            </w:pict>
          </mc:Fallback>
        </mc:AlternateContent>
      </w:r>
      <w:r w:rsidR="00021FF4" w:rsidRPr="002407ED">
        <w:rPr>
          <w:bCs/>
          <w:sz w:val="19"/>
          <w:szCs w:val="19"/>
          <w:lang w:val="fr-FR"/>
        </w:rPr>
        <w:t xml:space="preserve">De la même manière, dans ce scénario, les </w:t>
      </w:r>
      <w:proofErr w:type="spellStart"/>
      <w:r w:rsidR="00021FF4" w:rsidRPr="002407ED">
        <w:rPr>
          <w:bCs/>
          <w:i/>
          <w:iCs/>
          <w:sz w:val="19"/>
          <w:szCs w:val="19"/>
          <w:lang w:val="fr-FR"/>
        </w:rPr>
        <w:t>AutoMediKits</w:t>
      </w:r>
      <w:proofErr w:type="spellEnd"/>
      <w:r w:rsidR="00021FF4" w:rsidRPr="002407ED">
        <w:rPr>
          <w:bCs/>
          <w:sz w:val="19"/>
          <w:szCs w:val="19"/>
          <w:lang w:val="fr-FR"/>
        </w:rPr>
        <w:t xml:space="preserve">, les </w:t>
      </w:r>
      <w:proofErr w:type="spellStart"/>
      <w:r w:rsidR="00021FF4" w:rsidRPr="002407ED">
        <w:rPr>
          <w:bCs/>
          <w:i/>
          <w:iCs/>
          <w:sz w:val="19"/>
          <w:szCs w:val="19"/>
          <w:lang w:val="fr-FR"/>
        </w:rPr>
        <w:t>MediKits</w:t>
      </w:r>
      <w:proofErr w:type="spellEnd"/>
      <w:r w:rsidR="00021FF4" w:rsidRPr="002407ED">
        <w:rPr>
          <w:bCs/>
          <w:sz w:val="19"/>
          <w:szCs w:val="19"/>
          <w:lang w:val="fr-FR"/>
        </w:rPr>
        <w:t xml:space="preserve"> et toute variante telle que les </w:t>
      </w:r>
      <w:proofErr w:type="spellStart"/>
      <w:r w:rsidR="00021FF4" w:rsidRPr="002407ED">
        <w:rPr>
          <w:bCs/>
          <w:i/>
          <w:iCs/>
          <w:sz w:val="19"/>
          <w:szCs w:val="19"/>
          <w:lang w:val="fr-FR"/>
        </w:rPr>
        <w:t>Medjectors</w:t>
      </w:r>
      <w:proofErr w:type="spellEnd"/>
      <w:r w:rsidR="00021FF4" w:rsidRPr="002407ED">
        <w:rPr>
          <w:bCs/>
          <w:sz w:val="19"/>
          <w:szCs w:val="19"/>
          <w:lang w:val="fr-FR"/>
        </w:rPr>
        <w:t xml:space="preserve">, appliquent un </w:t>
      </w:r>
      <w:r w:rsidR="00021FF4" w:rsidRPr="002407ED">
        <w:rPr>
          <w:b/>
          <w:sz w:val="19"/>
          <w:szCs w:val="19"/>
          <w:lang w:val="fr-FR"/>
        </w:rPr>
        <w:t xml:space="preserve">MOD bonus de </w:t>
      </w:r>
      <w:r w:rsidR="00021FF4" w:rsidRPr="002407ED">
        <w:rPr>
          <w:b/>
          <w:i/>
          <w:iCs/>
          <w:sz w:val="19"/>
          <w:szCs w:val="19"/>
          <w:lang w:val="fr-FR"/>
        </w:rPr>
        <w:t>PH</w:t>
      </w:r>
      <w:r w:rsidR="00021FF4" w:rsidRPr="002407ED">
        <w:rPr>
          <w:bCs/>
          <w:sz w:val="19"/>
          <w:szCs w:val="19"/>
          <w:lang w:val="fr-FR"/>
        </w:rPr>
        <w:t xml:space="preserve"> de </w:t>
      </w:r>
      <w:r w:rsidR="00021FF4" w:rsidRPr="002407ED">
        <w:rPr>
          <w:b/>
          <w:sz w:val="19"/>
          <w:szCs w:val="19"/>
          <w:lang w:val="fr-FR"/>
        </w:rPr>
        <w:t>+3</w:t>
      </w:r>
      <w:r w:rsidR="00021FF4" w:rsidRPr="002407ED">
        <w:rPr>
          <w:bCs/>
          <w:sz w:val="19"/>
          <w:szCs w:val="19"/>
          <w:lang w:val="fr-FR"/>
        </w:rPr>
        <w:t xml:space="preserve"> à leur cible. </w:t>
      </w:r>
    </w:p>
    <w:p w:rsidR="00021FF4" w:rsidRPr="002407ED" w:rsidRDefault="00021FF4" w:rsidP="00021FF4">
      <w:pPr>
        <w:pStyle w:val="Corpsdetexte"/>
        <w:spacing w:after="120"/>
        <w:ind w:left="851" w:right="85"/>
        <w:jc w:val="both"/>
        <w:rPr>
          <w:bCs/>
          <w:sz w:val="19"/>
          <w:szCs w:val="19"/>
          <w:lang w:val="fr-FR"/>
        </w:rPr>
      </w:pPr>
      <w:r w:rsidRPr="002407ED">
        <w:rPr>
          <w:bCs/>
          <w:sz w:val="19"/>
          <w:szCs w:val="19"/>
          <w:lang w:val="fr-FR"/>
        </w:rPr>
        <w:t xml:space="preserve">Ce </w:t>
      </w:r>
      <w:r w:rsidRPr="002407ED">
        <w:rPr>
          <w:bCs/>
          <w:i/>
          <w:iCs/>
          <w:sz w:val="19"/>
          <w:szCs w:val="19"/>
          <w:lang w:val="fr-FR"/>
        </w:rPr>
        <w:t>MOD</w:t>
      </w:r>
      <w:r w:rsidRPr="002407ED">
        <w:rPr>
          <w:bCs/>
          <w:sz w:val="19"/>
          <w:szCs w:val="19"/>
          <w:lang w:val="fr-FR"/>
        </w:rPr>
        <w:t xml:space="preserve"> est cumulable avec tous les autres </w:t>
      </w:r>
      <w:r w:rsidRPr="002407ED">
        <w:rPr>
          <w:bCs/>
          <w:i/>
          <w:iCs/>
          <w:sz w:val="19"/>
          <w:szCs w:val="19"/>
          <w:lang w:val="fr-FR"/>
        </w:rPr>
        <w:t>MOD</w:t>
      </w:r>
      <w:r w:rsidRPr="002407ED">
        <w:rPr>
          <w:bCs/>
          <w:sz w:val="19"/>
          <w:szCs w:val="19"/>
          <w:lang w:val="fr-FR"/>
        </w:rPr>
        <w:t>.</w:t>
      </w:r>
    </w:p>
    <w:p w:rsidR="00021FF4" w:rsidRPr="002407ED" w:rsidRDefault="00021FF4" w:rsidP="00021FF4">
      <w:pPr>
        <w:pStyle w:val="Titre3"/>
        <w:ind w:left="850" w:right="85"/>
        <w:jc w:val="both"/>
        <w:rPr>
          <w:lang w:val="fr-FR"/>
        </w:rPr>
      </w:pPr>
    </w:p>
    <w:p w:rsidR="00021FF4" w:rsidRPr="002407ED" w:rsidRDefault="00021FF4" w:rsidP="00021FF4">
      <w:pPr>
        <w:pStyle w:val="Titre3"/>
        <w:ind w:left="142" w:right="510"/>
        <w:jc w:val="both"/>
        <w:rPr>
          <w:lang w:val="fr-FR"/>
        </w:rPr>
      </w:pPr>
      <w:r w:rsidRPr="002407ED">
        <w:rPr>
          <w:lang w:val="fr-FR"/>
        </w:rPr>
        <w:t>CERCUEIL TECHNOLOGIQUES</w:t>
      </w:r>
    </w:p>
    <w:p w:rsidR="00021FF4" w:rsidRPr="002407ED" w:rsidRDefault="00021FF4" w:rsidP="00021FF4">
      <w:pPr>
        <w:spacing w:after="120"/>
        <w:ind w:left="142" w:right="510"/>
        <w:jc w:val="both"/>
        <w:rPr>
          <w:sz w:val="19"/>
          <w:szCs w:val="19"/>
        </w:rPr>
      </w:pPr>
      <w:r w:rsidRPr="002407ED">
        <w:rPr>
          <w:sz w:val="19"/>
          <w:szCs w:val="19"/>
        </w:rPr>
        <w:t xml:space="preserve">Il y’a un total de </w:t>
      </w:r>
      <w:r w:rsidRPr="002407ED">
        <w:rPr>
          <w:b/>
          <w:sz w:val="19"/>
          <w:szCs w:val="19"/>
        </w:rPr>
        <w:t>3</w:t>
      </w:r>
      <w:r w:rsidRPr="002407ED">
        <w:rPr>
          <w:sz w:val="19"/>
          <w:szCs w:val="19"/>
        </w:rPr>
        <w:t xml:space="preserve"> </w:t>
      </w:r>
      <w:r w:rsidRPr="002407ED">
        <w:rPr>
          <w:i/>
          <w:sz w:val="19"/>
          <w:szCs w:val="19"/>
        </w:rPr>
        <w:t>Cercueils-Technologiques (Tech-Coffin)</w:t>
      </w:r>
      <w:r w:rsidRPr="002407ED">
        <w:rPr>
          <w:sz w:val="19"/>
          <w:szCs w:val="19"/>
        </w:rPr>
        <w:t xml:space="preserve">. L’un d’eux doit être placé au centre de la table, tandis que les deux autres, doivent être placés le long de la ligne centrale de la table, à 30 cm des bords de table. De plus, à l'intérieur de chaque </w:t>
      </w:r>
      <w:r w:rsidRPr="002407ED">
        <w:rPr>
          <w:i/>
          <w:sz w:val="19"/>
          <w:szCs w:val="19"/>
        </w:rPr>
        <w:t>Cercueil-Technologique</w:t>
      </w:r>
      <w:r w:rsidRPr="002407ED">
        <w:rPr>
          <w:sz w:val="19"/>
          <w:szCs w:val="19"/>
        </w:rPr>
        <w:t xml:space="preserve"> il y aura une </w:t>
      </w:r>
      <w:r w:rsidRPr="002407ED">
        <w:rPr>
          <w:i/>
          <w:sz w:val="19"/>
          <w:szCs w:val="19"/>
        </w:rPr>
        <w:t>Caisse de Ravitaillement</w:t>
      </w:r>
      <w:r w:rsidRPr="002407ED">
        <w:rPr>
          <w:sz w:val="19"/>
          <w:szCs w:val="19"/>
        </w:rPr>
        <w:t>.</w:t>
      </w:r>
    </w:p>
    <w:p w:rsidR="00021FF4" w:rsidRPr="002407ED" w:rsidRDefault="00021FF4" w:rsidP="00021FF4">
      <w:pPr>
        <w:spacing w:after="120"/>
        <w:ind w:left="142" w:right="510"/>
        <w:jc w:val="both"/>
        <w:rPr>
          <w:sz w:val="19"/>
          <w:szCs w:val="19"/>
        </w:rPr>
      </w:pPr>
      <w:r w:rsidRPr="002407ED">
        <w:rPr>
          <w:sz w:val="19"/>
          <w:szCs w:val="19"/>
        </w:rPr>
        <w:t xml:space="preserve">Le </w:t>
      </w:r>
      <w:r w:rsidRPr="002407ED">
        <w:rPr>
          <w:i/>
          <w:sz w:val="19"/>
          <w:szCs w:val="19"/>
        </w:rPr>
        <w:t>Cercueil-Technologique</w:t>
      </w:r>
      <w:r w:rsidRPr="002407ED">
        <w:rPr>
          <w:sz w:val="19"/>
          <w:szCs w:val="19"/>
        </w:rPr>
        <w:t xml:space="preserve"> doit être représentée par un Marqueur Tech-Coffin ou un élément de décor de même diamètre (comme les </w:t>
      </w:r>
      <w:proofErr w:type="spellStart"/>
      <w:r w:rsidRPr="002407ED">
        <w:rPr>
          <w:sz w:val="19"/>
          <w:szCs w:val="19"/>
        </w:rPr>
        <w:t>Stasis</w:t>
      </w:r>
      <w:proofErr w:type="spellEnd"/>
      <w:r w:rsidRPr="002407ED">
        <w:rPr>
          <w:sz w:val="19"/>
          <w:szCs w:val="19"/>
        </w:rPr>
        <w:t xml:space="preserve"> Coffins de Warsenal ou les Cryo </w:t>
      </w:r>
      <w:proofErr w:type="spellStart"/>
      <w:r w:rsidRPr="002407ED">
        <w:rPr>
          <w:sz w:val="19"/>
          <w:szCs w:val="19"/>
        </w:rPr>
        <w:t>Pods</w:t>
      </w:r>
      <w:proofErr w:type="spellEnd"/>
      <w:r w:rsidRPr="002407ED">
        <w:rPr>
          <w:sz w:val="19"/>
          <w:szCs w:val="19"/>
        </w:rPr>
        <w:t xml:space="preserve"> de Customeeple).</w:t>
      </w:r>
    </w:p>
    <w:p w:rsidR="00021FF4" w:rsidRPr="002407ED" w:rsidRDefault="00021FF4" w:rsidP="00021FF4">
      <w:pPr>
        <w:pStyle w:val="Titre3"/>
        <w:ind w:left="142" w:right="510"/>
        <w:jc w:val="both"/>
        <w:rPr>
          <w:lang w:val="fr-FR"/>
        </w:rPr>
      </w:pPr>
      <w:bookmarkStart w:id="55" w:name="_nfojuvb8ilec" w:colFirst="0" w:colLast="0"/>
      <w:bookmarkEnd w:id="55"/>
      <w:r w:rsidRPr="002407ED">
        <w:rPr>
          <w:lang w:val="fr-FR"/>
        </w:rPr>
        <w:t>CAISSES DE RAVITAILLEMENT</w:t>
      </w:r>
    </w:p>
    <w:p w:rsidR="00021FF4" w:rsidRPr="002407ED" w:rsidRDefault="00021FF4" w:rsidP="00021FF4">
      <w:pPr>
        <w:spacing w:after="120"/>
        <w:ind w:left="142" w:right="510"/>
        <w:jc w:val="both"/>
        <w:rPr>
          <w:sz w:val="19"/>
          <w:szCs w:val="19"/>
        </w:rPr>
      </w:pPr>
      <w:r w:rsidRPr="002407ED">
        <w:rPr>
          <w:sz w:val="19"/>
          <w:szCs w:val="19"/>
        </w:rPr>
        <w:t xml:space="preserve">Les </w:t>
      </w:r>
      <w:r w:rsidRPr="002407ED">
        <w:rPr>
          <w:i/>
          <w:sz w:val="19"/>
          <w:szCs w:val="19"/>
        </w:rPr>
        <w:t>Caisses de Ravitaillement</w:t>
      </w:r>
      <w:r w:rsidRPr="002407ED">
        <w:rPr>
          <w:sz w:val="19"/>
          <w:szCs w:val="19"/>
        </w:rPr>
        <w:t xml:space="preserve"> doivent être représentées par un Marqueur Caisse de Ravitaillement (</w:t>
      </w:r>
      <w:proofErr w:type="spellStart"/>
      <w:r w:rsidRPr="002407ED">
        <w:rPr>
          <w:sz w:val="19"/>
          <w:szCs w:val="19"/>
        </w:rPr>
        <w:t>Supply</w:t>
      </w:r>
      <w:proofErr w:type="spellEnd"/>
      <w:r w:rsidRPr="002407ED">
        <w:rPr>
          <w:sz w:val="19"/>
          <w:szCs w:val="19"/>
        </w:rPr>
        <w:t xml:space="preserve"> Box) ou un élément de décor similaire (comme les Tech </w:t>
      </w:r>
      <w:proofErr w:type="spellStart"/>
      <w:r w:rsidRPr="002407ED">
        <w:rPr>
          <w:sz w:val="19"/>
          <w:szCs w:val="19"/>
        </w:rPr>
        <w:t>Crate</w:t>
      </w:r>
      <w:proofErr w:type="spellEnd"/>
      <w:r w:rsidRPr="002407ED">
        <w:rPr>
          <w:sz w:val="19"/>
          <w:szCs w:val="19"/>
        </w:rPr>
        <w:t xml:space="preserve"> de Micro Art Studio, les Gang Tie Containers de </w:t>
      </w:r>
      <w:proofErr w:type="spellStart"/>
      <w:r w:rsidRPr="002407ED">
        <w:rPr>
          <w:sz w:val="19"/>
          <w:szCs w:val="19"/>
        </w:rPr>
        <w:t>Bandua</w:t>
      </w:r>
      <w:proofErr w:type="spellEnd"/>
      <w:r w:rsidRPr="002407ED">
        <w:rPr>
          <w:sz w:val="19"/>
          <w:szCs w:val="19"/>
        </w:rPr>
        <w:t xml:space="preserve"> Wargames, les </w:t>
      </w:r>
      <w:proofErr w:type="spellStart"/>
      <w:r w:rsidRPr="002407ED">
        <w:rPr>
          <w:sz w:val="19"/>
          <w:szCs w:val="19"/>
        </w:rPr>
        <w:t>Supply</w:t>
      </w:r>
      <w:proofErr w:type="spellEnd"/>
      <w:r w:rsidRPr="002407ED">
        <w:rPr>
          <w:sz w:val="19"/>
          <w:szCs w:val="19"/>
        </w:rPr>
        <w:t xml:space="preserve"> Boxes de Warsenal ou les Cargo Crates de Customeeple).</w:t>
      </w:r>
    </w:p>
    <w:p w:rsidR="00021FF4" w:rsidRPr="002407ED" w:rsidRDefault="00021FF4" w:rsidP="00021FF4">
      <w:pPr>
        <w:ind w:left="142" w:right="510"/>
        <w:jc w:val="both"/>
      </w:pPr>
    </w:p>
    <w:p w:rsidR="00021FF4" w:rsidRPr="002407ED" w:rsidRDefault="00021FF4" w:rsidP="00021FF4">
      <w:pPr>
        <w:pStyle w:val="Titre3"/>
        <w:ind w:left="142" w:right="1786"/>
        <w:rPr>
          <w:spacing w:val="-8"/>
          <w:sz w:val="34"/>
          <w:szCs w:val="34"/>
          <w:lang w:val="fr-FR"/>
        </w:rPr>
      </w:pPr>
      <w:bookmarkStart w:id="56" w:name="_n9cemtpy2o11" w:colFirst="0" w:colLast="0"/>
      <w:bookmarkEnd w:id="56"/>
      <w:r w:rsidRPr="002407ED">
        <w:rPr>
          <w:spacing w:val="-8"/>
          <w:sz w:val="34"/>
          <w:szCs w:val="34"/>
          <w:lang w:val="fr-FR"/>
        </w:rPr>
        <w:t>EXTRACTION DE CAISSE DE RAVITAILLEMENT (COMPÉTENCE COURTE)</w:t>
      </w:r>
    </w:p>
    <w:p w:rsidR="00021FF4" w:rsidRPr="002407ED" w:rsidRDefault="00021FF4" w:rsidP="00021FF4">
      <w:pPr>
        <w:pStyle w:val="Titre3"/>
        <w:tabs>
          <w:tab w:val="left" w:pos="1134"/>
        </w:tabs>
        <w:spacing w:before="0"/>
        <w:ind w:left="142" w:right="227"/>
        <w:jc w:val="both"/>
        <w:rPr>
          <w:lang w:val="fr-FR"/>
        </w:rPr>
      </w:pPr>
      <w:r w:rsidRPr="002407ED">
        <w:rPr>
          <w:rFonts w:asciiTheme="minorHAnsi" w:hAnsiTheme="minorHAnsi" w:cstheme="minorHAnsi"/>
          <w:color w:val="267F9E"/>
          <w:sz w:val="24"/>
          <w:lang w:val="fr-FR"/>
        </w:rPr>
        <w:t>ÉTIQUETTES</w:t>
      </w:r>
    </w:p>
    <w:p w:rsidR="00021FF4" w:rsidRPr="002407ED" w:rsidRDefault="00021FF4" w:rsidP="00021FF4">
      <w:pPr>
        <w:ind w:left="142" w:right="510"/>
        <w:jc w:val="both"/>
        <w:rPr>
          <w:i/>
          <w:sz w:val="19"/>
          <w:szCs w:val="19"/>
        </w:rPr>
      </w:pPr>
      <w:r w:rsidRPr="002407ED">
        <w:rPr>
          <w:i/>
          <w:sz w:val="19"/>
          <w:szCs w:val="19"/>
        </w:rPr>
        <w:t>Attaque.</w:t>
      </w:r>
    </w:p>
    <w:p w:rsidR="00021FF4" w:rsidRPr="002407ED" w:rsidRDefault="00021FF4" w:rsidP="00021FF4">
      <w:pPr>
        <w:pStyle w:val="Titre3"/>
        <w:tabs>
          <w:tab w:val="left" w:pos="1134"/>
        </w:tabs>
        <w:spacing w:before="0"/>
        <w:ind w:left="142" w:right="227"/>
        <w:jc w:val="both"/>
        <w:rPr>
          <w:lang w:val="fr-FR"/>
        </w:rPr>
      </w:pPr>
      <w:r w:rsidRPr="002407ED">
        <w:rPr>
          <w:rFonts w:asciiTheme="minorHAnsi" w:hAnsiTheme="minorHAnsi" w:cstheme="minorHAnsi"/>
          <w:color w:val="267F9E"/>
          <w:sz w:val="24"/>
          <w:lang w:val="fr-FR"/>
        </w:rPr>
        <w:t>CONDITIONS</w:t>
      </w:r>
    </w:p>
    <w:p w:rsidR="00021FF4" w:rsidRPr="002407ED" w:rsidRDefault="00021FF4" w:rsidP="00021FF4">
      <w:pPr>
        <w:widowControl/>
        <w:numPr>
          <w:ilvl w:val="0"/>
          <w:numId w:val="35"/>
        </w:numPr>
        <w:tabs>
          <w:tab w:val="left" w:pos="567"/>
        </w:tabs>
        <w:autoSpaceDE/>
        <w:autoSpaceDN/>
        <w:spacing w:after="120" w:line="276" w:lineRule="auto"/>
        <w:ind w:left="142" w:right="510" w:firstLine="0"/>
        <w:jc w:val="both"/>
        <w:rPr>
          <w:sz w:val="19"/>
          <w:szCs w:val="19"/>
        </w:rPr>
      </w:pPr>
      <w:r w:rsidRPr="002407ED">
        <w:rPr>
          <w:sz w:val="19"/>
          <w:szCs w:val="19"/>
        </w:rPr>
        <w:t xml:space="preserve">Seules les </w:t>
      </w:r>
      <w:r w:rsidRPr="002407ED">
        <w:rPr>
          <w:i/>
          <w:sz w:val="19"/>
          <w:szCs w:val="19"/>
        </w:rPr>
        <w:t>Troupes Spécialistes</w:t>
      </w:r>
      <w:r w:rsidRPr="002407ED">
        <w:rPr>
          <w:sz w:val="19"/>
          <w:szCs w:val="19"/>
        </w:rPr>
        <w:t xml:space="preserve"> peuvent déclarer cette Compétence.</w:t>
      </w:r>
    </w:p>
    <w:p w:rsidR="00021FF4" w:rsidRPr="002407ED" w:rsidRDefault="00021FF4" w:rsidP="00021FF4">
      <w:pPr>
        <w:widowControl/>
        <w:numPr>
          <w:ilvl w:val="0"/>
          <w:numId w:val="35"/>
        </w:numPr>
        <w:tabs>
          <w:tab w:val="left" w:pos="567"/>
        </w:tabs>
        <w:autoSpaceDE/>
        <w:autoSpaceDN/>
        <w:spacing w:after="120" w:line="276" w:lineRule="auto"/>
        <w:ind w:left="142" w:right="510" w:firstLine="0"/>
        <w:jc w:val="both"/>
        <w:rPr>
          <w:sz w:val="19"/>
          <w:szCs w:val="19"/>
        </w:rPr>
      </w:pPr>
      <w:r w:rsidRPr="002407ED">
        <w:rPr>
          <w:sz w:val="19"/>
          <w:szCs w:val="19"/>
        </w:rPr>
        <w:t xml:space="preserve">La </w:t>
      </w:r>
      <w:r w:rsidRPr="002407ED">
        <w:rPr>
          <w:i/>
          <w:sz w:val="19"/>
          <w:szCs w:val="19"/>
        </w:rPr>
        <w:t>Troupe Spécialiste</w:t>
      </w:r>
      <w:r w:rsidRPr="002407ED">
        <w:rPr>
          <w:sz w:val="19"/>
          <w:szCs w:val="19"/>
        </w:rPr>
        <w:t xml:space="preserve"> doit être en contact par son socle avec le </w:t>
      </w:r>
      <w:r w:rsidRPr="002407ED">
        <w:rPr>
          <w:i/>
          <w:sz w:val="19"/>
          <w:szCs w:val="19"/>
        </w:rPr>
        <w:t>Cercueil Technologique (Tech-Coffin)</w:t>
      </w:r>
      <w:r w:rsidRPr="002407ED">
        <w:rPr>
          <w:sz w:val="19"/>
          <w:szCs w:val="19"/>
        </w:rPr>
        <w:t>.</w:t>
      </w:r>
    </w:p>
    <w:p w:rsidR="00021FF4" w:rsidRPr="002407ED" w:rsidRDefault="00021FF4" w:rsidP="00021FF4">
      <w:pPr>
        <w:pStyle w:val="Titre3"/>
        <w:tabs>
          <w:tab w:val="left" w:pos="567"/>
          <w:tab w:val="left" w:pos="1134"/>
        </w:tabs>
        <w:spacing w:before="0"/>
        <w:ind w:left="142" w:right="227"/>
        <w:jc w:val="both"/>
        <w:rPr>
          <w:lang w:val="fr-FR"/>
        </w:rPr>
      </w:pPr>
      <w:r w:rsidRPr="002407ED">
        <w:rPr>
          <w:rFonts w:asciiTheme="minorHAnsi" w:hAnsiTheme="minorHAnsi" w:cstheme="minorHAnsi"/>
          <w:color w:val="267F9E"/>
          <w:sz w:val="24"/>
          <w:lang w:val="fr-FR"/>
        </w:rPr>
        <w:t>EFFETS</w:t>
      </w:r>
    </w:p>
    <w:p w:rsidR="00021FF4" w:rsidRPr="002407ED" w:rsidRDefault="00021FF4" w:rsidP="00021FF4">
      <w:pPr>
        <w:widowControl/>
        <w:numPr>
          <w:ilvl w:val="0"/>
          <w:numId w:val="34"/>
        </w:numPr>
        <w:tabs>
          <w:tab w:val="left" w:pos="567"/>
        </w:tabs>
        <w:autoSpaceDE/>
        <w:autoSpaceDN/>
        <w:spacing w:after="120"/>
        <w:ind w:left="142" w:right="510" w:firstLine="0"/>
        <w:jc w:val="both"/>
        <w:rPr>
          <w:sz w:val="19"/>
          <w:szCs w:val="19"/>
        </w:rPr>
      </w:pPr>
      <w:r w:rsidRPr="002407ED">
        <w:rPr>
          <w:sz w:val="19"/>
          <w:szCs w:val="19"/>
        </w:rPr>
        <w:t xml:space="preserve">Permet à la </w:t>
      </w:r>
      <w:r w:rsidRPr="002407ED">
        <w:rPr>
          <w:i/>
          <w:sz w:val="19"/>
          <w:szCs w:val="19"/>
        </w:rPr>
        <w:t>Troupe Spécialiste</w:t>
      </w:r>
      <w:r w:rsidRPr="002407ED">
        <w:rPr>
          <w:sz w:val="19"/>
          <w:szCs w:val="19"/>
        </w:rPr>
        <w:t xml:space="preserve"> de faire un Jet Normal </w:t>
      </w:r>
      <w:proofErr w:type="spellStart"/>
      <w:r w:rsidRPr="002407ED">
        <w:rPr>
          <w:b/>
          <w:i/>
          <w:sz w:val="19"/>
          <w:szCs w:val="19"/>
        </w:rPr>
        <w:t>WIP</w:t>
      </w:r>
      <w:proofErr w:type="spellEnd"/>
      <w:r w:rsidRPr="002407ED">
        <w:rPr>
          <w:b/>
          <w:i/>
          <w:sz w:val="19"/>
          <w:szCs w:val="19"/>
        </w:rPr>
        <w:t xml:space="preserve"> </w:t>
      </w:r>
      <w:r w:rsidRPr="002407ED">
        <w:rPr>
          <w:sz w:val="19"/>
          <w:szCs w:val="19"/>
        </w:rPr>
        <w:t xml:space="preserve">pour </w:t>
      </w:r>
      <w:r w:rsidRPr="002407ED">
        <w:rPr>
          <w:i/>
          <w:sz w:val="19"/>
          <w:szCs w:val="19"/>
        </w:rPr>
        <w:t xml:space="preserve">Extraire </w:t>
      </w:r>
      <w:r w:rsidRPr="002407ED">
        <w:rPr>
          <w:sz w:val="19"/>
          <w:szCs w:val="19"/>
        </w:rPr>
        <w:t xml:space="preserve">la </w:t>
      </w:r>
      <w:r w:rsidRPr="002407ED">
        <w:rPr>
          <w:i/>
          <w:sz w:val="19"/>
          <w:szCs w:val="19"/>
        </w:rPr>
        <w:t>Caisse de Ravitaillement</w:t>
      </w:r>
      <w:r w:rsidRPr="002407ED">
        <w:rPr>
          <w:sz w:val="19"/>
          <w:szCs w:val="19"/>
        </w:rPr>
        <w:t xml:space="preserve">, si le jet est réussi, la </w:t>
      </w:r>
      <w:r w:rsidRPr="002407ED">
        <w:rPr>
          <w:i/>
          <w:sz w:val="19"/>
          <w:szCs w:val="19"/>
        </w:rPr>
        <w:t>Troupe Spécialiste</w:t>
      </w:r>
      <w:r w:rsidRPr="002407ED">
        <w:rPr>
          <w:sz w:val="19"/>
          <w:szCs w:val="19"/>
        </w:rPr>
        <w:t xml:space="preserve"> emporte alors immédiatement une </w:t>
      </w:r>
      <w:r w:rsidRPr="002407ED">
        <w:rPr>
          <w:i/>
          <w:sz w:val="19"/>
          <w:szCs w:val="19"/>
        </w:rPr>
        <w:t>Caisse de Ravitaillement</w:t>
      </w:r>
      <w:r w:rsidRPr="002407ED">
        <w:rPr>
          <w:sz w:val="19"/>
          <w:szCs w:val="19"/>
        </w:rPr>
        <w:t>. Placez un marqueur de Caisse de Ravitaillement (</w:t>
      </w:r>
      <w:proofErr w:type="spellStart"/>
      <w:r w:rsidRPr="002407ED">
        <w:rPr>
          <w:sz w:val="19"/>
          <w:szCs w:val="19"/>
        </w:rPr>
        <w:t>SUPPLY</w:t>
      </w:r>
      <w:proofErr w:type="spellEnd"/>
      <w:r w:rsidRPr="002407ED">
        <w:rPr>
          <w:sz w:val="19"/>
          <w:szCs w:val="19"/>
        </w:rPr>
        <w:t xml:space="preserve"> BOX) à côté de la </w:t>
      </w:r>
      <w:r w:rsidRPr="002407ED">
        <w:rPr>
          <w:i/>
          <w:sz w:val="19"/>
          <w:szCs w:val="19"/>
        </w:rPr>
        <w:t>Troupe Spécialiste</w:t>
      </w:r>
      <w:r w:rsidRPr="002407ED">
        <w:rPr>
          <w:sz w:val="19"/>
          <w:szCs w:val="19"/>
        </w:rPr>
        <w:t xml:space="preserve">. </w:t>
      </w:r>
    </w:p>
    <w:p w:rsidR="00021FF4" w:rsidRPr="002407ED" w:rsidRDefault="00021FF4" w:rsidP="00021FF4">
      <w:pPr>
        <w:tabs>
          <w:tab w:val="left" w:pos="567"/>
        </w:tabs>
        <w:spacing w:after="120"/>
        <w:ind w:left="142" w:right="510"/>
        <w:jc w:val="both"/>
        <w:rPr>
          <w:sz w:val="19"/>
          <w:szCs w:val="19"/>
        </w:rPr>
      </w:pPr>
      <w:r w:rsidRPr="002407ED">
        <w:rPr>
          <w:sz w:val="19"/>
          <w:szCs w:val="19"/>
        </w:rPr>
        <w:t xml:space="preserve">Si le Jet est un échec, il peut être répété autant de fois que nécessaire en dépensant à chaque fois la Compétence Courte correspondante et en faisant le Jet ;  </w:t>
      </w:r>
    </w:p>
    <w:p w:rsidR="00021FF4" w:rsidRPr="002407ED" w:rsidRDefault="00021FF4" w:rsidP="00021FF4">
      <w:pPr>
        <w:widowControl/>
        <w:numPr>
          <w:ilvl w:val="0"/>
          <w:numId w:val="34"/>
        </w:numPr>
        <w:tabs>
          <w:tab w:val="left" w:pos="567"/>
        </w:tabs>
        <w:autoSpaceDE/>
        <w:autoSpaceDN/>
        <w:spacing w:after="120"/>
        <w:ind w:left="142" w:right="510" w:firstLine="0"/>
        <w:jc w:val="both"/>
        <w:rPr>
          <w:sz w:val="19"/>
          <w:szCs w:val="19"/>
        </w:rPr>
      </w:pPr>
      <w:r w:rsidRPr="002407ED">
        <w:rPr>
          <w:sz w:val="19"/>
          <w:szCs w:val="19"/>
        </w:rPr>
        <w:t xml:space="preserve">Une fois le jet réussi, le marqueur </w:t>
      </w:r>
      <w:r w:rsidRPr="002407ED">
        <w:rPr>
          <w:i/>
          <w:sz w:val="19"/>
          <w:szCs w:val="19"/>
        </w:rPr>
        <w:t>Cercueil-Technologique</w:t>
      </w:r>
      <w:r w:rsidRPr="002407ED">
        <w:rPr>
          <w:sz w:val="19"/>
          <w:szCs w:val="19"/>
        </w:rPr>
        <w:t xml:space="preserve"> (TECH-COFFIN) est alors retiré de la table de jeu.</w:t>
      </w:r>
    </w:p>
    <w:p w:rsidR="00896804" w:rsidRPr="002407ED" w:rsidRDefault="00021FF4" w:rsidP="00021FF4">
      <w:pPr>
        <w:pStyle w:val="Corpsdetexte"/>
        <w:spacing w:after="120"/>
        <w:ind w:left="142" w:right="510"/>
        <w:jc w:val="both"/>
        <w:rPr>
          <w:sz w:val="19"/>
          <w:szCs w:val="19"/>
          <w:lang w:val="fr-FR"/>
        </w:rPr>
      </w:pPr>
      <w:r w:rsidRPr="002407ED">
        <w:rPr>
          <w:sz w:val="19"/>
          <w:szCs w:val="19"/>
          <w:lang w:val="fr-FR"/>
        </w:rPr>
        <w:t>Si un élément de décor est utilisé à la place d’un Marqueur, il peut être conservé sur la table de jeu, mais un Marqueur Désactivé (</w:t>
      </w:r>
      <w:proofErr w:type="spellStart"/>
      <w:r w:rsidRPr="002407ED">
        <w:rPr>
          <w:sz w:val="19"/>
          <w:szCs w:val="19"/>
          <w:lang w:val="fr-FR"/>
        </w:rPr>
        <w:t>Disabled</w:t>
      </w:r>
      <w:proofErr w:type="spellEnd"/>
      <w:r w:rsidRPr="002407ED">
        <w:rPr>
          <w:sz w:val="19"/>
          <w:szCs w:val="19"/>
          <w:lang w:val="fr-FR"/>
        </w:rPr>
        <w:t>) (DIS) devra être placé à côté</w:t>
      </w:r>
    </w:p>
    <w:p w:rsidR="00021FF4" w:rsidRPr="002407ED" w:rsidRDefault="00021FF4" w:rsidP="00021FF4">
      <w:pPr>
        <w:pStyle w:val="Corpsdetexte"/>
        <w:spacing w:after="120"/>
        <w:ind w:left="142" w:right="510"/>
        <w:jc w:val="both"/>
        <w:rPr>
          <w:sz w:val="19"/>
          <w:szCs w:val="19"/>
          <w:lang w:val="fr-FR"/>
        </w:rPr>
      </w:pPr>
    </w:p>
    <w:p w:rsidR="00021FF4" w:rsidRPr="002407ED" w:rsidRDefault="00021FF4" w:rsidP="00021FF4">
      <w:pPr>
        <w:pStyle w:val="Titre3"/>
        <w:tabs>
          <w:tab w:val="left" w:pos="851"/>
        </w:tabs>
        <w:ind w:left="567" w:right="935"/>
        <w:rPr>
          <w:lang w:val="fr-FR"/>
        </w:rPr>
      </w:pPr>
      <w:r w:rsidRPr="002407ED">
        <w:rPr>
          <w:sz w:val="19"/>
          <w:szCs w:val="19"/>
          <w:lang w:val="fr-FR"/>
        </w:rPr>
        <w:br w:type="column"/>
      </w:r>
      <w:r w:rsidRPr="002407ED">
        <w:rPr>
          <w:lang w:val="fr-FR"/>
        </w:rPr>
        <w:t>RAMASSER UNE CAISSE DE RAVITAILLEMENT (COMPÉTENCE COURTE)</w:t>
      </w:r>
    </w:p>
    <w:p w:rsidR="00021FF4" w:rsidRPr="002407ED" w:rsidRDefault="00021FF4" w:rsidP="00021FF4">
      <w:pPr>
        <w:pStyle w:val="Titre3"/>
        <w:tabs>
          <w:tab w:val="left" w:pos="1134"/>
        </w:tabs>
        <w:spacing w:before="0"/>
        <w:ind w:left="567" w:right="227"/>
        <w:jc w:val="both"/>
        <w:rPr>
          <w:lang w:val="fr-FR"/>
        </w:rPr>
      </w:pPr>
      <w:bookmarkStart w:id="57" w:name="_qr7n86m0id39" w:colFirst="0" w:colLast="0"/>
      <w:bookmarkEnd w:id="57"/>
      <w:r w:rsidRPr="002407ED">
        <w:rPr>
          <w:rFonts w:asciiTheme="minorHAnsi" w:hAnsiTheme="minorHAnsi" w:cstheme="minorHAnsi"/>
          <w:color w:val="267F9E"/>
          <w:sz w:val="24"/>
          <w:lang w:val="fr-FR"/>
        </w:rPr>
        <w:t>ÉTIQUETTES</w:t>
      </w:r>
    </w:p>
    <w:p w:rsidR="00021FF4" w:rsidRPr="002407ED" w:rsidRDefault="00021FF4" w:rsidP="00021FF4">
      <w:pPr>
        <w:tabs>
          <w:tab w:val="left" w:pos="851"/>
        </w:tabs>
        <w:spacing w:after="120"/>
        <w:ind w:left="567" w:right="85"/>
        <w:rPr>
          <w:i/>
          <w:sz w:val="19"/>
          <w:szCs w:val="19"/>
        </w:rPr>
      </w:pPr>
      <w:r w:rsidRPr="002407ED">
        <w:rPr>
          <w:i/>
          <w:sz w:val="19"/>
          <w:szCs w:val="19"/>
        </w:rPr>
        <w:t>Attaque.</w:t>
      </w:r>
    </w:p>
    <w:p w:rsidR="00021FF4" w:rsidRPr="002407ED" w:rsidRDefault="00021FF4" w:rsidP="00021FF4">
      <w:pPr>
        <w:pStyle w:val="Titre3"/>
        <w:tabs>
          <w:tab w:val="left" w:pos="1134"/>
        </w:tabs>
        <w:spacing w:before="0"/>
        <w:ind w:left="567" w:right="227"/>
        <w:jc w:val="both"/>
        <w:rPr>
          <w:lang w:val="fr-FR"/>
        </w:rPr>
      </w:pPr>
      <w:bookmarkStart w:id="58" w:name="_hqpxasv5cajr" w:colFirst="0" w:colLast="0"/>
      <w:bookmarkEnd w:id="58"/>
      <w:r w:rsidRPr="002407ED">
        <w:rPr>
          <w:rFonts w:asciiTheme="minorHAnsi" w:hAnsiTheme="minorHAnsi" w:cstheme="minorHAnsi"/>
          <w:color w:val="267F9E"/>
          <w:sz w:val="24"/>
          <w:lang w:val="fr-FR"/>
        </w:rPr>
        <w:t>CONDITIONS</w:t>
      </w:r>
    </w:p>
    <w:p w:rsidR="00021FF4" w:rsidRPr="002407ED" w:rsidRDefault="00021FF4" w:rsidP="00021FF4">
      <w:pPr>
        <w:tabs>
          <w:tab w:val="left" w:pos="851"/>
        </w:tabs>
        <w:spacing w:after="120"/>
        <w:ind w:left="567" w:right="85"/>
        <w:rPr>
          <w:sz w:val="19"/>
          <w:szCs w:val="19"/>
        </w:rPr>
      </w:pPr>
      <w:r w:rsidRPr="002407ED">
        <w:rPr>
          <w:sz w:val="19"/>
          <w:szCs w:val="19"/>
        </w:rPr>
        <w:t>Le soldat doit se trouver dans l’une des situations suivantes :</w:t>
      </w:r>
    </w:p>
    <w:p w:rsidR="00021FF4" w:rsidRPr="002407ED" w:rsidRDefault="00021FF4" w:rsidP="00021FF4">
      <w:pPr>
        <w:widowControl/>
        <w:numPr>
          <w:ilvl w:val="0"/>
          <w:numId w:val="34"/>
        </w:numPr>
        <w:tabs>
          <w:tab w:val="left" w:pos="851"/>
        </w:tabs>
        <w:autoSpaceDE/>
        <w:autoSpaceDN/>
        <w:spacing w:after="120"/>
        <w:ind w:left="567" w:right="85" w:firstLine="0"/>
        <w:rPr>
          <w:sz w:val="19"/>
          <w:szCs w:val="19"/>
        </w:rPr>
      </w:pPr>
      <w:r w:rsidRPr="002407ED">
        <w:rPr>
          <w:sz w:val="19"/>
          <w:szCs w:val="19"/>
        </w:rPr>
        <w:t>Être en contact avec un soldat en État Inapte ayant un marqueur Caisse de Ravitaillement (</w:t>
      </w:r>
      <w:proofErr w:type="spellStart"/>
      <w:r w:rsidRPr="002407ED">
        <w:rPr>
          <w:sz w:val="19"/>
          <w:szCs w:val="19"/>
        </w:rPr>
        <w:t>SUPPLY</w:t>
      </w:r>
      <w:proofErr w:type="spellEnd"/>
      <w:r w:rsidRPr="002407ED">
        <w:rPr>
          <w:sz w:val="19"/>
          <w:szCs w:val="19"/>
        </w:rPr>
        <w:t xml:space="preserve"> BOX).</w:t>
      </w:r>
    </w:p>
    <w:p w:rsidR="00021FF4" w:rsidRPr="002407ED" w:rsidRDefault="00021FF4" w:rsidP="00021FF4">
      <w:pPr>
        <w:widowControl/>
        <w:numPr>
          <w:ilvl w:val="0"/>
          <w:numId w:val="34"/>
        </w:numPr>
        <w:tabs>
          <w:tab w:val="left" w:pos="851"/>
        </w:tabs>
        <w:autoSpaceDE/>
        <w:autoSpaceDN/>
        <w:spacing w:after="120"/>
        <w:ind w:left="567" w:right="85" w:firstLine="0"/>
        <w:rPr>
          <w:sz w:val="19"/>
          <w:szCs w:val="19"/>
        </w:rPr>
      </w:pPr>
      <w:r w:rsidRPr="002407ED">
        <w:rPr>
          <w:sz w:val="19"/>
          <w:szCs w:val="19"/>
        </w:rPr>
        <w:t>Être en contact avec un soldat allié en État Normal ayant un marqueur Caisse de Ravitaillement (</w:t>
      </w:r>
      <w:proofErr w:type="spellStart"/>
      <w:r w:rsidRPr="002407ED">
        <w:rPr>
          <w:sz w:val="19"/>
          <w:szCs w:val="19"/>
        </w:rPr>
        <w:t>SUPPLY</w:t>
      </w:r>
      <w:proofErr w:type="spellEnd"/>
      <w:r w:rsidRPr="002407ED">
        <w:rPr>
          <w:sz w:val="19"/>
          <w:szCs w:val="19"/>
        </w:rPr>
        <w:t xml:space="preserve"> BOX).</w:t>
      </w:r>
    </w:p>
    <w:p w:rsidR="00021FF4" w:rsidRPr="002407ED" w:rsidRDefault="00021FF4" w:rsidP="00021FF4">
      <w:pPr>
        <w:widowControl/>
        <w:numPr>
          <w:ilvl w:val="0"/>
          <w:numId w:val="34"/>
        </w:numPr>
        <w:tabs>
          <w:tab w:val="left" w:pos="851"/>
        </w:tabs>
        <w:autoSpaceDE/>
        <w:autoSpaceDN/>
        <w:spacing w:after="120"/>
        <w:ind w:left="567" w:right="85" w:firstLine="0"/>
        <w:jc w:val="both"/>
        <w:rPr>
          <w:sz w:val="19"/>
          <w:szCs w:val="19"/>
        </w:rPr>
      </w:pPr>
      <w:r w:rsidRPr="002407ED">
        <w:rPr>
          <w:sz w:val="19"/>
          <w:szCs w:val="19"/>
        </w:rPr>
        <w:t>Le soldat est seul en contact avec une Caisse de Ravitaillement (</w:t>
      </w:r>
      <w:proofErr w:type="spellStart"/>
      <w:r w:rsidRPr="002407ED">
        <w:rPr>
          <w:sz w:val="19"/>
          <w:szCs w:val="19"/>
        </w:rPr>
        <w:t>SUPPLY</w:t>
      </w:r>
      <w:proofErr w:type="spellEnd"/>
      <w:r w:rsidRPr="002407ED">
        <w:rPr>
          <w:sz w:val="19"/>
          <w:szCs w:val="19"/>
        </w:rPr>
        <w:t xml:space="preserve"> BOX).</w:t>
      </w:r>
    </w:p>
    <w:p w:rsidR="00021FF4" w:rsidRPr="002407ED" w:rsidRDefault="00021FF4" w:rsidP="00021FF4">
      <w:pPr>
        <w:pStyle w:val="Titre3"/>
        <w:tabs>
          <w:tab w:val="left" w:pos="1134"/>
        </w:tabs>
        <w:spacing w:before="0"/>
        <w:ind w:left="567" w:right="227"/>
        <w:jc w:val="both"/>
        <w:rPr>
          <w:lang w:val="fr-FR"/>
        </w:rPr>
      </w:pPr>
      <w:bookmarkStart w:id="59" w:name="_yhdyyrvkb9ao" w:colFirst="0" w:colLast="0"/>
      <w:bookmarkEnd w:id="59"/>
      <w:r w:rsidRPr="002407ED">
        <w:rPr>
          <w:rFonts w:asciiTheme="minorHAnsi" w:hAnsiTheme="minorHAnsi" w:cstheme="minorHAnsi"/>
          <w:color w:val="267F9E"/>
          <w:sz w:val="24"/>
          <w:lang w:val="fr-FR"/>
        </w:rPr>
        <w:t>EFFETS</w:t>
      </w:r>
    </w:p>
    <w:p w:rsidR="00021FF4" w:rsidRPr="002407ED" w:rsidRDefault="00021FF4" w:rsidP="00021FF4">
      <w:pPr>
        <w:widowControl/>
        <w:numPr>
          <w:ilvl w:val="0"/>
          <w:numId w:val="36"/>
        </w:numPr>
        <w:tabs>
          <w:tab w:val="left" w:pos="851"/>
        </w:tabs>
        <w:autoSpaceDE/>
        <w:autoSpaceDN/>
        <w:spacing w:after="120"/>
        <w:ind w:left="567" w:right="85" w:firstLine="0"/>
        <w:jc w:val="both"/>
        <w:rPr>
          <w:sz w:val="19"/>
          <w:szCs w:val="19"/>
        </w:rPr>
      </w:pPr>
      <w:r w:rsidRPr="002407ED">
        <w:rPr>
          <w:sz w:val="19"/>
          <w:szCs w:val="19"/>
        </w:rPr>
        <w:t>En dépensant une Compétence Courte, sans besoin de jet de dé, n'importe quelle troupe pourra Ramasser une Caisse de Ravitaillement, dans n'importe laquelle des situations mentionnées précédemment.</w:t>
      </w:r>
    </w:p>
    <w:p w:rsidR="00021FF4" w:rsidRPr="002407ED" w:rsidRDefault="00021FF4" w:rsidP="00021FF4">
      <w:pPr>
        <w:widowControl/>
        <w:numPr>
          <w:ilvl w:val="0"/>
          <w:numId w:val="36"/>
        </w:numPr>
        <w:tabs>
          <w:tab w:val="left" w:pos="851"/>
        </w:tabs>
        <w:autoSpaceDE/>
        <w:autoSpaceDN/>
        <w:spacing w:after="120"/>
        <w:ind w:left="567" w:right="85" w:firstLine="0"/>
        <w:jc w:val="both"/>
        <w:rPr>
          <w:sz w:val="19"/>
          <w:szCs w:val="19"/>
        </w:rPr>
      </w:pPr>
      <w:r w:rsidRPr="002407ED">
        <w:rPr>
          <w:sz w:val="19"/>
          <w:szCs w:val="19"/>
        </w:rPr>
        <w:t>Les troupes pourront accomplir les Règles Communes des Caisses de Ravitaillement.</w:t>
      </w:r>
    </w:p>
    <w:p w:rsidR="00021FF4" w:rsidRPr="002407ED" w:rsidRDefault="00021FF4" w:rsidP="00021FF4">
      <w:pPr>
        <w:pStyle w:val="Titre3"/>
        <w:tabs>
          <w:tab w:val="left" w:pos="851"/>
        </w:tabs>
        <w:ind w:left="567" w:right="85"/>
        <w:rPr>
          <w:lang w:val="fr-FR"/>
        </w:rPr>
      </w:pPr>
      <w:bookmarkStart w:id="60" w:name="_ht7a224jzpvl" w:colFirst="0" w:colLast="0"/>
      <w:bookmarkEnd w:id="60"/>
      <w:r w:rsidRPr="002407ED">
        <w:rPr>
          <w:lang w:val="fr-FR"/>
        </w:rPr>
        <w:t>RÈGLES COMMUNES DES CAISSES DE RAVITAILLEMENT</w:t>
      </w:r>
    </w:p>
    <w:p w:rsidR="00021FF4" w:rsidRPr="002407ED" w:rsidRDefault="00021FF4" w:rsidP="00021FF4">
      <w:pPr>
        <w:widowControl/>
        <w:numPr>
          <w:ilvl w:val="0"/>
          <w:numId w:val="34"/>
        </w:numPr>
        <w:tabs>
          <w:tab w:val="left" w:pos="851"/>
        </w:tabs>
        <w:autoSpaceDE/>
        <w:autoSpaceDN/>
        <w:spacing w:after="120"/>
        <w:ind w:left="567" w:right="85" w:firstLine="0"/>
        <w:jc w:val="both"/>
        <w:rPr>
          <w:rFonts w:ascii="Times New Roman" w:eastAsia="Times New Roman" w:hAnsi="Times New Roman" w:cs="Times New Roman"/>
          <w:sz w:val="19"/>
          <w:szCs w:val="19"/>
        </w:rPr>
      </w:pPr>
      <w:r w:rsidRPr="002407ED">
        <w:rPr>
          <w:sz w:val="19"/>
          <w:szCs w:val="19"/>
        </w:rPr>
        <w:t xml:space="preserve">Chaque figurine peut porter un maximum de </w:t>
      </w:r>
      <w:r w:rsidRPr="002407ED">
        <w:rPr>
          <w:b/>
          <w:sz w:val="19"/>
          <w:szCs w:val="19"/>
        </w:rPr>
        <w:t xml:space="preserve">1 </w:t>
      </w:r>
      <w:r w:rsidRPr="002407ED">
        <w:rPr>
          <w:i/>
          <w:sz w:val="19"/>
          <w:szCs w:val="19"/>
        </w:rPr>
        <w:t>Caisse de Ravitaillement</w:t>
      </w:r>
      <w:r w:rsidRPr="002407ED">
        <w:rPr>
          <w:sz w:val="19"/>
          <w:szCs w:val="19"/>
        </w:rPr>
        <w:t xml:space="preserve">. À titre d'exception, les troupes possédant la compétence spéciale Bagage peuvent transporter jusqu'à </w:t>
      </w:r>
      <w:r w:rsidRPr="002407ED">
        <w:rPr>
          <w:b/>
          <w:sz w:val="19"/>
          <w:szCs w:val="19"/>
        </w:rPr>
        <w:t>2</w:t>
      </w:r>
      <w:r w:rsidRPr="002407ED">
        <w:rPr>
          <w:sz w:val="19"/>
          <w:szCs w:val="19"/>
        </w:rPr>
        <w:t xml:space="preserve"> </w:t>
      </w:r>
      <w:r w:rsidRPr="002407ED">
        <w:rPr>
          <w:i/>
          <w:sz w:val="19"/>
          <w:szCs w:val="19"/>
        </w:rPr>
        <w:t>Caisse de Ravitaillement</w:t>
      </w:r>
      <w:r w:rsidRPr="002407ED">
        <w:rPr>
          <w:sz w:val="19"/>
          <w:szCs w:val="19"/>
        </w:rPr>
        <w:t>.</w:t>
      </w:r>
    </w:p>
    <w:p w:rsidR="00021FF4" w:rsidRPr="002407ED" w:rsidRDefault="00021FF4" w:rsidP="00021FF4">
      <w:pPr>
        <w:widowControl/>
        <w:numPr>
          <w:ilvl w:val="0"/>
          <w:numId w:val="34"/>
        </w:numPr>
        <w:tabs>
          <w:tab w:val="left" w:pos="851"/>
        </w:tabs>
        <w:autoSpaceDE/>
        <w:autoSpaceDN/>
        <w:spacing w:after="120"/>
        <w:ind w:left="567" w:right="85" w:firstLine="0"/>
        <w:jc w:val="both"/>
        <w:rPr>
          <w:sz w:val="19"/>
          <w:szCs w:val="19"/>
        </w:rPr>
      </w:pPr>
      <w:r w:rsidRPr="002407ED">
        <w:rPr>
          <w:sz w:val="19"/>
          <w:szCs w:val="19"/>
        </w:rPr>
        <w:t>Seules les figurines, et non les marqueurs (</w:t>
      </w:r>
      <w:proofErr w:type="spellStart"/>
      <w:r w:rsidRPr="002407ED">
        <w:rPr>
          <w:sz w:val="19"/>
          <w:szCs w:val="19"/>
        </w:rPr>
        <w:t>Camo</w:t>
      </w:r>
      <w:proofErr w:type="spellEnd"/>
      <w:r w:rsidRPr="002407ED">
        <w:rPr>
          <w:sz w:val="19"/>
          <w:szCs w:val="19"/>
        </w:rPr>
        <w:t>, Supplantation, Holo-</w:t>
      </w:r>
      <w:proofErr w:type="spellStart"/>
      <w:r w:rsidRPr="002407ED">
        <w:rPr>
          <w:sz w:val="19"/>
          <w:szCs w:val="19"/>
        </w:rPr>
        <w:t>echo</w:t>
      </w:r>
      <w:proofErr w:type="spellEnd"/>
      <w:r w:rsidRPr="002407ED">
        <w:rPr>
          <w:sz w:val="19"/>
          <w:szCs w:val="19"/>
        </w:rPr>
        <w:t xml:space="preserve"> ...) peuvent porter les </w:t>
      </w:r>
      <w:r w:rsidRPr="002407ED">
        <w:rPr>
          <w:i/>
          <w:sz w:val="19"/>
          <w:szCs w:val="19"/>
        </w:rPr>
        <w:t>Caisses de Ravitaillement</w:t>
      </w:r>
      <w:r w:rsidRPr="002407ED">
        <w:rPr>
          <w:sz w:val="19"/>
          <w:szCs w:val="19"/>
        </w:rPr>
        <w:t>.</w:t>
      </w:r>
    </w:p>
    <w:p w:rsidR="00021FF4" w:rsidRPr="002407ED" w:rsidRDefault="00021FF4" w:rsidP="00021FF4">
      <w:pPr>
        <w:widowControl/>
        <w:numPr>
          <w:ilvl w:val="0"/>
          <w:numId w:val="34"/>
        </w:numPr>
        <w:tabs>
          <w:tab w:val="left" w:pos="851"/>
        </w:tabs>
        <w:autoSpaceDE/>
        <w:autoSpaceDN/>
        <w:spacing w:after="120"/>
        <w:ind w:left="567" w:right="85" w:firstLine="0"/>
        <w:jc w:val="both"/>
        <w:rPr>
          <w:sz w:val="19"/>
          <w:szCs w:val="19"/>
        </w:rPr>
      </w:pPr>
      <w:r w:rsidRPr="002407ED">
        <w:rPr>
          <w:sz w:val="19"/>
          <w:szCs w:val="19"/>
        </w:rPr>
        <w:t xml:space="preserve">Le marqueur de </w:t>
      </w:r>
      <w:r w:rsidRPr="002407ED">
        <w:rPr>
          <w:i/>
          <w:sz w:val="19"/>
          <w:szCs w:val="19"/>
        </w:rPr>
        <w:t>Caisse de Ravitaillement</w:t>
      </w:r>
      <w:r w:rsidRPr="002407ED">
        <w:rPr>
          <w:sz w:val="19"/>
          <w:szCs w:val="19"/>
        </w:rPr>
        <w:t xml:space="preserve"> (</w:t>
      </w:r>
      <w:proofErr w:type="spellStart"/>
      <w:r w:rsidRPr="002407ED">
        <w:rPr>
          <w:sz w:val="19"/>
          <w:szCs w:val="19"/>
        </w:rPr>
        <w:t>Supply</w:t>
      </w:r>
      <w:proofErr w:type="spellEnd"/>
      <w:r w:rsidRPr="002407ED">
        <w:rPr>
          <w:sz w:val="19"/>
          <w:szCs w:val="19"/>
        </w:rPr>
        <w:t xml:space="preserve"> Box) doit toujours être gardé sur la table, même si la figurine qui le porte passe à un État </w:t>
      </w:r>
      <w:r w:rsidRPr="002407ED">
        <w:rPr>
          <w:i/>
          <w:sz w:val="19"/>
          <w:szCs w:val="19"/>
        </w:rPr>
        <w:t>Inapte</w:t>
      </w:r>
      <w:r w:rsidRPr="002407ED">
        <w:rPr>
          <w:sz w:val="19"/>
          <w:szCs w:val="19"/>
        </w:rPr>
        <w:t xml:space="preserve">. </w:t>
      </w:r>
    </w:p>
    <w:p w:rsidR="00021FF4" w:rsidRPr="002407ED" w:rsidRDefault="00021FF4" w:rsidP="00021FF4">
      <w:pPr>
        <w:pStyle w:val="Titre3"/>
        <w:ind w:left="567" w:right="85"/>
        <w:jc w:val="both"/>
        <w:rPr>
          <w:sz w:val="12"/>
          <w:szCs w:val="12"/>
          <w:lang w:val="fr-FR"/>
        </w:rPr>
      </w:pPr>
    </w:p>
    <w:p w:rsidR="00021FF4" w:rsidRPr="002407ED" w:rsidRDefault="00021FF4" w:rsidP="00021FF4">
      <w:pPr>
        <w:pStyle w:val="Titre3"/>
        <w:ind w:left="567" w:right="85"/>
        <w:rPr>
          <w:lang w:val="fr-FR"/>
        </w:rPr>
      </w:pPr>
      <w:r w:rsidRPr="002407ED">
        <w:rPr>
          <w:lang w:val="fr-FR"/>
        </w:rPr>
        <w:t>CONTRÔLER UNE CAISSE DE RAVITAILLEMENT</w:t>
      </w:r>
    </w:p>
    <w:p w:rsidR="00021FF4" w:rsidRPr="002407ED" w:rsidRDefault="00021FF4" w:rsidP="00021FF4">
      <w:pPr>
        <w:spacing w:after="120"/>
        <w:ind w:left="567" w:right="85"/>
        <w:jc w:val="both"/>
        <w:rPr>
          <w:sz w:val="19"/>
          <w:szCs w:val="19"/>
        </w:rPr>
      </w:pPr>
      <w:r w:rsidRPr="002407ED">
        <w:rPr>
          <w:sz w:val="19"/>
          <w:szCs w:val="19"/>
        </w:rPr>
        <w:t xml:space="preserve">Une </w:t>
      </w:r>
      <w:r w:rsidRPr="002407ED">
        <w:rPr>
          <w:i/>
          <w:sz w:val="19"/>
          <w:szCs w:val="19"/>
        </w:rPr>
        <w:t>Caisse de Ravitaillement</w:t>
      </w:r>
      <w:r w:rsidRPr="002407ED">
        <w:rPr>
          <w:sz w:val="19"/>
          <w:szCs w:val="19"/>
        </w:rPr>
        <w:t xml:space="preserve"> est considérée </w:t>
      </w:r>
      <w:r w:rsidRPr="002407ED">
        <w:rPr>
          <w:i/>
          <w:sz w:val="19"/>
          <w:szCs w:val="19"/>
        </w:rPr>
        <w:t>Contrôlée</w:t>
      </w:r>
      <w:r w:rsidRPr="002407ED">
        <w:rPr>
          <w:sz w:val="19"/>
          <w:szCs w:val="19"/>
        </w:rPr>
        <w:t xml:space="preserve"> par un joueur, si à la fin de la partie, ce joueur a une figurine et non un Marqueur, qui en porte une. Ce soldat ne doit pas être dans un État </w:t>
      </w:r>
      <w:r w:rsidRPr="002407ED">
        <w:rPr>
          <w:i/>
          <w:sz w:val="19"/>
          <w:szCs w:val="19"/>
        </w:rPr>
        <w:t>Inapte</w:t>
      </w:r>
      <w:r w:rsidRPr="002407ED">
        <w:rPr>
          <w:sz w:val="19"/>
          <w:szCs w:val="19"/>
        </w:rPr>
        <w:t xml:space="preserve"> et en contact avec une figurine ennemie.</w:t>
      </w:r>
    </w:p>
    <w:p w:rsidR="00021FF4" w:rsidRPr="002407ED" w:rsidRDefault="00021FF4" w:rsidP="00021FF4">
      <w:pPr>
        <w:pStyle w:val="Titre3"/>
        <w:spacing w:before="0"/>
        <w:ind w:left="567" w:right="560"/>
        <w:rPr>
          <w:lang w:val="fr-FR"/>
        </w:rPr>
      </w:pPr>
      <w:r w:rsidRPr="002407ED">
        <w:rPr>
          <w:lang w:val="fr-FR"/>
        </w:rPr>
        <w:t>TROUPES SPÉCIALISTES</w:t>
      </w:r>
    </w:p>
    <w:p w:rsidR="00021FF4" w:rsidRPr="002407ED" w:rsidRDefault="00021FF4" w:rsidP="00021FF4">
      <w:pPr>
        <w:spacing w:after="120"/>
        <w:ind w:left="567" w:right="85"/>
        <w:jc w:val="both"/>
        <w:rPr>
          <w:sz w:val="19"/>
          <w:szCs w:val="19"/>
        </w:rPr>
      </w:pPr>
      <w:r w:rsidRPr="002407ED">
        <w:t xml:space="preserve">Dans ce scénario, les </w:t>
      </w:r>
      <w:r w:rsidRPr="002407ED">
        <w:rPr>
          <w:i/>
        </w:rPr>
        <w:t xml:space="preserve">Hackers, Médecins, </w:t>
      </w:r>
      <w:r w:rsidRPr="002407ED">
        <w:rPr>
          <w:i/>
          <w:sz w:val="19"/>
          <w:szCs w:val="19"/>
        </w:rPr>
        <w:t>Ingénieurs, Observateurs d’Artillerie, Infirmiers</w:t>
      </w:r>
      <w:r w:rsidRPr="002407ED">
        <w:rPr>
          <w:sz w:val="19"/>
          <w:szCs w:val="19"/>
        </w:rPr>
        <w:t xml:space="preserve"> et les troupes possédant la Compétence Spéciale </w:t>
      </w:r>
      <w:r w:rsidRPr="002407ED">
        <w:rPr>
          <w:i/>
          <w:sz w:val="19"/>
          <w:szCs w:val="19"/>
        </w:rPr>
        <w:t>Chaîne de Commandement</w:t>
      </w:r>
      <w:r w:rsidRPr="002407ED">
        <w:rPr>
          <w:sz w:val="19"/>
          <w:szCs w:val="19"/>
        </w:rPr>
        <w:t xml:space="preserve"> sont considérés comme étant des </w:t>
      </w:r>
      <w:r w:rsidRPr="002407ED">
        <w:rPr>
          <w:i/>
          <w:sz w:val="19"/>
          <w:szCs w:val="19"/>
        </w:rPr>
        <w:t>Troupes Spécialistes</w:t>
      </w:r>
      <w:r w:rsidRPr="002407ED">
        <w:rPr>
          <w:sz w:val="19"/>
          <w:szCs w:val="19"/>
        </w:rPr>
        <w:t xml:space="preserve">.  </w:t>
      </w:r>
    </w:p>
    <w:p w:rsidR="00021FF4" w:rsidRPr="002407ED" w:rsidRDefault="00021FF4" w:rsidP="00021FF4">
      <w:pPr>
        <w:spacing w:after="120"/>
        <w:ind w:left="567" w:right="85"/>
        <w:jc w:val="both"/>
        <w:rPr>
          <w:sz w:val="19"/>
          <w:szCs w:val="19"/>
        </w:rPr>
      </w:pPr>
      <w:r w:rsidRPr="002407ED">
        <w:rPr>
          <w:sz w:val="19"/>
          <w:szCs w:val="19"/>
        </w:rPr>
        <w:t>Les</w:t>
      </w:r>
      <w:r w:rsidRPr="002407ED">
        <w:rPr>
          <w:i/>
          <w:sz w:val="19"/>
          <w:szCs w:val="19"/>
        </w:rPr>
        <w:t xml:space="preserve"> Hackers, Médecins </w:t>
      </w:r>
      <w:r w:rsidRPr="002407ED">
        <w:rPr>
          <w:sz w:val="19"/>
          <w:szCs w:val="19"/>
        </w:rPr>
        <w:t>et</w:t>
      </w:r>
      <w:r w:rsidRPr="002407ED">
        <w:rPr>
          <w:i/>
          <w:sz w:val="19"/>
          <w:szCs w:val="19"/>
        </w:rPr>
        <w:t xml:space="preserve"> Ingénieurs </w:t>
      </w:r>
      <w:r w:rsidRPr="002407ED">
        <w:rPr>
          <w:sz w:val="19"/>
          <w:szCs w:val="19"/>
        </w:rPr>
        <w:t>ne peuvent pas utiliser de</w:t>
      </w:r>
      <w:r w:rsidRPr="002407ED">
        <w:rPr>
          <w:i/>
          <w:sz w:val="19"/>
          <w:szCs w:val="19"/>
        </w:rPr>
        <w:t xml:space="preserve"> Répétiteur </w:t>
      </w:r>
      <w:r w:rsidRPr="002407ED">
        <w:rPr>
          <w:sz w:val="19"/>
          <w:szCs w:val="19"/>
        </w:rPr>
        <w:t>ou de troupes</w:t>
      </w:r>
      <w:r w:rsidRPr="002407ED">
        <w:rPr>
          <w:i/>
          <w:sz w:val="19"/>
          <w:szCs w:val="19"/>
        </w:rPr>
        <w:t xml:space="preserve"> </w:t>
      </w:r>
      <w:proofErr w:type="gramStart"/>
      <w:r w:rsidRPr="002407ED">
        <w:rPr>
          <w:i/>
          <w:sz w:val="19"/>
          <w:szCs w:val="19"/>
        </w:rPr>
        <w:t>G:</w:t>
      </w:r>
      <w:proofErr w:type="gramEnd"/>
      <w:r w:rsidRPr="002407ED">
        <w:rPr>
          <w:i/>
          <w:sz w:val="19"/>
          <w:szCs w:val="19"/>
        </w:rPr>
        <w:t xml:space="preserve"> Serviteur </w:t>
      </w:r>
      <w:r w:rsidRPr="002407ED">
        <w:rPr>
          <w:sz w:val="19"/>
          <w:szCs w:val="19"/>
        </w:rPr>
        <w:t>pour réaliser les tâches réservées aux</w:t>
      </w:r>
      <w:r w:rsidRPr="002407ED">
        <w:rPr>
          <w:i/>
          <w:sz w:val="19"/>
          <w:szCs w:val="19"/>
        </w:rPr>
        <w:t xml:space="preserve"> Troupes Spécialistes.</w:t>
      </w:r>
    </w:p>
    <w:p w:rsidR="00021FF4" w:rsidRPr="002407ED" w:rsidRDefault="00021FF4" w:rsidP="00021FF4">
      <w:pPr>
        <w:pBdr>
          <w:top w:val="single" w:sz="6" w:space="1" w:color="C00000"/>
          <w:bottom w:val="single" w:sz="6" w:space="1" w:color="C00000"/>
        </w:pBdr>
        <w:tabs>
          <w:tab w:val="left" w:pos="1134"/>
        </w:tabs>
        <w:spacing w:after="120"/>
        <w:ind w:left="567" w:right="85"/>
        <w:jc w:val="both"/>
        <w:rPr>
          <w:b/>
          <w:color w:val="D2232A"/>
          <w:sz w:val="19"/>
          <w:szCs w:val="19"/>
        </w:rPr>
      </w:pPr>
      <w:bookmarkStart w:id="61" w:name="_el177yba0vnb" w:colFirst="0" w:colLast="0"/>
      <w:bookmarkEnd w:id="61"/>
      <w:r w:rsidRPr="002407ED">
        <w:rPr>
          <w:b/>
          <w:color w:val="D2232A"/>
          <w:sz w:val="19"/>
          <w:szCs w:val="19"/>
        </w:rPr>
        <w:t>Rappel : Les troupes possédant la Compétence Spéciale Troupe Spécialiste peuvent accomplir les différentes fonctions des Troupes Spécialistes dans ce scénario.</w:t>
      </w:r>
    </w:p>
    <w:p w:rsidR="00021FF4" w:rsidRPr="002407ED" w:rsidRDefault="00021FF4" w:rsidP="00021FF4">
      <w:pPr>
        <w:spacing w:after="120"/>
        <w:ind w:right="561"/>
      </w:pPr>
      <w:r w:rsidRPr="002407ED">
        <w:rPr>
          <w:sz w:val="19"/>
          <w:szCs w:val="19"/>
        </w:rPr>
        <w:t>Une Troupe Spécialiste avec Marqueur Désactivé (</w:t>
      </w:r>
      <w:proofErr w:type="spellStart"/>
      <w:r w:rsidRPr="002407ED">
        <w:rPr>
          <w:sz w:val="19"/>
          <w:szCs w:val="19"/>
        </w:rPr>
        <w:t>Disabled</w:t>
      </w:r>
      <w:proofErr w:type="spellEnd"/>
      <w:r w:rsidRPr="002407ED">
        <w:rPr>
          <w:sz w:val="19"/>
          <w:szCs w:val="19"/>
        </w:rPr>
        <w:t>) peut toujours remplir les Objectifs de ce scénario.</w:t>
      </w:r>
      <w:r w:rsidRPr="002407ED">
        <w:t xml:space="preserve">  </w:t>
      </w:r>
    </w:p>
    <w:p w:rsidR="00021FF4" w:rsidRPr="002407ED" w:rsidRDefault="00021FF4" w:rsidP="00021FF4">
      <w:pPr>
        <w:pStyle w:val="Titre3"/>
        <w:ind w:left="142" w:right="935"/>
        <w:rPr>
          <w:lang w:val="fr-FR"/>
        </w:rPr>
      </w:pPr>
      <w:r w:rsidRPr="002407ED">
        <w:rPr>
          <w:lang w:val="fr-FR"/>
        </w:rPr>
        <w:t xml:space="preserve">BONUS MÉDECIN ET INFIRMIER </w:t>
      </w:r>
    </w:p>
    <w:p w:rsidR="00021FF4" w:rsidRPr="002407ED" w:rsidRDefault="00021FF4" w:rsidP="00021FF4">
      <w:pPr>
        <w:spacing w:after="120"/>
        <w:ind w:left="142" w:right="936"/>
        <w:jc w:val="both"/>
        <w:rPr>
          <w:sz w:val="19"/>
          <w:szCs w:val="19"/>
        </w:rPr>
      </w:pPr>
      <w:r w:rsidRPr="002407ED">
        <w:rPr>
          <w:sz w:val="19"/>
          <w:szCs w:val="19"/>
        </w:rPr>
        <w:t xml:space="preserve">Les troupes possédant la Compétence Spéciale </w:t>
      </w:r>
      <w:r w:rsidRPr="002407ED">
        <w:rPr>
          <w:i/>
          <w:sz w:val="19"/>
          <w:szCs w:val="19"/>
        </w:rPr>
        <w:t xml:space="preserve">Médecin </w:t>
      </w:r>
      <w:r w:rsidRPr="002407ED">
        <w:rPr>
          <w:sz w:val="19"/>
          <w:szCs w:val="19"/>
        </w:rPr>
        <w:t xml:space="preserve">ou </w:t>
      </w:r>
      <w:r w:rsidRPr="002407ED">
        <w:rPr>
          <w:i/>
          <w:sz w:val="19"/>
          <w:szCs w:val="19"/>
        </w:rPr>
        <w:t>Infirmier</w:t>
      </w:r>
      <w:r w:rsidRPr="002407ED">
        <w:rPr>
          <w:sz w:val="19"/>
          <w:szCs w:val="19"/>
        </w:rPr>
        <w:t xml:space="preserve"> ont un </w:t>
      </w:r>
      <w:r w:rsidRPr="002407ED">
        <w:rPr>
          <w:b/>
          <w:i/>
          <w:sz w:val="19"/>
          <w:szCs w:val="19"/>
        </w:rPr>
        <w:t>MOD</w:t>
      </w:r>
      <w:r w:rsidRPr="002407ED">
        <w:rPr>
          <w:b/>
          <w:sz w:val="19"/>
          <w:szCs w:val="19"/>
        </w:rPr>
        <w:t>+3</w:t>
      </w:r>
      <w:r w:rsidRPr="002407ED">
        <w:rPr>
          <w:sz w:val="19"/>
          <w:szCs w:val="19"/>
        </w:rPr>
        <w:t xml:space="preserve"> aux jets de </w:t>
      </w:r>
      <w:r w:rsidRPr="002407ED">
        <w:rPr>
          <w:i/>
          <w:sz w:val="19"/>
          <w:szCs w:val="19"/>
        </w:rPr>
        <w:t>VOL</w:t>
      </w:r>
      <w:r w:rsidRPr="002407ED">
        <w:rPr>
          <w:sz w:val="19"/>
          <w:szCs w:val="19"/>
        </w:rPr>
        <w:t xml:space="preserve"> pour </w:t>
      </w:r>
      <w:r w:rsidRPr="002407ED">
        <w:rPr>
          <w:i/>
          <w:sz w:val="19"/>
          <w:szCs w:val="19"/>
        </w:rPr>
        <w:t xml:space="preserve">Extraire </w:t>
      </w:r>
      <w:r w:rsidRPr="002407ED">
        <w:rPr>
          <w:sz w:val="19"/>
          <w:szCs w:val="19"/>
        </w:rPr>
        <w:t xml:space="preserve">les </w:t>
      </w:r>
      <w:r w:rsidRPr="002407ED">
        <w:rPr>
          <w:i/>
          <w:sz w:val="19"/>
          <w:szCs w:val="19"/>
        </w:rPr>
        <w:t>Caisses de Ravitaillement</w:t>
      </w:r>
      <w:r w:rsidRPr="002407ED">
        <w:rPr>
          <w:sz w:val="19"/>
          <w:szCs w:val="19"/>
        </w:rPr>
        <w:t>.</w:t>
      </w:r>
    </w:p>
    <w:p w:rsidR="00021FF4" w:rsidRPr="002407ED" w:rsidRDefault="00021FF4" w:rsidP="00021FF4">
      <w:pPr>
        <w:spacing w:after="120"/>
        <w:ind w:left="142" w:right="936"/>
        <w:jc w:val="both"/>
        <w:rPr>
          <w:sz w:val="19"/>
          <w:szCs w:val="19"/>
        </w:rPr>
      </w:pPr>
      <w:r w:rsidRPr="002407ED">
        <w:rPr>
          <w:sz w:val="19"/>
          <w:szCs w:val="19"/>
        </w:rPr>
        <w:t xml:space="preserve">Ce </w:t>
      </w:r>
      <w:r w:rsidRPr="002407ED">
        <w:rPr>
          <w:i/>
          <w:sz w:val="19"/>
          <w:szCs w:val="19"/>
        </w:rPr>
        <w:t xml:space="preserve">MOD </w:t>
      </w:r>
      <w:r w:rsidRPr="002407ED">
        <w:rPr>
          <w:sz w:val="19"/>
          <w:szCs w:val="19"/>
        </w:rPr>
        <w:t xml:space="preserve">n'est pas cumulable avec le </w:t>
      </w:r>
      <w:r w:rsidRPr="002407ED">
        <w:rPr>
          <w:i/>
          <w:sz w:val="19"/>
          <w:szCs w:val="19"/>
        </w:rPr>
        <w:t xml:space="preserve">MOD </w:t>
      </w:r>
      <w:r w:rsidRPr="002407ED">
        <w:rPr>
          <w:sz w:val="19"/>
          <w:szCs w:val="19"/>
        </w:rPr>
        <w:t xml:space="preserve">des Compétences Spéciales </w:t>
      </w:r>
      <w:r w:rsidRPr="002407ED">
        <w:rPr>
          <w:i/>
          <w:sz w:val="19"/>
          <w:szCs w:val="19"/>
        </w:rPr>
        <w:t>Médecin Plus</w:t>
      </w:r>
      <w:r w:rsidRPr="002407ED">
        <w:rPr>
          <w:sz w:val="19"/>
          <w:szCs w:val="19"/>
        </w:rPr>
        <w:t xml:space="preserve"> ou </w:t>
      </w:r>
      <w:r w:rsidRPr="002407ED">
        <w:rPr>
          <w:i/>
          <w:sz w:val="19"/>
          <w:szCs w:val="19"/>
        </w:rPr>
        <w:t>Médecin Akbar</w:t>
      </w:r>
      <w:r w:rsidRPr="002407ED">
        <w:rPr>
          <w:sz w:val="19"/>
          <w:szCs w:val="19"/>
        </w:rPr>
        <w:t xml:space="preserve">. De plus, elles pourront faire deux Jets de </w:t>
      </w:r>
      <w:r w:rsidRPr="002407ED">
        <w:rPr>
          <w:i/>
          <w:sz w:val="19"/>
          <w:szCs w:val="19"/>
        </w:rPr>
        <w:t>VOL</w:t>
      </w:r>
      <w:r w:rsidRPr="002407ED">
        <w:rPr>
          <w:sz w:val="19"/>
          <w:szCs w:val="19"/>
        </w:rPr>
        <w:t xml:space="preserve">, chaque fois qu'elles dépenseront une Compétence Courte pour </w:t>
      </w:r>
      <w:r w:rsidRPr="002407ED">
        <w:rPr>
          <w:i/>
          <w:sz w:val="19"/>
          <w:szCs w:val="19"/>
        </w:rPr>
        <w:t xml:space="preserve">Extraire </w:t>
      </w:r>
      <w:r w:rsidRPr="002407ED">
        <w:rPr>
          <w:sz w:val="19"/>
          <w:szCs w:val="19"/>
        </w:rPr>
        <w:t xml:space="preserve">des </w:t>
      </w:r>
      <w:r w:rsidRPr="002407ED">
        <w:rPr>
          <w:i/>
          <w:sz w:val="19"/>
          <w:szCs w:val="19"/>
        </w:rPr>
        <w:t>Caisse de Ravitaillement</w:t>
      </w:r>
      <w:r w:rsidRPr="002407ED">
        <w:rPr>
          <w:sz w:val="19"/>
          <w:szCs w:val="19"/>
        </w:rPr>
        <w:t>.</w:t>
      </w:r>
    </w:p>
    <w:p w:rsidR="00021FF4" w:rsidRPr="002407ED" w:rsidRDefault="00021FF4" w:rsidP="00021FF4">
      <w:pPr>
        <w:pStyle w:val="Titre3"/>
        <w:ind w:left="142" w:right="935"/>
        <w:rPr>
          <w:lang w:val="fr-FR"/>
        </w:rPr>
      </w:pPr>
      <w:bookmarkStart w:id="62" w:name="_y9k4fzu4jmym" w:colFirst="0" w:colLast="0"/>
      <w:bookmarkEnd w:id="62"/>
      <w:r w:rsidRPr="002407ED">
        <w:rPr>
          <w:lang w:val="fr-FR"/>
        </w:rPr>
        <w:t>CARTE INTELCOM (</w:t>
      </w:r>
      <w:proofErr w:type="spellStart"/>
      <w:r w:rsidRPr="002407ED">
        <w:rPr>
          <w:lang w:val="fr-FR"/>
        </w:rPr>
        <w:t>COUNTERESPIONNAGE</w:t>
      </w:r>
      <w:proofErr w:type="spellEnd"/>
      <w:r w:rsidRPr="002407ED">
        <w:rPr>
          <w:lang w:val="fr-FR"/>
        </w:rPr>
        <w:t xml:space="preserve"> / CONTRE-ESPIONNAGE)</w:t>
      </w:r>
    </w:p>
    <w:p w:rsidR="00021FF4" w:rsidRPr="002407ED" w:rsidRDefault="00021FF4" w:rsidP="00021FF4">
      <w:pPr>
        <w:spacing w:after="120"/>
        <w:ind w:left="142" w:right="936"/>
        <w:jc w:val="both"/>
        <w:rPr>
          <w:sz w:val="19"/>
          <w:szCs w:val="19"/>
        </w:rPr>
      </w:pPr>
      <w:r w:rsidRPr="002407ED">
        <w:rPr>
          <w:sz w:val="19"/>
          <w:szCs w:val="19"/>
        </w:rPr>
        <w:t xml:space="preserve">A la fin de la partie, lorsque les joueurs comptent leurs points, chaque Objectif Classifié accompli par un joueur qui a le symbole </w:t>
      </w:r>
      <w:r w:rsidRPr="002407ED">
        <w:rPr>
          <w:sz w:val="19"/>
          <w:szCs w:val="19"/>
        </w:rPr>
        <w:drawing>
          <wp:inline distT="114300" distB="114300" distL="114300" distR="114300" wp14:anchorId="0205204A" wp14:editId="19B46A96">
            <wp:extent cx="180975" cy="18097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180975" cy="180975"/>
                    </a:xfrm>
                    <a:prstGeom prst="rect">
                      <a:avLst/>
                    </a:prstGeom>
                    <a:ln/>
                  </pic:spPr>
                </pic:pic>
              </a:graphicData>
            </a:graphic>
          </wp:inline>
        </w:drawing>
      </w:r>
      <w:r w:rsidRPr="002407ED">
        <w:rPr>
          <w:sz w:val="19"/>
          <w:szCs w:val="19"/>
        </w:rPr>
        <w:t xml:space="preserve"> annulera un Objectif Classifié accompli par le joueur adverse qui a ce symbole </w:t>
      </w:r>
      <w:r w:rsidRPr="002407ED">
        <w:rPr>
          <w:sz w:val="19"/>
          <w:szCs w:val="19"/>
        </w:rPr>
        <w:drawing>
          <wp:inline distT="114300" distB="114300" distL="114300" distR="114300" wp14:anchorId="3969BCB5" wp14:editId="28794FC9">
            <wp:extent cx="171450" cy="17145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171450" cy="171450"/>
                    </a:xfrm>
                    <a:prstGeom prst="rect">
                      <a:avLst/>
                    </a:prstGeom>
                    <a:ln/>
                  </pic:spPr>
                </pic:pic>
              </a:graphicData>
            </a:graphic>
          </wp:inline>
        </w:drawing>
      </w:r>
      <w:r w:rsidRPr="002407ED">
        <w:rPr>
          <w:sz w:val="19"/>
          <w:szCs w:val="19"/>
        </w:rPr>
        <w:t>.</w:t>
      </w:r>
    </w:p>
    <w:p w:rsidR="00021FF4" w:rsidRPr="002407ED" w:rsidRDefault="00021FF4" w:rsidP="00021FF4">
      <w:pPr>
        <w:pStyle w:val="Titre2"/>
        <w:ind w:left="142" w:right="935"/>
        <w:rPr>
          <w:sz w:val="12"/>
          <w:szCs w:val="12"/>
          <w:lang w:val="fr-FR"/>
        </w:rPr>
      </w:pPr>
      <w:bookmarkStart w:id="63" w:name="_to9dsv8anx1m" w:colFirst="0" w:colLast="0"/>
      <w:bookmarkEnd w:id="63"/>
    </w:p>
    <w:p w:rsidR="00021FF4" w:rsidRPr="002407ED" w:rsidRDefault="00021FF4" w:rsidP="00021FF4">
      <w:pPr>
        <w:pStyle w:val="Titre2"/>
        <w:ind w:left="142" w:right="935"/>
        <w:rPr>
          <w:lang w:val="fr-FR"/>
        </w:rPr>
      </w:pPr>
      <w:r w:rsidRPr="002407ED">
        <w:rPr>
          <w:lang w:val="fr-FR"/>
        </w:rPr>
        <w:t>FIN DE MISSION</w:t>
      </w:r>
    </w:p>
    <w:p w:rsidR="00021FF4" w:rsidRPr="002407ED" w:rsidRDefault="00021FF4" w:rsidP="00021FF4">
      <w:pPr>
        <w:spacing w:after="240"/>
        <w:ind w:left="142" w:right="935"/>
        <w:jc w:val="both"/>
        <w:rPr>
          <w:b/>
          <w:sz w:val="19"/>
          <w:szCs w:val="19"/>
        </w:rPr>
      </w:pPr>
      <w:r w:rsidRPr="002407ED">
        <w:rPr>
          <w:sz w:val="19"/>
          <w:szCs w:val="19"/>
        </w:rPr>
        <w:t xml:space="preserve">Ce scénario est limité dans le temps et il se terminera automatiquement à la fin du </w:t>
      </w:r>
      <w:r w:rsidRPr="002407ED">
        <w:rPr>
          <w:b/>
          <w:sz w:val="19"/>
          <w:szCs w:val="19"/>
        </w:rPr>
        <w:t xml:space="preserve">troisième </w:t>
      </w:r>
      <w:r w:rsidRPr="002407ED">
        <w:rPr>
          <w:b/>
          <w:i/>
          <w:sz w:val="19"/>
          <w:szCs w:val="19"/>
        </w:rPr>
        <w:t>Tour de Jeu</w:t>
      </w:r>
      <w:r w:rsidRPr="002407ED">
        <w:rPr>
          <w:b/>
          <w:sz w:val="19"/>
          <w:szCs w:val="19"/>
        </w:rPr>
        <w:t>.</w:t>
      </w:r>
    </w:p>
    <w:p w:rsidR="00021FF4" w:rsidRPr="002407ED" w:rsidRDefault="00021FF4" w:rsidP="00021FF4">
      <w:pPr>
        <w:spacing w:after="240"/>
        <w:ind w:left="142" w:right="935"/>
        <w:jc w:val="both"/>
        <w:rPr>
          <w:sz w:val="19"/>
          <w:szCs w:val="19"/>
        </w:rPr>
      </w:pPr>
      <w:r w:rsidRPr="002407ED">
        <w:rPr>
          <w:sz w:val="19"/>
          <w:szCs w:val="19"/>
        </w:rPr>
        <w:t xml:space="preserve">Si un des joueurs commence son Tour Actif dans une situation de </w:t>
      </w:r>
      <w:proofErr w:type="gramStart"/>
      <w:r w:rsidRPr="002407ED">
        <w:rPr>
          <w:i/>
          <w:sz w:val="19"/>
          <w:szCs w:val="19"/>
        </w:rPr>
        <w:t>Retraite!</w:t>
      </w:r>
      <w:r w:rsidRPr="002407ED">
        <w:rPr>
          <w:sz w:val="19"/>
          <w:szCs w:val="19"/>
        </w:rPr>
        <w:t>,</w:t>
      </w:r>
      <w:proofErr w:type="gramEnd"/>
      <w:r w:rsidRPr="002407ED">
        <w:rPr>
          <w:sz w:val="19"/>
          <w:szCs w:val="19"/>
        </w:rPr>
        <w:t xml:space="preserve"> Le jeu prendra alors fin à la fin de ce </w:t>
      </w:r>
      <w:r w:rsidRPr="002407ED">
        <w:rPr>
          <w:i/>
          <w:sz w:val="19"/>
          <w:szCs w:val="19"/>
        </w:rPr>
        <w:t>Tour de Joueur</w:t>
      </w:r>
      <w:r w:rsidRPr="002407ED">
        <w:rPr>
          <w:sz w:val="19"/>
          <w:szCs w:val="19"/>
        </w:rPr>
        <w:t xml:space="preserve">. </w:t>
      </w:r>
    </w:p>
    <w:p w:rsidR="00021FF4" w:rsidRPr="002407ED" w:rsidRDefault="00021FF4" w:rsidP="00021FF4">
      <w:pPr>
        <w:spacing w:after="240"/>
      </w:pPr>
    </w:p>
    <w:p w:rsidR="00896804" w:rsidRPr="002407ED" w:rsidRDefault="00021FF4" w:rsidP="00021FF4">
      <w:pPr>
        <w:pStyle w:val="Corpsdetexte"/>
        <w:spacing w:before="8"/>
        <w:rPr>
          <w:sz w:val="29"/>
          <w:lang w:val="fr-FR"/>
        </w:rPr>
      </w:pPr>
      <w:r w:rsidRPr="002407ED">
        <w:rPr>
          <w:lang w:val="fr-FR"/>
        </w:rPr>
        <w:drawing>
          <wp:inline distT="114300" distB="114300" distL="114300" distR="114300" wp14:anchorId="579A309B" wp14:editId="51478D10">
            <wp:extent cx="2833688" cy="2793635"/>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2833688" cy="2793635"/>
                    </a:xfrm>
                    <a:prstGeom prst="rect">
                      <a:avLst/>
                    </a:prstGeom>
                    <a:ln/>
                  </pic:spPr>
                </pic:pic>
              </a:graphicData>
            </a:graphic>
          </wp:inline>
        </w:drawing>
      </w:r>
    </w:p>
    <w:p w:rsidR="00896804" w:rsidRPr="002407ED" w:rsidRDefault="00896804" w:rsidP="00896804">
      <w:pPr>
        <w:pStyle w:val="Corpsdetexte"/>
        <w:spacing w:before="8"/>
        <w:ind w:left="850"/>
        <w:rPr>
          <w:sz w:val="29"/>
          <w:lang w:val="fr-FR"/>
        </w:rPr>
      </w:pPr>
    </w:p>
    <w:p w:rsidR="00896804" w:rsidRPr="002407ED" w:rsidRDefault="00243390" w:rsidP="00896804">
      <w:pPr>
        <w:pStyle w:val="Corpsdetexte"/>
        <w:spacing w:before="8"/>
        <w:ind w:left="850"/>
        <w:rPr>
          <w:sz w:val="29"/>
          <w:lang w:val="fr-FR"/>
        </w:rPr>
      </w:pPr>
      <w:r w:rsidRPr="002407ED">
        <w:rPr>
          <w:sz w:val="19"/>
          <w:szCs w:val="19"/>
          <w:lang w:val="fr-FR"/>
        </w:rPr>
        <mc:AlternateContent>
          <mc:Choice Requires="wps">
            <w:drawing>
              <wp:anchor distT="0" distB="0" distL="114300" distR="114300" simplePos="0" relativeHeight="251881984" behindDoc="0" locked="0" layoutInCell="1" allowOverlap="1" wp14:anchorId="1643A164" wp14:editId="3B932F94">
                <wp:simplePos x="0" y="0"/>
                <wp:positionH relativeFrom="column">
                  <wp:posOffset>2955851</wp:posOffset>
                </wp:positionH>
                <wp:positionV relativeFrom="page">
                  <wp:posOffset>9497621</wp:posOffset>
                </wp:positionV>
                <wp:extent cx="447675" cy="1095375"/>
                <wp:effectExtent l="0" t="0" r="9525" b="9525"/>
                <wp:wrapNone/>
                <wp:docPr id="4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43A164" id="_x0000_s1084" type="#_x0000_t202" style="position:absolute;left:0;text-align:left;margin-left:232.75pt;margin-top:747.85pt;width:35.25pt;height:86.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" filled="f" stroked="f">
                <v:textbox inset="0,0,0,0">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5</w:t>
                      </w:r>
                    </w:p>
                  </w:txbxContent>
                </v:textbox>
                <w10:wrap anchory="page"/>
              </v:shape>
            </w:pict>
          </mc:Fallback>
        </mc:AlternateContent>
      </w:r>
    </w:p>
    <w:p w:rsidR="00021FF4" w:rsidRPr="002407ED" w:rsidRDefault="00021FF4" w:rsidP="00896804">
      <w:pPr>
        <w:pStyle w:val="Corpsdetexte"/>
        <w:spacing w:before="8"/>
        <w:ind w:left="850"/>
        <w:rPr>
          <w:sz w:val="29"/>
          <w:lang w:val="fr-FR"/>
        </w:rPr>
        <w:sectPr w:rsidR="00021FF4" w:rsidRPr="002407ED" w:rsidSect="00206047">
          <w:pgSz w:w="23820" w:h="16840" w:orient="landscape"/>
          <w:pgMar w:top="426" w:right="1060" w:bottom="280" w:left="1100" w:header="720" w:footer="720" w:gutter="0"/>
          <w:cols w:num="4" w:space="113"/>
        </w:sectPr>
      </w:pPr>
    </w:p>
    <w:p w:rsidR="00243390" w:rsidRPr="002407ED" w:rsidRDefault="00243390" w:rsidP="00243390">
      <w:pPr>
        <w:pStyle w:val="Titre1"/>
        <w:ind w:left="851" w:right="85"/>
        <w:jc w:val="center"/>
        <w:rPr>
          <w:lang w:val="fr-FR"/>
        </w:rPr>
      </w:pPr>
      <w:r w:rsidRPr="002407ED">
        <w:rPr>
          <w:lang w:val="fr-FR"/>
        </w:rPr>
        <w:lastRenderedPageBreak/>
        <w:t>DÉCAPITATION</w:t>
      </w:r>
      <w:r w:rsidRPr="002407ED">
        <w:rPr>
          <w:lang w:val="fr-FR"/>
        </w:rPr>
        <w:t xml:space="preserve"> /</w:t>
      </w:r>
      <w:r w:rsidRPr="002407ED">
        <w:rPr>
          <w:sz w:val="19"/>
          <w:szCs w:val="19"/>
          <w:lang w:val="fr-FR"/>
        </w:rPr>
        <w:drawing>
          <wp:anchor distT="0" distB="0" distL="114300" distR="114300" simplePos="0" relativeHeight="251877888" behindDoc="1" locked="0" layoutInCell="1" allowOverlap="1" wp14:anchorId="0B78F3E5" wp14:editId="3A314CF1">
            <wp:simplePos x="0" y="0"/>
            <wp:positionH relativeFrom="column">
              <wp:posOffset>-691117</wp:posOffset>
            </wp:positionH>
            <wp:positionV relativeFrom="paragraph">
              <wp:posOffset>-276446</wp:posOffset>
            </wp:positionV>
            <wp:extent cx="15095855" cy="1067498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2.Jpeg"/>
                    <pic:cNvPicPr/>
                  </pic:nvPicPr>
                  <pic:blipFill>
                    <a:blip r:embed="rId24">
                      <a:extLst>
                        <a:ext uri="{28A0092B-C50C-407E-A947-70E740481C1C}">
                          <a14:useLocalDpi xmlns:a14="http://schemas.microsoft.com/office/drawing/2010/main" val="0"/>
                        </a:ext>
                      </a:extLst>
                    </a:blip>
                    <a:stretch>
                      <a:fillRect/>
                    </a:stretch>
                  </pic:blipFill>
                  <pic:spPr>
                    <a:xfrm>
                      <a:off x="0" y="0"/>
                      <a:ext cx="15095855" cy="10674985"/>
                    </a:xfrm>
                    <a:prstGeom prst="rect">
                      <a:avLst/>
                    </a:prstGeom>
                  </pic:spPr>
                </pic:pic>
              </a:graphicData>
            </a:graphic>
            <wp14:sizeRelH relativeFrom="margin">
              <wp14:pctWidth>0</wp14:pctWidth>
            </wp14:sizeRelH>
            <wp14:sizeRelV relativeFrom="margin">
              <wp14:pctHeight>0</wp14:pctHeight>
            </wp14:sizeRelV>
          </wp:anchor>
        </w:drawing>
      </w:r>
      <w:r w:rsidRPr="002407ED">
        <w:rPr>
          <w:lang w:val="fr-FR"/>
        </w:rPr>
        <w:t xml:space="preserve"> </w:t>
      </w:r>
      <w:proofErr w:type="spellStart"/>
      <w:r w:rsidRPr="002407ED">
        <w:rPr>
          <w:lang w:val="fr-FR"/>
        </w:rPr>
        <w:t>DECAPITATION</w:t>
      </w:r>
      <w:proofErr w:type="spellEnd"/>
      <w:r w:rsidRPr="002407ED">
        <w:rPr>
          <w:lang w:val="fr-FR"/>
        </w:rPr>
        <w:t xml:space="preserve"> / </w:t>
      </w:r>
    </w:p>
    <w:p w:rsidR="00243390" w:rsidRPr="002407ED" w:rsidRDefault="00243390" w:rsidP="00243390">
      <w:pPr>
        <w:spacing w:after="120"/>
        <w:ind w:left="851" w:right="85"/>
        <w:rPr>
          <w:i/>
          <w:sz w:val="19"/>
          <w:szCs w:val="19"/>
        </w:rPr>
      </w:pPr>
      <w:r w:rsidRPr="002407ED">
        <w:rPr>
          <w:i/>
          <w:sz w:val="19"/>
          <w:szCs w:val="19"/>
        </w:rPr>
        <w:t>Configuration de Table : A.</w:t>
      </w:r>
    </w:p>
    <w:p w:rsidR="00243390" w:rsidRPr="002407ED" w:rsidRDefault="00243390" w:rsidP="00243390">
      <w:pPr>
        <w:spacing w:after="240"/>
        <w:ind w:left="851" w:right="85"/>
        <w:rPr>
          <w:i/>
          <w:sz w:val="19"/>
          <w:szCs w:val="19"/>
        </w:rPr>
      </w:pPr>
      <w:r w:rsidRPr="002407ED">
        <w:rPr>
          <w:i/>
          <w:sz w:val="19"/>
          <w:szCs w:val="19"/>
        </w:rPr>
        <w:t>Règles Spéciales : Quartiers Clos</w:t>
      </w:r>
      <w:r w:rsidRPr="002407ED">
        <w:rPr>
          <w:i/>
          <w:sz w:val="19"/>
          <w:szCs w:val="19"/>
        </w:rPr>
        <w:t>,</w:t>
      </w:r>
      <w:r w:rsidRPr="002407ED">
        <w:t xml:space="preserve"> </w:t>
      </w:r>
      <w:proofErr w:type="spellStart"/>
      <w:r w:rsidRPr="002407ED">
        <w:rPr>
          <w:i/>
          <w:sz w:val="19"/>
          <w:szCs w:val="19"/>
        </w:rPr>
        <w:t>Shadowshooter</w:t>
      </w:r>
      <w:proofErr w:type="spellEnd"/>
      <w:r w:rsidRPr="002407ED">
        <w:rPr>
          <w:i/>
          <w:sz w:val="19"/>
          <w:szCs w:val="19"/>
        </w:rPr>
        <w:t xml:space="preserve">, </w:t>
      </w:r>
      <w:r w:rsidRPr="002407ED">
        <w:rPr>
          <w:i/>
          <w:sz w:val="19"/>
          <w:szCs w:val="19"/>
        </w:rPr>
        <w:t xml:space="preserve">Avantage Numérique Compagnie </w:t>
      </w:r>
      <w:proofErr w:type="spellStart"/>
      <w:r w:rsidRPr="002407ED">
        <w:rPr>
          <w:i/>
          <w:sz w:val="19"/>
          <w:szCs w:val="19"/>
        </w:rPr>
        <w:t>Ikari</w:t>
      </w:r>
      <w:proofErr w:type="spellEnd"/>
      <w:r w:rsidRPr="002407ED">
        <w:rPr>
          <w:i/>
          <w:sz w:val="19"/>
          <w:szCs w:val="19"/>
        </w:rPr>
        <w:t>,</w:t>
      </w:r>
      <w:r w:rsidRPr="002407ED">
        <w:rPr>
          <w:i/>
          <w:sz w:val="19"/>
          <w:szCs w:val="19"/>
        </w:rPr>
        <w:t xml:space="preserve"> Lien Tactique Renforcé, DataTracker, Cible Désignée, Tués, Paquet Classifié Non Utilisé, Conseil de Concilium.</w:t>
      </w:r>
    </w:p>
    <w:p w:rsidR="00243390" w:rsidRPr="002407ED" w:rsidRDefault="00243390" w:rsidP="00243390">
      <w:pPr>
        <w:pStyle w:val="Titre2"/>
        <w:spacing w:before="0"/>
        <w:ind w:left="850" w:right="85"/>
        <w:rPr>
          <w:lang w:val="fr-FR"/>
        </w:rPr>
      </w:pPr>
      <w:r w:rsidRPr="002407ED">
        <w:rPr>
          <w:lang w:val="fr-FR"/>
        </w:rPr>
        <w:t>OBJECTIFS DE MISSION</w:t>
      </w:r>
    </w:p>
    <w:p w:rsidR="00243390" w:rsidRPr="002407ED" w:rsidRDefault="00243390" w:rsidP="00243390">
      <w:pPr>
        <w:pStyle w:val="Titre3"/>
        <w:ind w:left="850" w:right="85"/>
        <w:rPr>
          <w:lang w:val="fr-FR"/>
        </w:rPr>
      </w:pPr>
      <w:r w:rsidRPr="002407ED">
        <w:rPr>
          <w:lang w:val="fr-FR"/>
        </w:rPr>
        <w:t>OBJECTIFS PRINCIPAUX</w:t>
      </w:r>
    </w:p>
    <w:p w:rsidR="00243390" w:rsidRPr="002407ED" w:rsidRDefault="00243390" w:rsidP="00243390">
      <w:pPr>
        <w:widowControl/>
        <w:numPr>
          <w:ilvl w:val="0"/>
          <w:numId w:val="38"/>
        </w:numPr>
        <w:tabs>
          <w:tab w:val="left" w:pos="1276"/>
        </w:tabs>
        <w:autoSpaceDE/>
        <w:autoSpaceDN/>
        <w:spacing w:after="120" w:line="276" w:lineRule="auto"/>
        <w:ind w:left="851" w:right="85" w:firstLine="0"/>
        <w:jc w:val="both"/>
        <w:rPr>
          <w:sz w:val="19"/>
          <w:szCs w:val="19"/>
        </w:rPr>
      </w:pPr>
      <w:r w:rsidRPr="002407ED">
        <w:rPr>
          <w:sz w:val="19"/>
          <w:szCs w:val="19"/>
        </w:rPr>
        <w:t xml:space="preserve">Tuer </w:t>
      </w:r>
      <w:r w:rsidRPr="002407ED">
        <w:rPr>
          <w:b/>
          <w:sz w:val="19"/>
          <w:szCs w:val="19"/>
        </w:rPr>
        <w:t>plus</w:t>
      </w:r>
      <w:r w:rsidRPr="002407ED">
        <w:rPr>
          <w:sz w:val="19"/>
          <w:szCs w:val="19"/>
        </w:rPr>
        <w:t xml:space="preserve"> de </w:t>
      </w:r>
      <w:r w:rsidRPr="002407ED">
        <w:rPr>
          <w:i/>
          <w:sz w:val="19"/>
          <w:szCs w:val="19"/>
        </w:rPr>
        <w:t>Points d’Armée</w:t>
      </w:r>
      <w:r w:rsidRPr="002407ED">
        <w:rPr>
          <w:sz w:val="19"/>
          <w:szCs w:val="19"/>
        </w:rPr>
        <w:t xml:space="preserve"> que l’adversaire (3 Points d’Objectif).</w:t>
      </w:r>
    </w:p>
    <w:p w:rsidR="00243390" w:rsidRPr="002407ED" w:rsidRDefault="00243390" w:rsidP="00243390">
      <w:pPr>
        <w:widowControl/>
        <w:numPr>
          <w:ilvl w:val="0"/>
          <w:numId w:val="38"/>
        </w:numPr>
        <w:tabs>
          <w:tab w:val="left" w:pos="1276"/>
        </w:tabs>
        <w:autoSpaceDE/>
        <w:autoSpaceDN/>
        <w:spacing w:after="120" w:line="276" w:lineRule="auto"/>
        <w:ind w:left="851" w:right="85" w:firstLine="0"/>
        <w:jc w:val="both"/>
        <w:rPr>
          <w:sz w:val="19"/>
          <w:szCs w:val="19"/>
        </w:rPr>
      </w:pPr>
      <w:r w:rsidRPr="002407ED">
        <w:rPr>
          <w:sz w:val="19"/>
          <w:szCs w:val="19"/>
        </w:rPr>
        <w:t xml:space="preserve">Tuer </w:t>
      </w:r>
      <w:r w:rsidRPr="002407ED">
        <w:rPr>
          <w:b/>
          <w:sz w:val="19"/>
          <w:szCs w:val="19"/>
        </w:rPr>
        <w:t>le même nombre de</w:t>
      </w:r>
      <w:r w:rsidRPr="002407ED">
        <w:rPr>
          <w:sz w:val="19"/>
          <w:szCs w:val="19"/>
        </w:rPr>
        <w:t xml:space="preserve"> </w:t>
      </w:r>
      <w:r w:rsidRPr="002407ED">
        <w:rPr>
          <w:i/>
          <w:sz w:val="19"/>
          <w:szCs w:val="19"/>
        </w:rPr>
        <w:t>Lieutenant</w:t>
      </w:r>
      <w:r w:rsidRPr="002407ED">
        <w:rPr>
          <w:sz w:val="19"/>
          <w:szCs w:val="19"/>
        </w:rPr>
        <w:t xml:space="preserve"> que l’adversaire (2 Points d’Objectif, mais seulement si au moins 1 </w:t>
      </w:r>
      <w:r w:rsidRPr="002407ED">
        <w:rPr>
          <w:i/>
          <w:sz w:val="19"/>
          <w:szCs w:val="19"/>
        </w:rPr>
        <w:t>Lieutenant</w:t>
      </w:r>
      <w:r w:rsidRPr="002407ED">
        <w:rPr>
          <w:sz w:val="19"/>
          <w:szCs w:val="19"/>
        </w:rPr>
        <w:t xml:space="preserve"> a été tué par le joueur).</w:t>
      </w:r>
    </w:p>
    <w:p w:rsidR="00243390" w:rsidRPr="002407ED" w:rsidRDefault="00243390" w:rsidP="00243390">
      <w:pPr>
        <w:widowControl/>
        <w:numPr>
          <w:ilvl w:val="0"/>
          <w:numId w:val="38"/>
        </w:numPr>
        <w:tabs>
          <w:tab w:val="left" w:pos="1276"/>
        </w:tabs>
        <w:autoSpaceDE/>
        <w:autoSpaceDN/>
        <w:spacing w:after="120" w:line="276" w:lineRule="auto"/>
        <w:ind w:left="851" w:right="85" w:firstLine="0"/>
        <w:jc w:val="both"/>
        <w:rPr>
          <w:sz w:val="19"/>
          <w:szCs w:val="19"/>
        </w:rPr>
      </w:pPr>
      <w:r w:rsidRPr="002407ED">
        <w:rPr>
          <w:sz w:val="19"/>
          <w:szCs w:val="19"/>
        </w:rPr>
        <w:t xml:space="preserve">Tuer </w:t>
      </w:r>
      <w:r w:rsidRPr="002407ED">
        <w:rPr>
          <w:b/>
          <w:sz w:val="19"/>
          <w:szCs w:val="19"/>
        </w:rPr>
        <w:t>plus</w:t>
      </w:r>
      <w:r w:rsidRPr="002407ED">
        <w:rPr>
          <w:sz w:val="19"/>
          <w:szCs w:val="19"/>
        </w:rPr>
        <w:t xml:space="preserve"> de </w:t>
      </w:r>
      <w:r w:rsidRPr="002407ED">
        <w:rPr>
          <w:i/>
          <w:sz w:val="19"/>
          <w:szCs w:val="19"/>
        </w:rPr>
        <w:t>Lieutenants</w:t>
      </w:r>
      <w:r w:rsidRPr="002407ED">
        <w:rPr>
          <w:sz w:val="19"/>
          <w:szCs w:val="19"/>
        </w:rPr>
        <w:t xml:space="preserve"> que l’adversaire (4 Points d’Objectif)</w:t>
      </w:r>
    </w:p>
    <w:p w:rsidR="00243390" w:rsidRPr="002407ED" w:rsidRDefault="00243390" w:rsidP="00243390">
      <w:pPr>
        <w:widowControl/>
        <w:numPr>
          <w:ilvl w:val="0"/>
          <w:numId w:val="38"/>
        </w:numPr>
        <w:tabs>
          <w:tab w:val="left" w:pos="1276"/>
        </w:tabs>
        <w:autoSpaceDE/>
        <w:autoSpaceDN/>
        <w:spacing w:after="120" w:line="276" w:lineRule="auto"/>
        <w:ind w:left="851" w:right="85" w:firstLine="0"/>
        <w:jc w:val="both"/>
        <w:rPr>
          <w:sz w:val="19"/>
          <w:szCs w:val="19"/>
        </w:rPr>
      </w:pPr>
      <w:r w:rsidRPr="002407ED">
        <w:rPr>
          <w:sz w:val="19"/>
          <w:szCs w:val="19"/>
        </w:rPr>
        <w:t xml:space="preserve">Tuer la </w:t>
      </w:r>
      <w:r w:rsidRPr="002407ED">
        <w:rPr>
          <w:i/>
          <w:sz w:val="19"/>
          <w:szCs w:val="19"/>
        </w:rPr>
        <w:t>Cible Désignée</w:t>
      </w:r>
      <w:r w:rsidRPr="002407ED">
        <w:rPr>
          <w:sz w:val="19"/>
          <w:szCs w:val="19"/>
        </w:rPr>
        <w:t xml:space="preserve"> (2 Points d’Objectif).</w:t>
      </w:r>
    </w:p>
    <w:p w:rsidR="00243390" w:rsidRPr="002407ED" w:rsidRDefault="00243390" w:rsidP="00243390">
      <w:pPr>
        <w:widowControl/>
        <w:numPr>
          <w:ilvl w:val="0"/>
          <w:numId w:val="38"/>
        </w:numPr>
        <w:tabs>
          <w:tab w:val="left" w:pos="1276"/>
        </w:tabs>
        <w:autoSpaceDE/>
        <w:autoSpaceDN/>
        <w:spacing w:after="120" w:line="276" w:lineRule="auto"/>
        <w:ind w:left="851" w:right="85" w:firstLine="0"/>
        <w:jc w:val="both"/>
        <w:rPr>
          <w:sz w:val="19"/>
          <w:szCs w:val="19"/>
        </w:rPr>
      </w:pPr>
      <w:r w:rsidRPr="002407ED">
        <w:rPr>
          <w:sz w:val="19"/>
          <w:szCs w:val="19"/>
        </w:rPr>
        <w:t xml:space="preserve">Tuer la </w:t>
      </w:r>
      <w:r w:rsidRPr="002407ED">
        <w:rPr>
          <w:i/>
          <w:sz w:val="19"/>
          <w:szCs w:val="19"/>
        </w:rPr>
        <w:t>Cible Désignée</w:t>
      </w:r>
      <w:r w:rsidRPr="002407ED">
        <w:rPr>
          <w:sz w:val="19"/>
          <w:szCs w:val="19"/>
        </w:rPr>
        <w:t xml:space="preserve"> avec votre </w:t>
      </w:r>
      <w:r w:rsidRPr="002407ED">
        <w:rPr>
          <w:i/>
          <w:sz w:val="19"/>
          <w:szCs w:val="19"/>
        </w:rPr>
        <w:t>DataTracker</w:t>
      </w:r>
      <w:r w:rsidRPr="002407ED">
        <w:rPr>
          <w:sz w:val="19"/>
          <w:szCs w:val="19"/>
        </w:rPr>
        <w:t xml:space="preserve"> (1 Points d’Objectif supplémentaires).</w:t>
      </w:r>
    </w:p>
    <w:p w:rsidR="00243390" w:rsidRPr="002407ED" w:rsidRDefault="00243390" w:rsidP="00243390">
      <w:pPr>
        <w:pStyle w:val="Titre3"/>
        <w:ind w:left="850" w:right="85"/>
        <w:rPr>
          <w:lang w:val="fr-FR"/>
        </w:rPr>
      </w:pPr>
      <w:r w:rsidRPr="002407ED">
        <w:rPr>
          <w:lang w:val="fr-FR"/>
        </w:rPr>
        <w:t>CLASSIFIÉ</w:t>
      </w:r>
    </w:p>
    <w:p w:rsidR="00243390" w:rsidRPr="002407ED" w:rsidRDefault="00243390" w:rsidP="00243390">
      <w:pPr>
        <w:ind w:left="850" w:right="85"/>
        <w:rPr>
          <w:sz w:val="19"/>
          <w:szCs w:val="19"/>
        </w:rPr>
      </w:pPr>
      <w:r w:rsidRPr="002407ED">
        <w:rPr>
          <w:sz w:val="19"/>
          <w:szCs w:val="19"/>
        </w:rPr>
        <w:t>Il n’y a pas d’Objectif Classifié.</w:t>
      </w:r>
    </w:p>
    <w:p w:rsidR="00243390" w:rsidRPr="002407ED" w:rsidRDefault="00243390" w:rsidP="00243390">
      <w:pPr>
        <w:ind w:left="850" w:right="85"/>
        <w:rPr>
          <w:sz w:val="12"/>
          <w:szCs w:val="12"/>
        </w:rPr>
      </w:pPr>
    </w:p>
    <w:p w:rsidR="00243390" w:rsidRPr="002407ED" w:rsidRDefault="00243390" w:rsidP="00243390">
      <w:pPr>
        <w:pStyle w:val="Titre2"/>
        <w:spacing w:before="0"/>
        <w:ind w:left="850" w:right="85"/>
        <w:rPr>
          <w:lang w:val="fr-FR"/>
        </w:rPr>
      </w:pPr>
      <w:bookmarkStart w:id="64" w:name="_3glu4tqv1moh" w:colFirst="0" w:colLast="0"/>
      <w:bookmarkEnd w:id="64"/>
      <w:r w:rsidRPr="002407ED">
        <w:rPr>
          <w:lang w:val="fr-FR"/>
        </w:rPr>
        <w:t>DÉPLOIEMENT</w:t>
      </w:r>
    </w:p>
    <w:p w:rsidR="00243390" w:rsidRPr="002407ED" w:rsidRDefault="00243390" w:rsidP="00243390">
      <w:pPr>
        <w:ind w:left="851" w:right="85"/>
        <w:jc w:val="both"/>
        <w:rPr>
          <w:sz w:val="19"/>
          <w:szCs w:val="19"/>
        </w:rPr>
      </w:pPr>
      <w:r w:rsidRPr="002407ED">
        <w:rPr>
          <w:sz w:val="19"/>
          <w:szCs w:val="19"/>
        </w:rPr>
        <w:t xml:space="preserve">Les deux joueurs se déploient sur les bords opposés de la table de jeu, dans une </w:t>
      </w:r>
      <w:r w:rsidRPr="002407ED">
        <w:rPr>
          <w:i/>
          <w:sz w:val="19"/>
          <w:szCs w:val="19"/>
        </w:rPr>
        <w:t>Zone de Déploiement</w:t>
      </w:r>
      <w:r w:rsidRPr="002407ED">
        <w:rPr>
          <w:sz w:val="19"/>
          <w:szCs w:val="19"/>
        </w:rPr>
        <w:t xml:space="preserve"> de 40cm de profondeur.</w:t>
      </w:r>
    </w:p>
    <w:p w:rsidR="00243390" w:rsidRPr="002407ED" w:rsidRDefault="00243390" w:rsidP="00243390">
      <w:pPr>
        <w:ind w:left="850" w:right="85"/>
        <w:rPr>
          <w:sz w:val="12"/>
          <w:szCs w:val="12"/>
        </w:rPr>
      </w:pPr>
    </w:p>
    <w:p w:rsidR="00243390" w:rsidRPr="002407ED" w:rsidRDefault="00243390" w:rsidP="00243390">
      <w:pPr>
        <w:pStyle w:val="Titre2"/>
        <w:spacing w:before="0"/>
        <w:ind w:left="850" w:right="85"/>
        <w:rPr>
          <w:spacing w:val="-16"/>
          <w:sz w:val="42"/>
          <w:szCs w:val="42"/>
          <w:lang w:val="fr-FR"/>
        </w:rPr>
      </w:pPr>
      <w:r w:rsidRPr="002407ED">
        <w:rPr>
          <w:spacing w:val="-16"/>
          <w:sz w:val="42"/>
          <w:szCs w:val="42"/>
          <w:lang w:val="fr-FR"/>
        </w:rPr>
        <w:t>RÈGLES SPÉCIALES DU SCÉNARIO</w:t>
      </w:r>
    </w:p>
    <w:p w:rsidR="00243390" w:rsidRPr="002407ED" w:rsidRDefault="00243390" w:rsidP="00243390">
      <w:pPr>
        <w:pStyle w:val="Titre3"/>
        <w:rPr>
          <w:lang w:val="fr-FR"/>
        </w:rPr>
      </w:pPr>
      <w:bookmarkStart w:id="65" w:name="_kcmtlevnwk8k" w:colFirst="0" w:colLast="0"/>
      <w:bookmarkEnd w:id="65"/>
      <w:r w:rsidRPr="002407ED">
        <w:rPr>
          <w:lang w:val="fr-FR"/>
        </w:rPr>
        <w:t>Q</w:t>
      </w:r>
      <w:r w:rsidRPr="002407ED">
        <w:rPr>
          <w:lang w:val="fr-FR"/>
        </w:rPr>
        <w:t>uartiers Clos</w:t>
      </w:r>
    </w:p>
    <w:p w:rsidR="00243390" w:rsidRPr="002407ED" w:rsidRDefault="00243390" w:rsidP="00243390">
      <w:pPr>
        <w:pStyle w:val="Corpsdetexte"/>
        <w:spacing w:after="120"/>
        <w:ind w:left="850" w:right="85"/>
        <w:jc w:val="both"/>
        <w:rPr>
          <w:bCs/>
          <w:sz w:val="19"/>
          <w:szCs w:val="19"/>
          <w:lang w:val="fr-FR"/>
        </w:rPr>
      </w:pPr>
      <w:r w:rsidRPr="002407ED">
        <w:rPr>
          <w:bCs/>
          <w:sz w:val="19"/>
          <w:szCs w:val="19"/>
          <w:lang w:val="fr-FR"/>
        </w:rPr>
        <w:t>La zone d'opérations est très resserrée. Dans ce scénario, les Gabarits d'Armes appliquent un MOD +1 au Dommage.</w:t>
      </w:r>
    </w:p>
    <w:p w:rsidR="00243390" w:rsidRPr="002407ED" w:rsidRDefault="00243390" w:rsidP="00243390">
      <w:pPr>
        <w:pStyle w:val="Titre3"/>
        <w:rPr>
          <w:lang w:val="fr-FR"/>
        </w:rPr>
      </w:pPr>
      <w:proofErr w:type="spellStart"/>
      <w:r w:rsidRPr="002407ED">
        <w:rPr>
          <w:lang w:val="fr-FR"/>
        </w:rPr>
        <w:t>Shadowshooter</w:t>
      </w:r>
      <w:proofErr w:type="spellEnd"/>
    </w:p>
    <w:p w:rsidR="00243390" w:rsidRPr="002407ED" w:rsidRDefault="00243390" w:rsidP="00243390">
      <w:pPr>
        <w:pStyle w:val="Corpsdetexte"/>
        <w:spacing w:after="120"/>
        <w:ind w:left="850" w:right="85"/>
        <w:jc w:val="both"/>
        <w:rPr>
          <w:bCs/>
          <w:sz w:val="19"/>
          <w:szCs w:val="19"/>
          <w:lang w:val="fr-FR"/>
        </w:rPr>
      </w:pPr>
      <w:r w:rsidRPr="002407ED">
        <w:rPr>
          <w:bCs/>
          <w:sz w:val="19"/>
          <w:szCs w:val="19"/>
          <w:lang w:val="fr-FR"/>
        </w:rPr>
        <w:t xml:space="preserve">Il y a une paire de tireur Wild </w:t>
      </w:r>
      <w:proofErr w:type="spellStart"/>
      <w:r w:rsidRPr="002407ED">
        <w:rPr>
          <w:bCs/>
          <w:sz w:val="19"/>
          <w:szCs w:val="19"/>
          <w:lang w:val="fr-FR"/>
        </w:rPr>
        <w:t>Bill's</w:t>
      </w:r>
      <w:proofErr w:type="spellEnd"/>
      <w:r w:rsidRPr="002407ED">
        <w:rPr>
          <w:bCs/>
          <w:sz w:val="19"/>
          <w:szCs w:val="19"/>
          <w:lang w:val="fr-FR"/>
        </w:rPr>
        <w:t xml:space="preserve"> qui ont été piratés par les deux camps, capables de tirer plus vite que leur ombre, dans la zone d'opérations. </w:t>
      </w:r>
    </w:p>
    <w:p w:rsidR="00243390" w:rsidRPr="002407ED" w:rsidRDefault="00243390" w:rsidP="00243390">
      <w:pPr>
        <w:pStyle w:val="Corpsdetexte"/>
        <w:spacing w:after="120"/>
        <w:ind w:left="850" w:right="85"/>
        <w:jc w:val="both"/>
        <w:rPr>
          <w:bCs/>
          <w:sz w:val="19"/>
          <w:szCs w:val="19"/>
          <w:lang w:val="fr-FR"/>
        </w:rPr>
      </w:pPr>
      <w:r w:rsidRPr="002407ED">
        <w:rPr>
          <w:bCs/>
          <w:sz w:val="19"/>
          <w:szCs w:val="19"/>
          <w:lang w:val="fr-FR"/>
        </w:rPr>
        <w:t>Dans ce scénario, les deux joueurs peuvent ajouter un Wild Bill à leur Liste d'Armées, sans appliquer de coût ou de CAP. Les joueurs peuvent ajuster leurs Groupes de Combat pour s'adapter à ce nouvel ajout à leur Liste d'Armées.</w:t>
      </w:r>
    </w:p>
    <w:p w:rsidR="00243390" w:rsidRPr="002407ED" w:rsidRDefault="00243390" w:rsidP="00243390">
      <w:pPr>
        <w:pStyle w:val="Titre3"/>
        <w:rPr>
          <w:spacing w:val="-14"/>
          <w:lang w:val="fr-FR"/>
        </w:rPr>
      </w:pPr>
      <w:r w:rsidRPr="002407ED">
        <w:rPr>
          <w:spacing w:val="-14"/>
          <w:lang w:val="fr-FR"/>
        </w:rPr>
        <w:t>Avantage Numérique Compagnie</w:t>
      </w:r>
      <w:r w:rsidRPr="002407ED">
        <w:rPr>
          <w:spacing w:val="-14"/>
          <w:lang w:val="fr-FR"/>
        </w:rPr>
        <w:t xml:space="preserve"> </w:t>
      </w:r>
      <w:proofErr w:type="spellStart"/>
      <w:r w:rsidRPr="002407ED">
        <w:rPr>
          <w:spacing w:val="-14"/>
          <w:lang w:val="fr-FR"/>
        </w:rPr>
        <w:t>Ikari</w:t>
      </w:r>
      <w:proofErr w:type="spellEnd"/>
      <w:r w:rsidRPr="002407ED">
        <w:rPr>
          <w:spacing w:val="-14"/>
          <w:lang w:val="fr-FR"/>
        </w:rPr>
        <w:t xml:space="preserve"> </w:t>
      </w:r>
    </w:p>
    <w:p w:rsidR="00243390" w:rsidRPr="002407ED" w:rsidRDefault="00243390" w:rsidP="00243390">
      <w:pPr>
        <w:pStyle w:val="Corpsdetexte"/>
        <w:spacing w:after="120"/>
        <w:ind w:left="851" w:right="85"/>
        <w:jc w:val="both"/>
        <w:rPr>
          <w:bCs/>
          <w:sz w:val="19"/>
          <w:szCs w:val="19"/>
          <w:lang w:val="fr-FR"/>
        </w:rPr>
      </w:pPr>
      <w:r w:rsidRPr="002407ED">
        <w:rPr>
          <w:sz w:val="19"/>
          <w:szCs w:val="19"/>
          <w:lang w:val="fr-FR"/>
        </w:rPr>
        <mc:AlternateContent>
          <mc:Choice Requires="wps">
            <w:drawing>
              <wp:anchor distT="0" distB="0" distL="114300" distR="114300" simplePos="0" relativeHeight="251888128" behindDoc="0" locked="0" layoutInCell="1" allowOverlap="1" wp14:anchorId="2D4CFC7C" wp14:editId="7D7EE514">
                <wp:simplePos x="0" y="0"/>
                <wp:positionH relativeFrom="column">
                  <wp:posOffset>-15653</wp:posOffset>
                </wp:positionH>
                <wp:positionV relativeFrom="page">
                  <wp:posOffset>9508771</wp:posOffset>
                </wp:positionV>
                <wp:extent cx="447675" cy="1095375"/>
                <wp:effectExtent l="0" t="0" r="9525" b="9525"/>
                <wp:wrapNone/>
                <wp:docPr id="4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4CFC7C" id="_x0000_s1085" type="#_x0000_t202" style="position:absolute;left:0;text-align:left;margin-left:-1.25pt;margin-top:748.7pt;width:35.25pt;height:86.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" filled="f" stroked="f">
                <v:textbox inset="0,0,0,0">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6</w:t>
                      </w:r>
                    </w:p>
                  </w:txbxContent>
                </v:textbox>
                <w10:wrap anchory="page"/>
              </v:shape>
            </w:pict>
          </mc:Fallback>
        </mc:AlternateContent>
      </w:r>
      <w:r w:rsidRPr="002407ED">
        <w:rPr>
          <w:bCs/>
          <w:sz w:val="19"/>
          <w:szCs w:val="19"/>
          <w:lang w:val="fr-FR"/>
        </w:rPr>
        <w:t>Comme la zone d'opérations est située dans un territoire contrôlé, une ou plusieurs factions indiquées entre parenthèses, qu'elles utilisent des armées génériques ou sectorielles, ajouteront 25 Points d'Armée supplémentaires au niveau auquel ce scénario est joué. Par exemple, dans une partie de 300 points, un joueur d'Armée Combinée aura 325 Points d'Armée pour sa force.</w:t>
      </w:r>
    </w:p>
    <w:p w:rsidR="00243390" w:rsidRPr="002407ED" w:rsidRDefault="00243390" w:rsidP="00243390">
      <w:pPr>
        <w:pStyle w:val="Titre3"/>
        <w:ind w:left="850"/>
        <w:rPr>
          <w:sz w:val="19"/>
          <w:szCs w:val="19"/>
          <w:lang w:val="fr-FR"/>
        </w:rPr>
      </w:pPr>
    </w:p>
    <w:p w:rsidR="00243390" w:rsidRPr="002407ED" w:rsidRDefault="00243390" w:rsidP="00243390">
      <w:pPr>
        <w:pStyle w:val="Titre3"/>
        <w:ind w:left="142" w:right="510"/>
        <w:jc w:val="both"/>
        <w:rPr>
          <w:lang w:val="fr-FR"/>
        </w:rPr>
      </w:pPr>
      <w:r w:rsidRPr="002407ED">
        <w:rPr>
          <w:lang w:val="fr-FR"/>
        </w:rPr>
        <w:t>LIEN TACTIQUE RENFORCÉ</w:t>
      </w:r>
    </w:p>
    <w:p w:rsidR="00243390" w:rsidRPr="002407ED" w:rsidRDefault="00243390" w:rsidP="00243390">
      <w:pPr>
        <w:spacing w:after="120"/>
        <w:ind w:left="142" w:right="510"/>
        <w:jc w:val="both"/>
        <w:rPr>
          <w:sz w:val="19"/>
          <w:szCs w:val="19"/>
        </w:rPr>
      </w:pPr>
      <w:r w:rsidRPr="002407ED">
        <w:rPr>
          <w:sz w:val="19"/>
          <w:szCs w:val="19"/>
        </w:rPr>
        <w:t xml:space="preserve">Dans ce scénario, la règle Perte du </w:t>
      </w:r>
      <w:r w:rsidRPr="002407ED">
        <w:rPr>
          <w:i/>
          <w:sz w:val="19"/>
          <w:szCs w:val="19"/>
        </w:rPr>
        <w:t>Lieutenant</w:t>
      </w:r>
      <w:r w:rsidRPr="002407ED">
        <w:rPr>
          <w:sz w:val="19"/>
          <w:szCs w:val="19"/>
        </w:rPr>
        <w:t xml:space="preserve"> n’est pas appliquée.</w:t>
      </w:r>
    </w:p>
    <w:p w:rsidR="00243390" w:rsidRPr="002407ED" w:rsidRDefault="00243390" w:rsidP="00243390">
      <w:pPr>
        <w:spacing w:after="120"/>
        <w:ind w:left="142" w:right="510"/>
        <w:jc w:val="both"/>
        <w:rPr>
          <w:sz w:val="19"/>
          <w:szCs w:val="19"/>
        </w:rPr>
      </w:pPr>
      <w:r w:rsidRPr="002407ED">
        <w:rPr>
          <w:sz w:val="19"/>
          <w:szCs w:val="19"/>
        </w:rPr>
        <w:t xml:space="preserve">Dans cette mission, l’identité du </w:t>
      </w:r>
      <w:r w:rsidRPr="002407ED">
        <w:rPr>
          <w:i/>
          <w:sz w:val="19"/>
          <w:szCs w:val="19"/>
        </w:rPr>
        <w:t>Lieutenant</w:t>
      </w:r>
      <w:r w:rsidRPr="002407ED">
        <w:rPr>
          <w:sz w:val="19"/>
          <w:szCs w:val="19"/>
        </w:rPr>
        <w:t xml:space="preserve"> est toujours une </w:t>
      </w:r>
      <w:r w:rsidRPr="002407ED">
        <w:rPr>
          <w:b/>
          <w:i/>
          <w:sz w:val="19"/>
          <w:szCs w:val="19"/>
        </w:rPr>
        <w:t>Information Publique</w:t>
      </w:r>
      <w:r w:rsidRPr="002407ED">
        <w:rPr>
          <w:sz w:val="19"/>
          <w:szCs w:val="19"/>
        </w:rPr>
        <w:t>. Le joueur doit indiquer quel marqueur est le Lieutenant s’il est dans un État Marqueur (Camouflage, Camouflage TO...) ou quels sont les marqueurs qui sont le Lieutenant dans le cas d’un Holo-projecteur.</w:t>
      </w:r>
    </w:p>
    <w:p w:rsidR="00243390" w:rsidRPr="002407ED" w:rsidRDefault="00243390" w:rsidP="00243390">
      <w:pPr>
        <w:spacing w:after="120"/>
        <w:ind w:left="142" w:right="510"/>
        <w:jc w:val="both"/>
        <w:rPr>
          <w:sz w:val="19"/>
          <w:szCs w:val="19"/>
        </w:rPr>
      </w:pPr>
      <w:r w:rsidRPr="002407ED">
        <w:rPr>
          <w:sz w:val="19"/>
          <w:szCs w:val="19"/>
        </w:rPr>
        <w:t xml:space="preserve">Le </w:t>
      </w:r>
      <w:r w:rsidRPr="002407ED">
        <w:rPr>
          <w:i/>
          <w:sz w:val="19"/>
          <w:szCs w:val="19"/>
        </w:rPr>
        <w:t>Lieutenant</w:t>
      </w:r>
      <w:r w:rsidRPr="002407ED">
        <w:rPr>
          <w:sz w:val="19"/>
          <w:szCs w:val="19"/>
        </w:rPr>
        <w:t xml:space="preserve"> doit être placé sur la table de jeu au début du premier </w:t>
      </w:r>
      <w:r w:rsidRPr="002407ED">
        <w:rPr>
          <w:i/>
          <w:sz w:val="19"/>
          <w:szCs w:val="19"/>
        </w:rPr>
        <w:t>Tour de Jeu</w:t>
      </w:r>
      <w:r w:rsidRPr="002407ED">
        <w:rPr>
          <w:sz w:val="19"/>
          <w:szCs w:val="19"/>
        </w:rPr>
        <w:t xml:space="preserve">, soit comme figurine, soit comme marqueur. Les joueurs ne peuvent pas déployer leurs </w:t>
      </w:r>
      <w:r w:rsidRPr="002407ED">
        <w:rPr>
          <w:i/>
          <w:sz w:val="19"/>
          <w:szCs w:val="19"/>
        </w:rPr>
        <w:t>Lieutenants</w:t>
      </w:r>
      <w:r w:rsidRPr="002407ED">
        <w:rPr>
          <w:sz w:val="19"/>
          <w:szCs w:val="19"/>
        </w:rPr>
        <w:t xml:space="preserve"> dans l’État de </w:t>
      </w:r>
      <w:r w:rsidRPr="002407ED">
        <w:rPr>
          <w:i/>
          <w:sz w:val="19"/>
          <w:szCs w:val="19"/>
        </w:rPr>
        <w:t>Déploiement Caché</w:t>
      </w:r>
      <w:r w:rsidRPr="002407ED">
        <w:rPr>
          <w:sz w:val="19"/>
          <w:szCs w:val="19"/>
        </w:rPr>
        <w:t>.</w:t>
      </w:r>
    </w:p>
    <w:p w:rsidR="00243390" w:rsidRPr="002407ED" w:rsidRDefault="00243390" w:rsidP="00243390">
      <w:pPr>
        <w:spacing w:after="120"/>
        <w:ind w:left="142" w:right="510"/>
        <w:jc w:val="both"/>
        <w:rPr>
          <w:sz w:val="19"/>
          <w:szCs w:val="19"/>
        </w:rPr>
      </w:pPr>
      <w:r w:rsidRPr="002407ED">
        <w:rPr>
          <w:sz w:val="19"/>
          <w:szCs w:val="19"/>
        </w:rPr>
        <w:t xml:space="preserve">Si le joueur n’a pas de </w:t>
      </w:r>
      <w:r w:rsidRPr="002407ED">
        <w:rPr>
          <w:i/>
          <w:sz w:val="19"/>
          <w:szCs w:val="19"/>
        </w:rPr>
        <w:t>Lieutenant</w:t>
      </w:r>
      <w:r w:rsidRPr="002407ED">
        <w:rPr>
          <w:sz w:val="19"/>
          <w:szCs w:val="19"/>
        </w:rPr>
        <w:t xml:space="preserve"> durant la </w:t>
      </w:r>
      <w:r w:rsidRPr="002407ED">
        <w:rPr>
          <w:i/>
          <w:sz w:val="19"/>
          <w:szCs w:val="19"/>
        </w:rPr>
        <w:t>Phase Tactique</w:t>
      </w:r>
      <w:r w:rsidRPr="002407ED">
        <w:rPr>
          <w:sz w:val="19"/>
          <w:szCs w:val="19"/>
        </w:rPr>
        <w:t xml:space="preserve"> de son </w:t>
      </w:r>
      <w:r w:rsidRPr="002407ED">
        <w:rPr>
          <w:i/>
          <w:sz w:val="19"/>
          <w:szCs w:val="19"/>
        </w:rPr>
        <w:t>Tour Actif</w:t>
      </w:r>
      <w:r w:rsidRPr="002407ED">
        <w:rPr>
          <w:sz w:val="19"/>
          <w:szCs w:val="19"/>
        </w:rPr>
        <w:t xml:space="preserve"> parce que ce soldat n’a pas été déployé ou parce qu’il est dans un État </w:t>
      </w:r>
      <w:r w:rsidRPr="002407ED">
        <w:rPr>
          <w:i/>
          <w:sz w:val="19"/>
          <w:szCs w:val="19"/>
        </w:rPr>
        <w:t>Isolé</w:t>
      </w:r>
      <w:r w:rsidRPr="002407ED">
        <w:rPr>
          <w:sz w:val="19"/>
          <w:szCs w:val="19"/>
        </w:rPr>
        <w:t xml:space="preserve">, ou un État </w:t>
      </w:r>
      <w:r w:rsidRPr="002407ED">
        <w:rPr>
          <w:i/>
          <w:sz w:val="19"/>
          <w:szCs w:val="19"/>
        </w:rPr>
        <w:t>Inapte</w:t>
      </w:r>
      <w:r w:rsidRPr="002407ED">
        <w:rPr>
          <w:sz w:val="19"/>
          <w:szCs w:val="19"/>
        </w:rPr>
        <w:t xml:space="preserve"> (</w:t>
      </w:r>
      <w:r w:rsidRPr="002407ED">
        <w:rPr>
          <w:i/>
          <w:sz w:val="19"/>
          <w:szCs w:val="19"/>
        </w:rPr>
        <w:t>Inconscient, Mort, Sepsitorisé</w:t>
      </w:r>
      <w:r w:rsidRPr="002407ED">
        <w:rPr>
          <w:sz w:val="19"/>
          <w:szCs w:val="19"/>
        </w:rPr>
        <w:t xml:space="preserve">...), alors le joueur doit en nommer un nouveau, sans dépense d’Ordre. L’identité de ce nouveau </w:t>
      </w:r>
      <w:r w:rsidRPr="002407ED">
        <w:rPr>
          <w:i/>
          <w:sz w:val="19"/>
          <w:szCs w:val="19"/>
        </w:rPr>
        <w:t>Lieutenant</w:t>
      </w:r>
      <w:r w:rsidRPr="002407ED">
        <w:rPr>
          <w:sz w:val="19"/>
          <w:szCs w:val="19"/>
        </w:rPr>
        <w:t xml:space="preserve"> est aussi une </w:t>
      </w:r>
      <w:r w:rsidRPr="002407ED">
        <w:rPr>
          <w:i/>
          <w:sz w:val="19"/>
          <w:szCs w:val="19"/>
        </w:rPr>
        <w:t>Information Publique</w:t>
      </w:r>
      <w:r w:rsidRPr="002407ED">
        <w:rPr>
          <w:sz w:val="19"/>
          <w:szCs w:val="19"/>
        </w:rPr>
        <w:t xml:space="preserve">. Il est obligatoire que ce </w:t>
      </w:r>
      <w:r w:rsidRPr="002407ED">
        <w:rPr>
          <w:i/>
          <w:sz w:val="19"/>
          <w:szCs w:val="19"/>
        </w:rPr>
        <w:t>Lieutenant</w:t>
      </w:r>
      <w:r w:rsidRPr="002407ED">
        <w:rPr>
          <w:sz w:val="19"/>
          <w:szCs w:val="19"/>
        </w:rPr>
        <w:t xml:space="preserve"> soit une figurine ou un Marqueur, placé sur la table de jeu.</w:t>
      </w:r>
    </w:p>
    <w:p w:rsidR="00243390" w:rsidRPr="002407ED" w:rsidRDefault="00243390" w:rsidP="00243390">
      <w:pPr>
        <w:pStyle w:val="Titre3"/>
        <w:ind w:left="142" w:right="510"/>
        <w:jc w:val="both"/>
        <w:rPr>
          <w:lang w:val="fr-FR"/>
        </w:rPr>
      </w:pPr>
      <w:bookmarkStart w:id="66" w:name="_30j0zll" w:colFirst="0" w:colLast="0"/>
      <w:bookmarkEnd w:id="66"/>
      <w:r w:rsidRPr="002407ED">
        <w:rPr>
          <w:lang w:val="fr-FR"/>
        </w:rPr>
        <w:t>DATATRACKER</w:t>
      </w:r>
    </w:p>
    <w:p w:rsidR="00243390" w:rsidRPr="002407ED" w:rsidRDefault="00243390" w:rsidP="00243390">
      <w:pPr>
        <w:spacing w:after="120"/>
        <w:ind w:left="142" w:right="510"/>
        <w:jc w:val="both"/>
        <w:rPr>
          <w:sz w:val="19"/>
          <w:szCs w:val="19"/>
        </w:rPr>
      </w:pPr>
      <w:r w:rsidRPr="002407ED">
        <w:rPr>
          <w:sz w:val="19"/>
          <w:szCs w:val="19"/>
        </w:rPr>
        <w:t xml:space="preserve">À la fin de la </w:t>
      </w:r>
      <w:r w:rsidRPr="002407ED">
        <w:rPr>
          <w:i/>
          <w:sz w:val="19"/>
          <w:szCs w:val="19"/>
        </w:rPr>
        <w:t>Phase de Déploiement</w:t>
      </w:r>
      <w:r w:rsidRPr="002407ED">
        <w:rPr>
          <w:sz w:val="19"/>
          <w:szCs w:val="19"/>
        </w:rPr>
        <w:t xml:space="preserve">, dans l’ordre d’Initiative, chaque joueur doit déclarer quelle troupe de sa Liste d’Armée est le </w:t>
      </w:r>
      <w:r w:rsidRPr="002407ED">
        <w:rPr>
          <w:i/>
          <w:sz w:val="19"/>
          <w:szCs w:val="19"/>
        </w:rPr>
        <w:t>DataTracker</w:t>
      </w:r>
      <w:r w:rsidRPr="002407ED">
        <w:rPr>
          <w:sz w:val="19"/>
          <w:szCs w:val="19"/>
        </w:rPr>
        <w:t xml:space="preserve">. La Troupe désignée doit toujours être une figurine déployée sur la table. Les joueurs ne peuvent pas choisir de troupes en </w:t>
      </w:r>
      <w:r w:rsidRPr="002407ED">
        <w:rPr>
          <w:i/>
          <w:sz w:val="19"/>
          <w:szCs w:val="19"/>
        </w:rPr>
        <w:t xml:space="preserve">Déploiement Caché </w:t>
      </w:r>
      <w:r w:rsidRPr="002407ED">
        <w:rPr>
          <w:sz w:val="19"/>
          <w:szCs w:val="19"/>
        </w:rPr>
        <w:t xml:space="preserve">ou en État de Marqueur. Cette troupe doit toujours être sur la table de jeu en tant que figurine et non en Marqueur (Camouflage, TO, Holo-écho...). Les troupes Irrégulières et les troupes de Type D.C.D ne peuvent pas être désignées comme </w:t>
      </w:r>
      <w:r w:rsidRPr="002407ED">
        <w:rPr>
          <w:i/>
          <w:sz w:val="19"/>
          <w:szCs w:val="19"/>
        </w:rPr>
        <w:t>DataTracker</w:t>
      </w:r>
      <w:r w:rsidRPr="002407ED">
        <w:rPr>
          <w:sz w:val="19"/>
          <w:szCs w:val="19"/>
        </w:rPr>
        <w:t>.</w:t>
      </w:r>
    </w:p>
    <w:p w:rsidR="00243390" w:rsidRPr="002407ED" w:rsidRDefault="00243390" w:rsidP="00243390">
      <w:pPr>
        <w:spacing w:after="120"/>
        <w:ind w:left="142" w:right="510"/>
        <w:jc w:val="both"/>
        <w:rPr>
          <w:sz w:val="19"/>
          <w:szCs w:val="19"/>
        </w:rPr>
      </w:pPr>
      <w:r w:rsidRPr="002407ED">
        <w:rPr>
          <w:sz w:val="19"/>
          <w:szCs w:val="19"/>
        </w:rPr>
        <w:t xml:space="preserve">Le </w:t>
      </w:r>
      <w:r w:rsidRPr="002407ED">
        <w:rPr>
          <w:i/>
          <w:sz w:val="19"/>
          <w:szCs w:val="19"/>
        </w:rPr>
        <w:t>DataTracker</w:t>
      </w:r>
      <w:r w:rsidRPr="002407ED">
        <w:rPr>
          <w:sz w:val="19"/>
          <w:szCs w:val="19"/>
        </w:rPr>
        <w:t xml:space="preserve"> est identifié avec un Marqueur Data Paquet (Data Pack). </w:t>
      </w:r>
    </w:p>
    <w:p w:rsidR="00243390" w:rsidRPr="002407ED" w:rsidRDefault="00243390" w:rsidP="00243390">
      <w:pPr>
        <w:pStyle w:val="Titre3"/>
        <w:ind w:left="142" w:right="510"/>
        <w:jc w:val="both"/>
        <w:rPr>
          <w:lang w:val="fr-FR"/>
        </w:rPr>
      </w:pPr>
      <w:bookmarkStart w:id="67" w:name="_opk1x34jxkud" w:colFirst="0" w:colLast="0"/>
      <w:bookmarkEnd w:id="67"/>
      <w:r w:rsidRPr="002407ED">
        <w:rPr>
          <w:lang w:val="fr-FR"/>
        </w:rPr>
        <w:t>CIBLE DÉSIGNÉE</w:t>
      </w:r>
    </w:p>
    <w:p w:rsidR="00243390" w:rsidRPr="002407ED" w:rsidRDefault="00243390" w:rsidP="00243390">
      <w:pPr>
        <w:spacing w:after="120"/>
        <w:ind w:left="142" w:right="510"/>
        <w:jc w:val="both"/>
        <w:rPr>
          <w:sz w:val="19"/>
          <w:szCs w:val="19"/>
        </w:rPr>
      </w:pPr>
      <w:r w:rsidRPr="002407ED">
        <w:rPr>
          <w:sz w:val="19"/>
          <w:szCs w:val="19"/>
        </w:rPr>
        <w:t xml:space="preserve">Dans ce scénario, la </w:t>
      </w:r>
      <w:r w:rsidRPr="002407ED">
        <w:rPr>
          <w:i/>
          <w:sz w:val="19"/>
          <w:szCs w:val="19"/>
        </w:rPr>
        <w:t>HVT</w:t>
      </w:r>
      <w:r w:rsidRPr="002407ED">
        <w:rPr>
          <w:sz w:val="19"/>
          <w:szCs w:val="19"/>
        </w:rPr>
        <w:t xml:space="preserve"> ennemie est considérée comme une troupe ennemie au lieu d’un </w:t>
      </w:r>
      <w:r w:rsidRPr="002407ED">
        <w:rPr>
          <w:i/>
          <w:sz w:val="19"/>
          <w:szCs w:val="19"/>
        </w:rPr>
        <w:t>Civil Neutre</w:t>
      </w:r>
      <w:r w:rsidRPr="002407ED">
        <w:rPr>
          <w:sz w:val="19"/>
          <w:szCs w:val="19"/>
        </w:rPr>
        <w:t xml:space="preserve">, elle peut être ciblée par des </w:t>
      </w:r>
      <w:r w:rsidRPr="002407ED">
        <w:rPr>
          <w:i/>
          <w:sz w:val="19"/>
          <w:szCs w:val="19"/>
        </w:rPr>
        <w:t>Attaques</w:t>
      </w:r>
      <w:r w:rsidRPr="002407ED">
        <w:rPr>
          <w:sz w:val="19"/>
          <w:szCs w:val="19"/>
        </w:rPr>
        <w:t xml:space="preserve">. </w:t>
      </w:r>
      <w:r w:rsidRPr="002407ED">
        <w:rPr>
          <w:i/>
          <w:sz w:val="19"/>
          <w:szCs w:val="19"/>
        </w:rPr>
        <w:t>Tuer</w:t>
      </w:r>
      <w:r w:rsidRPr="002407ED">
        <w:rPr>
          <w:sz w:val="19"/>
          <w:szCs w:val="19"/>
        </w:rPr>
        <w:t xml:space="preserve"> la </w:t>
      </w:r>
      <w:r w:rsidRPr="002407ED">
        <w:rPr>
          <w:i/>
          <w:sz w:val="19"/>
          <w:szCs w:val="19"/>
        </w:rPr>
        <w:t>HVT</w:t>
      </w:r>
      <w:r w:rsidRPr="002407ED">
        <w:rPr>
          <w:sz w:val="19"/>
          <w:szCs w:val="19"/>
        </w:rPr>
        <w:t xml:space="preserve"> adverse n'entraînera pas de défaite, ni ne donnera de Points d’Objectif compensatoire à l’adversaire.</w:t>
      </w:r>
    </w:p>
    <w:p w:rsidR="00243390" w:rsidRPr="002407ED" w:rsidRDefault="00243390" w:rsidP="00243390">
      <w:pPr>
        <w:spacing w:after="120"/>
        <w:ind w:left="142" w:right="510"/>
        <w:jc w:val="both"/>
        <w:rPr>
          <w:sz w:val="19"/>
          <w:szCs w:val="19"/>
        </w:rPr>
      </w:pPr>
      <w:r w:rsidRPr="002407ED">
        <w:rPr>
          <w:sz w:val="19"/>
          <w:szCs w:val="19"/>
        </w:rPr>
        <w:t>Les HVT seront réactives et hostiles, réagissant à tout Ordre exécuté par un soldat ennemi actif dans sa LdV ou sa ZdC.</w:t>
      </w:r>
    </w:p>
    <w:p w:rsidR="00243390" w:rsidRPr="002407ED" w:rsidRDefault="00243390" w:rsidP="00243390">
      <w:pPr>
        <w:pStyle w:val="Titre3"/>
        <w:ind w:left="142" w:right="510"/>
        <w:jc w:val="both"/>
        <w:rPr>
          <w:lang w:val="fr-FR"/>
        </w:rPr>
      </w:pPr>
      <w:bookmarkStart w:id="68" w:name="_vv1jzlqwnb5s" w:colFirst="0" w:colLast="0"/>
      <w:bookmarkEnd w:id="68"/>
      <w:r w:rsidRPr="002407ED">
        <w:rPr>
          <w:lang w:val="fr-FR"/>
        </w:rPr>
        <w:t>TUÉS</w:t>
      </w:r>
    </w:p>
    <w:p w:rsidR="00243390" w:rsidRPr="002407ED" w:rsidRDefault="00243390" w:rsidP="00243390">
      <w:pPr>
        <w:spacing w:after="120"/>
        <w:ind w:left="142" w:right="510"/>
        <w:jc w:val="both"/>
        <w:rPr>
          <w:sz w:val="19"/>
          <w:szCs w:val="19"/>
        </w:rPr>
      </w:pPr>
      <w:r w:rsidRPr="002407ED">
        <w:rPr>
          <w:sz w:val="19"/>
          <w:szCs w:val="19"/>
        </w:rPr>
        <w:t xml:space="preserve">Une troupe est considérée </w:t>
      </w:r>
      <w:r w:rsidRPr="002407ED">
        <w:rPr>
          <w:i/>
          <w:sz w:val="19"/>
          <w:szCs w:val="19"/>
        </w:rPr>
        <w:t>Tuée</w:t>
      </w:r>
      <w:r w:rsidRPr="002407ED">
        <w:rPr>
          <w:sz w:val="19"/>
          <w:szCs w:val="19"/>
        </w:rPr>
        <w:t xml:space="preserve"> quand elle passe à l’État </w:t>
      </w:r>
      <w:r w:rsidRPr="002407ED">
        <w:rPr>
          <w:i/>
          <w:sz w:val="19"/>
          <w:szCs w:val="19"/>
        </w:rPr>
        <w:t>Mort</w:t>
      </w:r>
      <w:r w:rsidRPr="002407ED">
        <w:rPr>
          <w:sz w:val="19"/>
          <w:szCs w:val="19"/>
        </w:rPr>
        <w:t xml:space="preserve">, ou qu’elle est en État </w:t>
      </w:r>
      <w:r w:rsidRPr="002407ED">
        <w:rPr>
          <w:i/>
          <w:sz w:val="19"/>
          <w:szCs w:val="19"/>
        </w:rPr>
        <w:t>Inapte</w:t>
      </w:r>
      <w:r w:rsidRPr="002407ED">
        <w:rPr>
          <w:sz w:val="19"/>
          <w:szCs w:val="19"/>
        </w:rPr>
        <w:t xml:space="preserve"> à la fin de la partie.</w:t>
      </w:r>
    </w:p>
    <w:p w:rsidR="00896804" w:rsidRPr="002407ED" w:rsidRDefault="00243390" w:rsidP="00243390">
      <w:pPr>
        <w:pStyle w:val="Corpsdetexte"/>
        <w:spacing w:after="120"/>
        <w:ind w:left="142" w:right="510"/>
        <w:jc w:val="both"/>
        <w:rPr>
          <w:sz w:val="19"/>
          <w:szCs w:val="19"/>
          <w:lang w:val="fr-FR"/>
        </w:rPr>
      </w:pPr>
      <w:r w:rsidRPr="002407ED">
        <w:rPr>
          <w:sz w:val="19"/>
          <w:szCs w:val="19"/>
          <w:lang w:val="fr-FR"/>
        </w:rPr>
        <w:t xml:space="preserve">Les troupes qui </w:t>
      </w:r>
      <w:r w:rsidRPr="002407ED">
        <w:rPr>
          <w:b/>
          <w:sz w:val="19"/>
          <w:szCs w:val="19"/>
          <w:lang w:val="fr-FR"/>
        </w:rPr>
        <w:t>n’ont pas été déployées sur la table de jeu</w:t>
      </w:r>
      <w:r w:rsidRPr="002407ED">
        <w:rPr>
          <w:sz w:val="19"/>
          <w:szCs w:val="19"/>
          <w:lang w:val="fr-FR"/>
        </w:rPr>
        <w:t xml:space="preserve"> à la fin de la partie sont considérées comme étant </w:t>
      </w:r>
      <w:r w:rsidRPr="002407ED">
        <w:rPr>
          <w:i/>
          <w:sz w:val="19"/>
          <w:szCs w:val="19"/>
          <w:lang w:val="fr-FR"/>
        </w:rPr>
        <w:t>Tuées</w:t>
      </w:r>
      <w:r w:rsidRPr="002407ED">
        <w:rPr>
          <w:sz w:val="19"/>
          <w:szCs w:val="19"/>
          <w:lang w:val="fr-FR"/>
        </w:rPr>
        <w:t xml:space="preserve"> par l’adversaire</w:t>
      </w:r>
    </w:p>
    <w:p w:rsidR="00243390" w:rsidRPr="002407ED" w:rsidRDefault="00243390" w:rsidP="00243390">
      <w:pPr>
        <w:pStyle w:val="Titre3"/>
        <w:ind w:left="142" w:right="510"/>
        <w:jc w:val="both"/>
        <w:rPr>
          <w:lang w:val="fr-FR"/>
        </w:rPr>
      </w:pPr>
      <w:r w:rsidRPr="002407ED">
        <w:rPr>
          <w:lang w:val="fr-FR"/>
        </w:rPr>
        <w:t>PAS DE QUARTIER</w:t>
      </w:r>
    </w:p>
    <w:p w:rsidR="00243390" w:rsidRPr="002407ED" w:rsidRDefault="00243390" w:rsidP="00243390">
      <w:pPr>
        <w:spacing w:after="120"/>
        <w:ind w:left="142" w:right="510"/>
        <w:jc w:val="both"/>
        <w:rPr>
          <w:sz w:val="19"/>
          <w:szCs w:val="19"/>
        </w:rPr>
      </w:pPr>
      <w:r w:rsidRPr="002407ED">
        <w:rPr>
          <w:sz w:val="19"/>
          <w:szCs w:val="19"/>
        </w:rPr>
        <w:t xml:space="preserve">Dans ce scénario, les règles </w:t>
      </w:r>
      <w:proofErr w:type="gramStart"/>
      <w:r w:rsidRPr="002407ED">
        <w:rPr>
          <w:i/>
          <w:sz w:val="19"/>
          <w:szCs w:val="19"/>
        </w:rPr>
        <w:t>Retraite!</w:t>
      </w:r>
      <w:proofErr w:type="gramEnd"/>
      <w:r w:rsidRPr="002407ED">
        <w:rPr>
          <w:sz w:val="19"/>
          <w:szCs w:val="19"/>
        </w:rPr>
        <w:t xml:space="preserve"> ne sont </w:t>
      </w:r>
      <w:r w:rsidRPr="002407ED">
        <w:rPr>
          <w:b/>
          <w:sz w:val="19"/>
          <w:szCs w:val="19"/>
        </w:rPr>
        <w:t>pas</w:t>
      </w:r>
      <w:r w:rsidRPr="002407ED">
        <w:rPr>
          <w:sz w:val="19"/>
          <w:szCs w:val="19"/>
        </w:rPr>
        <w:t xml:space="preserve"> appliquées.</w:t>
      </w:r>
    </w:p>
    <w:p w:rsidR="00243390" w:rsidRPr="002407ED" w:rsidRDefault="00243390" w:rsidP="00243390">
      <w:pPr>
        <w:pStyle w:val="Titre3"/>
        <w:ind w:left="142" w:right="510"/>
        <w:jc w:val="both"/>
        <w:rPr>
          <w:lang w:val="fr-FR"/>
        </w:rPr>
      </w:pPr>
      <w:bookmarkStart w:id="69" w:name="_2et92p0" w:colFirst="0" w:colLast="0"/>
      <w:bookmarkEnd w:id="69"/>
      <w:r w:rsidRPr="002407ED">
        <w:rPr>
          <w:lang w:val="fr-FR"/>
        </w:rPr>
        <w:t>PAQUET CLASSIFIÉ NON UTILISÉ</w:t>
      </w:r>
    </w:p>
    <w:p w:rsidR="00243390" w:rsidRPr="002407ED" w:rsidRDefault="00243390" w:rsidP="00243390">
      <w:pPr>
        <w:spacing w:after="120"/>
        <w:ind w:left="142" w:right="510"/>
        <w:jc w:val="both"/>
        <w:rPr>
          <w:sz w:val="19"/>
          <w:szCs w:val="19"/>
        </w:rPr>
      </w:pPr>
      <w:r w:rsidRPr="002407ED">
        <w:rPr>
          <w:sz w:val="19"/>
          <w:szCs w:val="19"/>
        </w:rPr>
        <w:t>Les joueurs n'utilisent pas le Paquet Classifié dans ce scénario.</w:t>
      </w:r>
    </w:p>
    <w:p w:rsidR="00243390" w:rsidRPr="002407ED" w:rsidRDefault="00243390" w:rsidP="00243390">
      <w:pPr>
        <w:spacing w:after="120"/>
        <w:ind w:left="142" w:right="510"/>
        <w:jc w:val="both"/>
        <w:rPr>
          <w:sz w:val="19"/>
          <w:szCs w:val="19"/>
        </w:rPr>
      </w:pPr>
    </w:p>
    <w:p w:rsidR="00243390" w:rsidRPr="002407ED" w:rsidRDefault="00243390" w:rsidP="00243390">
      <w:pPr>
        <w:pStyle w:val="Titre3"/>
        <w:ind w:left="567" w:right="85"/>
        <w:rPr>
          <w:lang w:val="fr-FR"/>
        </w:rPr>
      </w:pPr>
      <w:bookmarkStart w:id="70" w:name="_bjvin8ie0rcc" w:colFirst="0" w:colLast="0"/>
      <w:bookmarkEnd w:id="70"/>
      <w:r w:rsidRPr="002407ED">
        <w:rPr>
          <w:lang w:val="fr-FR"/>
        </w:rPr>
        <w:t>CONSEIL DE CONCILIUM</w:t>
      </w:r>
    </w:p>
    <w:p w:rsidR="00243390" w:rsidRPr="002407ED" w:rsidRDefault="00243390" w:rsidP="00243390">
      <w:pPr>
        <w:tabs>
          <w:tab w:val="left" w:pos="993"/>
        </w:tabs>
        <w:spacing w:after="120"/>
        <w:ind w:left="567" w:right="85"/>
        <w:rPr>
          <w:sz w:val="19"/>
          <w:szCs w:val="19"/>
        </w:rPr>
      </w:pPr>
      <w:r w:rsidRPr="002407ED">
        <w:rPr>
          <w:sz w:val="19"/>
          <w:szCs w:val="19"/>
        </w:rPr>
        <w:t xml:space="preserve">Un joueur gagnera 1 Point d’Objectif supplémentaire (jusqu’à un total maximum de 10 Points Objectif), si, à la fin de la partie les trois conditions suivantes sont remplies :  </w:t>
      </w:r>
    </w:p>
    <w:p w:rsidR="00243390" w:rsidRPr="002407ED" w:rsidRDefault="00243390" w:rsidP="00243390">
      <w:pPr>
        <w:widowControl/>
        <w:numPr>
          <w:ilvl w:val="0"/>
          <w:numId w:val="39"/>
        </w:numPr>
        <w:tabs>
          <w:tab w:val="left" w:pos="993"/>
        </w:tabs>
        <w:autoSpaceDE/>
        <w:autoSpaceDN/>
        <w:spacing w:after="120"/>
        <w:ind w:left="567" w:right="85" w:firstLine="0"/>
        <w:jc w:val="both"/>
        <w:rPr>
          <w:sz w:val="19"/>
          <w:szCs w:val="19"/>
        </w:rPr>
      </w:pPr>
      <w:r w:rsidRPr="002407ED">
        <w:rPr>
          <w:sz w:val="19"/>
          <w:szCs w:val="19"/>
        </w:rPr>
        <w:t xml:space="preserve">Le joueur a une troupe ayant la Compétence Spéciale </w:t>
      </w:r>
      <w:r w:rsidRPr="002407ED">
        <w:rPr>
          <w:b/>
          <w:i/>
          <w:sz w:val="19"/>
          <w:szCs w:val="19"/>
        </w:rPr>
        <w:t>Journaliste</w:t>
      </w:r>
      <w:r w:rsidRPr="002407ED">
        <w:rPr>
          <w:sz w:val="19"/>
          <w:szCs w:val="19"/>
        </w:rPr>
        <w:t xml:space="preserve"> sur la table de jeu et dans un état non-</w:t>
      </w:r>
      <w:r w:rsidRPr="002407ED">
        <w:rPr>
          <w:i/>
          <w:sz w:val="19"/>
          <w:szCs w:val="19"/>
        </w:rPr>
        <w:t>Inapte</w:t>
      </w:r>
      <w:r w:rsidRPr="002407ED">
        <w:rPr>
          <w:sz w:val="19"/>
          <w:szCs w:val="19"/>
        </w:rPr>
        <w:t xml:space="preserve">.  </w:t>
      </w:r>
    </w:p>
    <w:p w:rsidR="00243390" w:rsidRPr="002407ED" w:rsidRDefault="00243390" w:rsidP="00243390">
      <w:pPr>
        <w:widowControl/>
        <w:numPr>
          <w:ilvl w:val="0"/>
          <w:numId w:val="39"/>
        </w:numPr>
        <w:tabs>
          <w:tab w:val="left" w:pos="993"/>
        </w:tabs>
        <w:autoSpaceDE/>
        <w:autoSpaceDN/>
        <w:spacing w:after="120"/>
        <w:ind w:left="567" w:right="85" w:firstLine="0"/>
        <w:jc w:val="both"/>
        <w:rPr>
          <w:sz w:val="19"/>
          <w:szCs w:val="19"/>
        </w:rPr>
      </w:pPr>
      <w:r w:rsidRPr="002407ED">
        <w:rPr>
          <w:sz w:val="19"/>
          <w:szCs w:val="19"/>
        </w:rPr>
        <w:t xml:space="preserve">Cette troupe a une figurine ennemie se trouvant dans sa </w:t>
      </w:r>
      <w:r w:rsidRPr="002407ED">
        <w:rPr>
          <w:i/>
          <w:sz w:val="19"/>
          <w:szCs w:val="19"/>
        </w:rPr>
        <w:t>Zone de Contrôle</w:t>
      </w:r>
      <w:r w:rsidRPr="002407ED">
        <w:rPr>
          <w:sz w:val="19"/>
          <w:szCs w:val="19"/>
        </w:rPr>
        <w:t xml:space="preserve"> et dans un état non-</w:t>
      </w:r>
      <w:r w:rsidRPr="002407ED">
        <w:rPr>
          <w:i/>
          <w:sz w:val="19"/>
          <w:szCs w:val="19"/>
        </w:rPr>
        <w:t>Inapte</w:t>
      </w:r>
      <w:r w:rsidRPr="002407ED">
        <w:rPr>
          <w:sz w:val="19"/>
          <w:szCs w:val="19"/>
        </w:rPr>
        <w:t>.</w:t>
      </w:r>
    </w:p>
    <w:p w:rsidR="00243390" w:rsidRPr="002407ED" w:rsidRDefault="00243390" w:rsidP="00243390">
      <w:pPr>
        <w:widowControl/>
        <w:numPr>
          <w:ilvl w:val="0"/>
          <w:numId w:val="39"/>
        </w:numPr>
        <w:tabs>
          <w:tab w:val="left" w:pos="993"/>
        </w:tabs>
        <w:autoSpaceDE/>
        <w:autoSpaceDN/>
        <w:spacing w:after="120"/>
        <w:ind w:left="567" w:right="85" w:firstLine="0"/>
        <w:jc w:val="both"/>
        <w:rPr>
          <w:sz w:val="19"/>
          <w:szCs w:val="19"/>
        </w:rPr>
      </w:pPr>
      <w:r w:rsidRPr="002407ED">
        <w:rPr>
          <w:sz w:val="19"/>
          <w:szCs w:val="19"/>
        </w:rPr>
        <w:t xml:space="preserve">La figurine ennemie possède dans son Profil de Troupe une arme figurant dans le tableau des Armes Interdites par la Convention de Concilium. </w:t>
      </w:r>
    </w:p>
    <w:p w:rsidR="00243390" w:rsidRPr="002407ED" w:rsidRDefault="00243390" w:rsidP="00243390">
      <w:pPr>
        <w:tabs>
          <w:tab w:val="left" w:pos="993"/>
        </w:tabs>
        <w:spacing w:after="120"/>
        <w:ind w:left="567" w:right="85"/>
        <w:rPr>
          <w:sz w:val="19"/>
          <w:szCs w:val="19"/>
        </w:rPr>
      </w:pPr>
      <w:r w:rsidRPr="002407ED">
        <w:rPr>
          <w:sz w:val="19"/>
          <w:szCs w:val="19"/>
        </w:rPr>
        <w:t xml:space="preserve">Le Conseil de Concilium ne donnera pas plus de 1 Point d’Objectif par joueur, quel que soit le nombre de troupes dont dispose le joueur et qui remplissent les conditions précédemment citées.  </w:t>
      </w:r>
    </w:p>
    <w:p w:rsidR="00243390" w:rsidRPr="002407ED" w:rsidRDefault="00243390" w:rsidP="00243390">
      <w:pPr>
        <w:tabs>
          <w:tab w:val="left" w:pos="993"/>
        </w:tabs>
        <w:spacing w:after="120"/>
        <w:ind w:left="567" w:right="85"/>
        <w:rPr>
          <w:sz w:val="19"/>
          <w:szCs w:val="19"/>
        </w:rPr>
      </w:pPr>
      <w:r w:rsidRPr="002407ED">
        <w:rPr>
          <w:sz w:val="19"/>
          <w:szCs w:val="19"/>
        </w:rPr>
        <w:t xml:space="preserve">Cette règle n’est pas appliquée si la figurine ennemie possède la Compétence Spéciale </w:t>
      </w:r>
      <w:r w:rsidRPr="002407ED">
        <w:rPr>
          <w:b/>
          <w:i/>
          <w:sz w:val="19"/>
          <w:szCs w:val="19"/>
        </w:rPr>
        <w:t>Conciliateur</w:t>
      </w:r>
      <w:r w:rsidRPr="002407ED">
        <w:rPr>
          <w:sz w:val="19"/>
          <w:szCs w:val="19"/>
        </w:rPr>
        <w:t xml:space="preserve">. </w:t>
      </w:r>
    </w:p>
    <w:p w:rsidR="00243390" w:rsidRPr="002407ED" w:rsidRDefault="00243390" w:rsidP="00243390">
      <w:pPr>
        <w:ind w:left="567" w:right="85"/>
      </w:pPr>
      <w:r w:rsidRPr="002407ED">
        <w:drawing>
          <wp:anchor distT="0" distB="0" distL="114300" distR="114300" simplePos="0" relativeHeight="251883008" behindDoc="0" locked="0" layoutInCell="1" allowOverlap="1">
            <wp:simplePos x="0" y="0"/>
            <wp:positionH relativeFrom="column">
              <wp:posOffset>363309</wp:posOffset>
            </wp:positionH>
            <wp:positionV relativeFrom="paragraph">
              <wp:posOffset>-5037</wp:posOffset>
            </wp:positionV>
            <wp:extent cx="4108494" cy="316850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341" r="32454"/>
                    <a:stretch/>
                  </pic:blipFill>
                  <pic:spPr bwMode="auto">
                    <a:xfrm>
                      <a:off x="0" y="0"/>
                      <a:ext cx="4140429" cy="31931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 w:rsidR="00243390" w:rsidRPr="002407ED" w:rsidRDefault="00243390" w:rsidP="00243390">
      <w:pPr>
        <w:pStyle w:val="Titre2"/>
        <w:ind w:left="142"/>
        <w:rPr>
          <w:lang w:val="fr-FR"/>
        </w:rPr>
      </w:pPr>
      <w:r w:rsidRPr="002407ED">
        <w:rPr>
          <w:sz w:val="19"/>
          <w:szCs w:val="19"/>
          <w:lang w:val="fr-FR"/>
        </w:rPr>
        <mc:AlternateContent>
          <mc:Choice Requires="wps">
            <w:drawing>
              <wp:anchor distT="0" distB="0" distL="114300" distR="114300" simplePos="0" relativeHeight="251886080" behindDoc="0" locked="0" layoutInCell="1" allowOverlap="1" wp14:anchorId="2D4CFC7C" wp14:editId="7D7EE514">
                <wp:simplePos x="0" y="0"/>
                <wp:positionH relativeFrom="column">
                  <wp:posOffset>6420618</wp:posOffset>
                </wp:positionH>
                <wp:positionV relativeFrom="page">
                  <wp:posOffset>9505935</wp:posOffset>
                </wp:positionV>
                <wp:extent cx="447675" cy="1095375"/>
                <wp:effectExtent l="0" t="0" r="9525" b="9525"/>
                <wp:wrapNone/>
                <wp:docPr id="4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4CFC7C" id="_x0000_s1086" type="#_x0000_t202" style="position:absolute;left:0;text-align:left;margin-left:505.55pt;margin-top:748.5pt;width:35.25pt;height:86.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" filled="f" stroked="f">
                <v:textbox inset="0,0,0,0">
                  <w:txbxContent>
                    <w:p w:rsidR="00243390" w:rsidRPr="00747CAA" w:rsidRDefault="00243390" w:rsidP="00243390">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7</w:t>
                      </w:r>
                    </w:p>
                  </w:txbxContent>
                </v:textbox>
                <w10:wrap anchory="page"/>
              </v:shape>
            </w:pict>
          </mc:Fallback>
        </mc:AlternateContent>
      </w:r>
      <w:r w:rsidRPr="002407ED">
        <w:rPr>
          <w:lang w:val="fr-FR"/>
        </w:rPr>
        <w:drawing>
          <wp:anchor distT="0" distB="0" distL="114300" distR="114300" simplePos="0" relativeHeight="251884032" behindDoc="0" locked="0" layoutInCell="1" allowOverlap="1" wp14:anchorId="2450650C">
            <wp:simplePos x="0" y="0"/>
            <wp:positionH relativeFrom="column">
              <wp:posOffset>554296</wp:posOffset>
            </wp:positionH>
            <wp:positionV relativeFrom="paragraph">
              <wp:posOffset>592602</wp:posOffset>
            </wp:positionV>
            <wp:extent cx="3806456" cy="3423684"/>
            <wp:effectExtent l="0" t="0" r="3810" b="5715"/>
            <wp:wrapNone/>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806456" cy="3423684"/>
                    </a:xfrm>
                    <a:prstGeom prst="rect">
                      <a:avLst/>
                    </a:prstGeom>
                    <a:ln/>
                  </pic:spPr>
                </pic:pic>
              </a:graphicData>
            </a:graphic>
            <wp14:sizeRelH relativeFrom="margin">
              <wp14:pctWidth>0</wp14:pctWidth>
            </wp14:sizeRelH>
            <wp14:sizeRelV relativeFrom="margin">
              <wp14:pctHeight>0</wp14:pctHeight>
            </wp14:sizeRelV>
          </wp:anchor>
        </w:drawing>
      </w:r>
      <w:r w:rsidRPr="002407ED">
        <w:rPr>
          <w:lang w:val="fr-FR"/>
        </w:rPr>
        <w:br w:type="column"/>
      </w:r>
      <w:bookmarkStart w:id="71" w:name="_2un9stxc3na5" w:colFirst="0" w:colLast="0"/>
      <w:bookmarkEnd w:id="71"/>
      <w:r w:rsidRPr="002407ED">
        <w:rPr>
          <w:lang w:val="fr-FR"/>
        </w:rPr>
        <w:t>FIN DE MISSION</w:t>
      </w:r>
    </w:p>
    <w:p w:rsidR="00206047" w:rsidRPr="002407ED" w:rsidRDefault="00243390" w:rsidP="00243390">
      <w:pPr>
        <w:pStyle w:val="Corpsdetexte"/>
        <w:spacing w:before="8" w:after="120"/>
        <w:ind w:left="142" w:right="794"/>
        <w:rPr>
          <w:sz w:val="19"/>
          <w:szCs w:val="19"/>
          <w:lang w:val="fr-FR"/>
        </w:rPr>
      </w:pPr>
      <w:r w:rsidRPr="002407ED">
        <w:rPr>
          <w:rFonts w:eastAsia="Times New Roman"/>
          <w:sz w:val="19"/>
          <w:szCs w:val="19"/>
          <w:lang w:val="fr-FR"/>
        </w:rPr>
        <w:t xml:space="preserve">Ce scénario est limité dans le temps et il se terminera automatiquement à la fin du </w:t>
      </w:r>
      <w:r w:rsidRPr="002407ED">
        <w:rPr>
          <w:rFonts w:eastAsia="Times New Roman"/>
          <w:b/>
          <w:sz w:val="19"/>
          <w:szCs w:val="19"/>
          <w:lang w:val="fr-FR"/>
        </w:rPr>
        <w:t xml:space="preserve">troisième </w:t>
      </w:r>
      <w:r w:rsidRPr="002407ED">
        <w:rPr>
          <w:rFonts w:eastAsia="Times New Roman"/>
          <w:b/>
          <w:i/>
          <w:sz w:val="19"/>
          <w:szCs w:val="19"/>
          <w:lang w:val="fr-FR"/>
        </w:rPr>
        <w:t>Tour de Jeu</w:t>
      </w:r>
      <w:r w:rsidRPr="002407ED">
        <w:rPr>
          <w:rFonts w:eastAsia="Times New Roman"/>
          <w:sz w:val="19"/>
          <w:szCs w:val="19"/>
          <w:lang w:val="fr-FR"/>
        </w:rPr>
        <w:t>.</w:t>
      </w:r>
    </w:p>
    <w:p w:rsidR="00206047" w:rsidRPr="002407ED" w:rsidRDefault="00206047" w:rsidP="00243390">
      <w:pPr>
        <w:pStyle w:val="Corpsdetexte"/>
        <w:spacing w:before="8" w:after="120"/>
        <w:ind w:left="142" w:right="794"/>
        <w:rPr>
          <w:sz w:val="19"/>
          <w:szCs w:val="19"/>
          <w:lang w:val="fr-FR"/>
        </w:rPr>
      </w:pPr>
    </w:p>
    <w:p w:rsidR="00896804" w:rsidRPr="002407ED" w:rsidRDefault="00896804" w:rsidP="00243390">
      <w:pPr>
        <w:pStyle w:val="Corpsdetexte"/>
        <w:spacing w:before="8"/>
        <w:ind w:left="142"/>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243390" w:rsidRPr="002407ED" w:rsidRDefault="00243390" w:rsidP="00896804">
      <w:pPr>
        <w:pStyle w:val="Corpsdetexte"/>
        <w:spacing w:before="8"/>
        <w:ind w:left="850"/>
        <w:rPr>
          <w:sz w:val="29"/>
          <w:lang w:val="fr-FR"/>
        </w:rPr>
        <w:sectPr w:rsidR="00243390" w:rsidRPr="002407ED" w:rsidSect="00206047">
          <w:pgSz w:w="23820" w:h="16840" w:orient="landscape"/>
          <w:pgMar w:top="426" w:right="1060" w:bottom="280" w:left="1100" w:header="720" w:footer="720" w:gutter="0"/>
          <w:cols w:num="4" w:space="113"/>
        </w:sectPr>
      </w:pPr>
    </w:p>
    <w:p w:rsidR="003B6E35" w:rsidRPr="002407ED" w:rsidRDefault="003B6E35" w:rsidP="003B6E35">
      <w:pPr>
        <w:pStyle w:val="Titre1"/>
        <w:tabs>
          <w:tab w:val="left" w:pos="1134"/>
        </w:tabs>
        <w:ind w:left="851" w:right="85"/>
        <w:rPr>
          <w:sz w:val="20"/>
          <w:szCs w:val="20"/>
          <w:lang w:val="fr-FR"/>
        </w:rPr>
      </w:pPr>
      <w:r w:rsidRPr="002407ED">
        <w:rPr>
          <w:rFonts w:ascii="Arial Narrow"/>
          <w:sz w:val="18"/>
          <w:szCs w:val="10"/>
          <w:highlight w:val="yellow"/>
          <w:lang w:val="fr-FR"/>
        </w:rPr>
        <w:lastRenderedPageBreak/>
        <w:drawing>
          <wp:anchor distT="0" distB="0" distL="114300" distR="114300" simplePos="0" relativeHeight="251585024" behindDoc="1" locked="0" layoutInCell="1" allowOverlap="1">
            <wp:simplePos x="0" y="0"/>
            <wp:positionH relativeFrom="column">
              <wp:posOffset>-676349</wp:posOffset>
            </wp:positionH>
            <wp:positionV relativeFrom="page">
              <wp:posOffset>13970</wp:posOffset>
            </wp:positionV>
            <wp:extent cx="15087600" cy="10668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87600" cy="10668000"/>
                    </a:xfrm>
                    <a:prstGeom prst="rect">
                      <a:avLst/>
                    </a:prstGeom>
                    <a:noFill/>
                  </pic:spPr>
                </pic:pic>
              </a:graphicData>
            </a:graphic>
            <wp14:sizeRelH relativeFrom="page">
              <wp14:pctWidth>0</wp14:pctWidth>
            </wp14:sizeRelH>
            <wp14:sizeRelV relativeFrom="page">
              <wp14:pctHeight>0</wp14:pctHeight>
            </wp14:sizeRelV>
          </wp:anchor>
        </w:drawing>
      </w:r>
      <w:r w:rsidRPr="002407ED">
        <w:rPr>
          <w:lang w:val="fr-FR"/>
        </w:rPr>
        <w:t>LE RÉSEAU</w:t>
      </w:r>
      <w:r w:rsidRPr="002407ED">
        <w:rPr>
          <w:lang w:val="fr-FR"/>
        </w:rPr>
        <w:t xml:space="preserve"> / THE </w:t>
      </w:r>
      <w:proofErr w:type="spellStart"/>
      <w:r w:rsidRPr="002407ED">
        <w:rPr>
          <w:lang w:val="fr-FR"/>
        </w:rPr>
        <w:t>GRID</w:t>
      </w:r>
      <w:proofErr w:type="spellEnd"/>
    </w:p>
    <w:p w:rsidR="003B6E35" w:rsidRPr="002407ED" w:rsidRDefault="003B6E35" w:rsidP="003B6E35">
      <w:pPr>
        <w:tabs>
          <w:tab w:val="left" w:pos="1134"/>
        </w:tabs>
        <w:spacing w:after="120"/>
        <w:ind w:left="851" w:right="85"/>
        <w:jc w:val="both"/>
        <w:rPr>
          <w:sz w:val="19"/>
          <w:szCs w:val="19"/>
        </w:rPr>
      </w:pPr>
      <w:r w:rsidRPr="002407ED">
        <w:rPr>
          <w:i/>
          <w:iCs/>
          <w:color w:val="143240"/>
          <w:sz w:val="19"/>
          <w:szCs w:val="19"/>
        </w:rPr>
        <w:t>Configuration de Table : N.</w:t>
      </w:r>
    </w:p>
    <w:p w:rsidR="003B6E35" w:rsidRPr="002407ED" w:rsidRDefault="003B6E35" w:rsidP="003B6E35">
      <w:pPr>
        <w:tabs>
          <w:tab w:val="left" w:pos="1134"/>
        </w:tabs>
        <w:spacing w:after="240"/>
        <w:ind w:left="851" w:right="85"/>
        <w:rPr>
          <w:sz w:val="19"/>
          <w:szCs w:val="19"/>
        </w:rPr>
      </w:pPr>
      <w:r w:rsidRPr="002407ED">
        <w:rPr>
          <w:i/>
          <w:iCs/>
          <w:color w:val="143240"/>
          <w:sz w:val="19"/>
          <w:szCs w:val="19"/>
        </w:rPr>
        <w:t xml:space="preserve">Règles Spéciales : </w:t>
      </w:r>
      <w:r w:rsidR="002407ED" w:rsidRPr="002407ED">
        <w:rPr>
          <w:i/>
          <w:iCs/>
          <w:color w:val="143240"/>
          <w:sz w:val="19"/>
          <w:szCs w:val="19"/>
        </w:rPr>
        <w:t>Environnement</w:t>
      </w:r>
      <w:r w:rsidRPr="002407ED">
        <w:rPr>
          <w:i/>
          <w:iCs/>
          <w:color w:val="143240"/>
          <w:sz w:val="19"/>
          <w:szCs w:val="19"/>
        </w:rPr>
        <w:t xml:space="preserve"> Traitre</w:t>
      </w:r>
      <w:r w:rsidRPr="002407ED">
        <w:rPr>
          <w:i/>
          <w:iCs/>
          <w:color w:val="143240"/>
          <w:sz w:val="19"/>
          <w:szCs w:val="19"/>
        </w:rPr>
        <w:t>,</w:t>
      </w:r>
      <w:r w:rsidRPr="002407ED">
        <w:t xml:space="preserve"> </w:t>
      </w:r>
      <w:r w:rsidRPr="002407ED">
        <w:rPr>
          <w:i/>
          <w:iCs/>
          <w:color w:val="143240"/>
          <w:sz w:val="19"/>
          <w:szCs w:val="19"/>
        </w:rPr>
        <w:t>Pitch-Black</w:t>
      </w:r>
      <w:r w:rsidRPr="002407ED">
        <w:rPr>
          <w:i/>
          <w:iCs/>
          <w:color w:val="143240"/>
          <w:sz w:val="19"/>
          <w:szCs w:val="19"/>
        </w:rPr>
        <w:t xml:space="preserve">, </w:t>
      </w:r>
      <w:r w:rsidRPr="002407ED">
        <w:rPr>
          <w:i/>
          <w:iCs/>
          <w:color w:val="143240"/>
          <w:sz w:val="19"/>
          <w:szCs w:val="19"/>
        </w:rPr>
        <w:t>Avantage Armée Combinée</w:t>
      </w:r>
      <w:r w:rsidRPr="002407ED">
        <w:rPr>
          <w:i/>
          <w:iCs/>
          <w:color w:val="143240"/>
          <w:sz w:val="19"/>
          <w:szCs w:val="19"/>
        </w:rPr>
        <w:t>,</w:t>
      </w:r>
      <w:r w:rsidR="002407ED" w:rsidRPr="002407ED">
        <w:rPr>
          <w:i/>
          <w:iCs/>
          <w:color w:val="143240"/>
          <w:sz w:val="19"/>
          <w:szCs w:val="19"/>
        </w:rPr>
        <w:t xml:space="preserve"> </w:t>
      </w:r>
      <w:r w:rsidR="002407ED" w:rsidRPr="002407ED">
        <w:rPr>
          <w:i/>
          <w:iCs/>
          <w:color w:val="143240"/>
          <w:sz w:val="19"/>
          <w:szCs w:val="19"/>
        </w:rPr>
        <w:t>Fourré</w:t>
      </w:r>
      <w:r w:rsidR="002407ED" w:rsidRPr="002407ED">
        <w:rPr>
          <w:i/>
          <w:iCs/>
          <w:color w:val="143240"/>
          <w:sz w:val="19"/>
          <w:szCs w:val="19"/>
        </w:rPr>
        <w:t>,</w:t>
      </w:r>
      <w:r w:rsidRPr="002407ED">
        <w:rPr>
          <w:i/>
          <w:iCs/>
          <w:color w:val="143240"/>
          <w:sz w:val="19"/>
          <w:szCs w:val="19"/>
        </w:rPr>
        <w:t xml:space="preserve"> Le Réseau, Antennes Désignées, Troupes Spécialistes, DataTracker, Cible Désignée, Tués, Paquet Classifié Non Utilisé.</w:t>
      </w:r>
    </w:p>
    <w:p w:rsidR="003B6E35" w:rsidRPr="002407ED" w:rsidRDefault="003B6E35" w:rsidP="003B6E35">
      <w:pPr>
        <w:pStyle w:val="Titre2"/>
        <w:tabs>
          <w:tab w:val="left" w:pos="1134"/>
        </w:tabs>
        <w:ind w:right="85"/>
        <w:rPr>
          <w:sz w:val="20"/>
          <w:szCs w:val="20"/>
          <w:lang w:val="fr-FR"/>
        </w:rPr>
      </w:pPr>
      <w:r w:rsidRPr="002407ED">
        <w:rPr>
          <w:lang w:val="fr-FR"/>
        </w:rPr>
        <w:t>OBJECTIFS DE MISSION</w:t>
      </w:r>
    </w:p>
    <w:p w:rsidR="003B6E35" w:rsidRPr="002407ED" w:rsidRDefault="003B6E35" w:rsidP="003B6E35">
      <w:pPr>
        <w:pStyle w:val="Titre3"/>
        <w:tabs>
          <w:tab w:val="left" w:pos="1134"/>
        </w:tabs>
        <w:ind w:right="85"/>
        <w:rPr>
          <w:lang w:val="fr-FR"/>
        </w:rPr>
      </w:pPr>
      <w:r w:rsidRPr="002407ED">
        <w:rPr>
          <w:lang w:val="fr-FR"/>
        </w:rPr>
        <w:t>OBJECTIFS PRINCIPAUX</w:t>
      </w:r>
    </w:p>
    <w:p w:rsidR="003B6E35" w:rsidRPr="002407ED" w:rsidRDefault="003B6E35" w:rsidP="003B6E35">
      <w:pPr>
        <w:widowControl/>
        <w:numPr>
          <w:ilvl w:val="0"/>
          <w:numId w:val="40"/>
        </w:numPr>
        <w:tabs>
          <w:tab w:val="left" w:pos="233"/>
          <w:tab w:val="left" w:pos="1134"/>
        </w:tabs>
        <w:autoSpaceDE/>
        <w:autoSpaceDN/>
        <w:spacing w:after="120"/>
        <w:ind w:left="851" w:right="85"/>
        <w:jc w:val="both"/>
        <w:rPr>
          <w:sz w:val="19"/>
          <w:szCs w:val="19"/>
        </w:rPr>
      </w:pPr>
      <w:r w:rsidRPr="002407ED">
        <w:rPr>
          <w:sz w:val="19"/>
          <w:szCs w:val="19"/>
        </w:rPr>
        <w:t>Avoir le même nombre d’Antennes Désignées que l’adversaire à la fin de la partie (2 Points d’Objectif, mais seulement si le joueur a Désigné au moins 1 Antenne).</w:t>
      </w:r>
    </w:p>
    <w:p w:rsidR="003B6E35" w:rsidRPr="002407ED" w:rsidRDefault="003B6E35" w:rsidP="003B6E35">
      <w:pPr>
        <w:widowControl/>
        <w:numPr>
          <w:ilvl w:val="0"/>
          <w:numId w:val="40"/>
        </w:numPr>
        <w:tabs>
          <w:tab w:val="left" w:pos="233"/>
          <w:tab w:val="left" w:pos="1134"/>
        </w:tabs>
        <w:autoSpaceDE/>
        <w:autoSpaceDN/>
        <w:spacing w:after="120"/>
        <w:ind w:left="851" w:right="85"/>
        <w:jc w:val="both"/>
        <w:rPr>
          <w:sz w:val="19"/>
          <w:szCs w:val="19"/>
        </w:rPr>
      </w:pPr>
      <w:r w:rsidRPr="002407ED">
        <w:rPr>
          <w:sz w:val="19"/>
          <w:szCs w:val="19"/>
        </w:rPr>
        <w:t>Avoir plus d’Antennes Désignées que l’adversaire à la fin de la partie (</w:t>
      </w:r>
      <w:r w:rsidRPr="002407ED">
        <w:rPr>
          <w:sz w:val="19"/>
          <w:szCs w:val="19"/>
        </w:rPr>
        <w:t>3</w:t>
      </w:r>
      <w:r w:rsidRPr="002407ED">
        <w:rPr>
          <w:sz w:val="19"/>
          <w:szCs w:val="19"/>
        </w:rPr>
        <w:t xml:space="preserve"> Points d’Objectif).</w:t>
      </w:r>
    </w:p>
    <w:p w:rsidR="003B6E35" w:rsidRPr="002407ED" w:rsidRDefault="003B6E35" w:rsidP="003B6E35">
      <w:pPr>
        <w:widowControl/>
        <w:numPr>
          <w:ilvl w:val="0"/>
          <w:numId w:val="40"/>
        </w:numPr>
        <w:tabs>
          <w:tab w:val="left" w:pos="233"/>
          <w:tab w:val="left" w:pos="1134"/>
        </w:tabs>
        <w:autoSpaceDE/>
        <w:autoSpaceDN/>
        <w:spacing w:after="120"/>
        <w:ind w:left="851" w:right="85"/>
        <w:jc w:val="both"/>
        <w:rPr>
          <w:spacing w:val="-4"/>
          <w:sz w:val="19"/>
          <w:szCs w:val="19"/>
        </w:rPr>
      </w:pPr>
      <w:r w:rsidRPr="002407ED">
        <w:rPr>
          <w:spacing w:val="-4"/>
          <w:sz w:val="19"/>
          <w:szCs w:val="19"/>
        </w:rPr>
        <w:t xml:space="preserve">Avoir Détruit le même nombre d’Antennes que l’adversaire à la fin de la partie (2 Points d’Objectif, mais seulement si le joueur à </w:t>
      </w:r>
      <w:r w:rsidRPr="002407ED">
        <w:rPr>
          <w:i/>
          <w:spacing w:val="-4"/>
          <w:sz w:val="19"/>
          <w:szCs w:val="19"/>
        </w:rPr>
        <w:t>Détruit</w:t>
      </w:r>
      <w:r w:rsidRPr="002407ED">
        <w:rPr>
          <w:spacing w:val="-4"/>
          <w:sz w:val="19"/>
          <w:szCs w:val="19"/>
        </w:rPr>
        <w:t xml:space="preserve"> au moins 1 Antenne).</w:t>
      </w:r>
    </w:p>
    <w:p w:rsidR="003B6E35" w:rsidRPr="002407ED" w:rsidRDefault="003B6E35" w:rsidP="003B6E35">
      <w:pPr>
        <w:widowControl/>
        <w:numPr>
          <w:ilvl w:val="0"/>
          <w:numId w:val="40"/>
        </w:numPr>
        <w:tabs>
          <w:tab w:val="left" w:pos="233"/>
          <w:tab w:val="left" w:pos="1134"/>
        </w:tabs>
        <w:autoSpaceDE/>
        <w:autoSpaceDN/>
        <w:spacing w:after="120"/>
        <w:ind w:left="851" w:right="85"/>
        <w:jc w:val="both"/>
        <w:rPr>
          <w:sz w:val="19"/>
          <w:szCs w:val="19"/>
        </w:rPr>
      </w:pPr>
      <w:r w:rsidRPr="002407ED">
        <w:rPr>
          <w:sz w:val="19"/>
          <w:szCs w:val="19"/>
        </w:rPr>
        <w:t xml:space="preserve">Avoir </w:t>
      </w:r>
      <w:r w:rsidRPr="002407ED">
        <w:rPr>
          <w:i/>
          <w:sz w:val="19"/>
          <w:szCs w:val="19"/>
        </w:rPr>
        <w:t>Détruit</w:t>
      </w:r>
      <w:r w:rsidRPr="002407ED">
        <w:rPr>
          <w:sz w:val="19"/>
          <w:szCs w:val="19"/>
        </w:rPr>
        <w:t xml:space="preserve"> </w:t>
      </w:r>
      <w:r w:rsidRPr="002407ED">
        <w:rPr>
          <w:b/>
          <w:sz w:val="19"/>
          <w:szCs w:val="19"/>
        </w:rPr>
        <w:t>plus</w:t>
      </w:r>
      <w:r w:rsidRPr="002407ED">
        <w:rPr>
          <w:sz w:val="19"/>
          <w:szCs w:val="19"/>
        </w:rPr>
        <w:t xml:space="preserve"> d’Antenne que l’adversaire à la fin de la partie (</w:t>
      </w:r>
      <w:r w:rsidRPr="002407ED">
        <w:rPr>
          <w:sz w:val="19"/>
          <w:szCs w:val="19"/>
        </w:rPr>
        <w:t>3</w:t>
      </w:r>
      <w:r w:rsidRPr="002407ED">
        <w:rPr>
          <w:sz w:val="19"/>
          <w:szCs w:val="19"/>
        </w:rPr>
        <w:t xml:space="preserve"> Points d’Objectif).</w:t>
      </w:r>
    </w:p>
    <w:p w:rsidR="003B6E35" w:rsidRPr="002407ED" w:rsidRDefault="003B6E35" w:rsidP="003B6E35">
      <w:pPr>
        <w:widowControl/>
        <w:numPr>
          <w:ilvl w:val="0"/>
          <w:numId w:val="40"/>
        </w:numPr>
        <w:tabs>
          <w:tab w:val="left" w:pos="220"/>
          <w:tab w:val="left" w:pos="1134"/>
        </w:tabs>
        <w:autoSpaceDE/>
        <w:autoSpaceDN/>
        <w:spacing w:after="120"/>
        <w:ind w:left="851" w:right="85"/>
        <w:jc w:val="both"/>
        <w:rPr>
          <w:sz w:val="19"/>
          <w:szCs w:val="19"/>
        </w:rPr>
      </w:pPr>
      <w:r w:rsidRPr="002407ED">
        <w:rPr>
          <w:sz w:val="19"/>
          <w:szCs w:val="19"/>
        </w:rPr>
        <w:t xml:space="preserve">Tuer la Cible Désigné avec votre </w:t>
      </w:r>
      <w:proofErr w:type="spellStart"/>
      <w:r w:rsidRPr="002407ED">
        <w:rPr>
          <w:sz w:val="19"/>
          <w:szCs w:val="19"/>
        </w:rPr>
        <w:t>Datatracker</w:t>
      </w:r>
      <w:proofErr w:type="spellEnd"/>
      <w:r w:rsidRPr="002407ED">
        <w:rPr>
          <w:sz w:val="19"/>
          <w:szCs w:val="19"/>
        </w:rPr>
        <w:t xml:space="preserve"> (2 Points d’Objectif supplémentaire).</w:t>
      </w:r>
    </w:p>
    <w:p w:rsidR="003B6E35" w:rsidRPr="002407ED" w:rsidRDefault="003B6E35" w:rsidP="003B6E35">
      <w:pPr>
        <w:pStyle w:val="Titre3"/>
        <w:tabs>
          <w:tab w:val="left" w:pos="1134"/>
        </w:tabs>
        <w:ind w:right="85"/>
        <w:rPr>
          <w:lang w:val="fr-FR"/>
        </w:rPr>
      </w:pPr>
      <w:r w:rsidRPr="002407ED">
        <w:rPr>
          <w:lang w:val="fr-FR"/>
        </w:rPr>
        <w:t>CLASSIFIÉ</w:t>
      </w:r>
    </w:p>
    <w:p w:rsidR="003B6E35" w:rsidRPr="002407ED" w:rsidRDefault="003B6E35" w:rsidP="003B6E35">
      <w:pPr>
        <w:tabs>
          <w:tab w:val="left" w:pos="1134"/>
        </w:tabs>
        <w:ind w:left="851" w:right="85"/>
        <w:jc w:val="both"/>
        <w:rPr>
          <w:sz w:val="19"/>
          <w:szCs w:val="19"/>
        </w:rPr>
      </w:pPr>
      <w:r w:rsidRPr="002407ED">
        <w:rPr>
          <w:sz w:val="19"/>
          <w:szCs w:val="19"/>
        </w:rPr>
        <w:t>Il n’y a pas d’Objectif Classifié.</w:t>
      </w:r>
    </w:p>
    <w:p w:rsidR="003B6E35" w:rsidRPr="002407ED" w:rsidRDefault="003B6E35" w:rsidP="003B6E35">
      <w:pPr>
        <w:tabs>
          <w:tab w:val="left" w:pos="1134"/>
        </w:tabs>
        <w:ind w:left="851" w:right="85"/>
        <w:jc w:val="both"/>
        <w:rPr>
          <w:sz w:val="12"/>
          <w:szCs w:val="14"/>
        </w:rPr>
      </w:pPr>
    </w:p>
    <w:p w:rsidR="003B6E35" w:rsidRPr="002407ED" w:rsidRDefault="003B6E35" w:rsidP="003B6E35">
      <w:pPr>
        <w:pStyle w:val="Titre2"/>
        <w:tabs>
          <w:tab w:val="left" w:pos="1134"/>
        </w:tabs>
        <w:ind w:right="85"/>
        <w:rPr>
          <w:lang w:val="fr-FR"/>
        </w:rPr>
      </w:pPr>
      <w:r w:rsidRPr="002407ED">
        <w:rPr>
          <w:lang w:val="fr-FR"/>
        </w:rPr>
        <w:t>DÉPLOIEMENT</w:t>
      </w:r>
    </w:p>
    <w:p w:rsidR="003B6E35" w:rsidRPr="002407ED" w:rsidRDefault="003B6E35" w:rsidP="003B6E35">
      <w:pPr>
        <w:tabs>
          <w:tab w:val="left" w:pos="1134"/>
        </w:tabs>
        <w:spacing w:after="120"/>
        <w:ind w:left="851" w:right="85"/>
        <w:jc w:val="both"/>
        <w:rPr>
          <w:sz w:val="19"/>
          <w:szCs w:val="19"/>
        </w:rPr>
      </w:pPr>
      <w:r w:rsidRPr="002407ED">
        <w:rPr>
          <w:sz w:val="19"/>
          <w:szCs w:val="19"/>
        </w:rPr>
        <w:t>Les deux joueurs se déploient sur les bords opposés de la table de jeu, dans une Zone de Déploiement standard de 30 cm de profondeur.</w:t>
      </w:r>
    </w:p>
    <w:p w:rsidR="003B6E35" w:rsidRPr="002407ED" w:rsidRDefault="003B6E35" w:rsidP="003B6E35">
      <w:pPr>
        <w:tabs>
          <w:tab w:val="left" w:pos="1134"/>
        </w:tabs>
        <w:spacing w:after="120"/>
        <w:ind w:left="851" w:right="85"/>
        <w:jc w:val="both"/>
        <w:rPr>
          <w:sz w:val="19"/>
          <w:szCs w:val="19"/>
        </w:rPr>
      </w:pPr>
      <w:r w:rsidRPr="002407ED">
        <w:rPr>
          <w:sz w:val="19"/>
          <w:szCs w:val="19"/>
        </w:rPr>
        <w:t>Il est interdit de se déployer au contact des Antennes.</w:t>
      </w:r>
    </w:p>
    <w:p w:rsidR="003B6E35" w:rsidRPr="002407ED" w:rsidRDefault="003B6E35" w:rsidP="003B6E35">
      <w:pPr>
        <w:tabs>
          <w:tab w:val="left" w:pos="1134"/>
        </w:tabs>
        <w:spacing w:after="120"/>
        <w:ind w:left="851" w:right="85"/>
        <w:jc w:val="both"/>
        <w:rPr>
          <w:sz w:val="12"/>
          <w:szCs w:val="12"/>
          <w:highlight w:val="yellow"/>
        </w:rPr>
      </w:pPr>
    </w:p>
    <w:p w:rsidR="003B6E35" w:rsidRPr="002407ED" w:rsidRDefault="003B6E35" w:rsidP="003B6E35">
      <w:pPr>
        <w:pStyle w:val="Titre2"/>
        <w:tabs>
          <w:tab w:val="left" w:pos="1134"/>
        </w:tabs>
        <w:ind w:right="85"/>
        <w:rPr>
          <w:spacing w:val="-16"/>
          <w:sz w:val="42"/>
          <w:szCs w:val="42"/>
          <w:lang w:val="fr-FR"/>
        </w:rPr>
      </w:pPr>
      <w:r w:rsidRPr="002407ED">
        <w:rPr>
          <w:spacing w:val="-16"/>
          <w:sz w:val="42"/>
          <w:szCs w:val="42"/>
          <w:lang w:val="fr-FR"/>
        </w:rPr>
        <w:t>RÈGLES SPÉCIALES DU SCÉNARIO</w:t>
      </w:r>
    </w:p>
    <w:p w:rsidR="003B6E35" w:rsidRPr="002407ED" w:rsidRDefault="002407ED" w:rsidP="003B6E35">
      <w:pPr>
        <w:pStyle w:val="Titre3"/>
        <w:rPr>
          <w:lang w:val="fr-FR"/>
        </w:rPr>
      </w:pPr>
      <w:r w:rsidRPr="002407ED">
        <w:rPr>
          <w:lang w:val="fr-FR"/>
        </w:rPr>
        <w:t>Environnement</w:t>
      </w:r>
      <w:r w:rsidR="003B6E35" w:rsidRPr="002407ED">
        <w:rPr>
          <w:lang w:val="fr-FR"/>
        </w:rPr>
        <w:t xml:space="preserve"> Traitre</w:t>
      </w:r>
    </w:p>
    <w:p w:rsidR="003B6E35" w:rsidRPr="002407ED" w:rsidRDefault="003B6E35" w:rsidP="003B6E35">
      <w:pPr>
        <w:pStyle w:val="Corpsdetexte"/>
        <w:spacing w:after="120"/>
        <w:ind w:left="851" w:right="85"/>
        <w:jc w:val="both"/>
        <w:rPr>
          <w:bCs/>
          <w:sz w:val="19"/>
          <w:szCs w:val="19"/>
          <w:lang w:val="fr-FR"/>
        </w:rPr>
      </w:pPr>
      <w:r w:rsidRPr="002407ED">
        <w:rPr>
          <w:bCs/>
          <w:sz w:val="19"/>
          <w:szCs w:val="19"/>
          <w:lang w:val="fr-FR"/>
        </w:rPr>
        <w:t xml:space="preserve">Les souterrains de Novyy Bangkok peuvent être aussi dangereuse qu'effrayante. La Zone de Déploiement est considérée comme une </w:t>
      </w:r>
      <w:r w:rsidRPr="002407ED">
        <w:rPr>
          <w:b/>
          <w:sz w:val="19"/>
          <w:szCs w:val="19"/>
          <w:lang w:val="fr-FR"/>
        </w:rPr>
        <w:t>Zone d'Environnement Hostile</w:t>
      </w:r>
      <w:r w:rsidRPr="002407ED">
        <w:rPr>
          <w:bCs/>
          <w:sz w:val="19"/>
          <w:szCs w:val="19"/>
          <w:lang w:val="fr-FR"/>
        </w:rPr>
        <w:t xml:space="preserve"> de Niveau </w:t>
      </w:r>
      <w:r w:rsidRPr="002407ED">
        <w:rPr>
          <w:bCs/>
          <w:i/>
          <w:iCs/>
          <w:sz w:val="19"/>
          <w:szCs w:val="19"/>
          <w:lang w:val="fr-FR"/>
        </w:rPr>
        <w:t>Dangereux</w:t>
      </w:r>
      <w:r w:rsidRPr="002407ED">
        <w:rPr>
          <w:bCs/>
          <w:sz w:val="19"/>
          <w:szCs w:val="19"/>
          <w:lang w:val="fr-FR"/>
        </w:rPr>
        <w:t xml:space="preserve"> (jet de </w:t>
      </w:r>
      <w:proofErr w:type="spellStart"/>
      <w:r w:rsidRPr="002407ED">
        <w:rPr>
          <w:bCs/>
          <w:i/>
          <w:iCs/>
          <w:sz w:val="19"/>
          <w:szCs w:val="19"/>
          <w:lang w:val="fr-FR"/>
        </w:rPr>
        <w:t>BLI</w:t>
      </w:r>
      <w:proofErr w:type="spellEnd"/>
      <w:r w:rsidRPr="002407ED">
        <w:rPr>
          <w:bCs/>
          <w:sz w:val="19"/>
          <w:szCs w:val="19"/>
          <w:lang w:val="fr-FR"/>
        </w:rPr>
        <w:t xml:space="preserve"> si le résultat d'un jet est de 18 ou plus, contre Dommage : 13 ; </w:t>
      </w:r>
      <w:proofErr w:type="spellStart"/>
      <w:r w:rsidRPr="002407ED">
        <w:rPr>
          <w:bCs/>
          <w:sz w:val="19"/>
          <w:szCs w:val="19"/>
          <w:lang w:val="fr-FR"/>
        </w:rPr>
        <w:t>cf</w:t>
      </w:r>
      <w:proofErr w:type="spellEnd"/>
      <w:r w:rsidRPr="002407ED">
        <w:rPr>
          <w:bCs/>
          <w:sz w:val="19"/>
          <w:szCs w:val="19"/>
          <w:lang w:val="fr-FR"/>
        </w:rPr>
        <w:t xml:space="preserve"> voir règle Paradiso/</w:t>
      </w:r>
      <w:proofErr w:type="spellStart"/>
      <w:r w:rsidRPr="002407ED">
        <w:rPr>
          <w:bCs/>
          <w:sz w:val="19"/>
          <w:szCs w:val="19"/>
          <w:lang w:val="fr-FR"/>
        </w:rPr>
        <w:t>Deadalus</w:t>
      </w:r>
      <w:proofErr w:type="spellEnd"/>
      <w:r w:rsidRPr="002407ED">
        <w:rPr>
          <w:bCs/>
          <w:sz w:val="19"/>
          <w:szCs w:val="19"/>
          <w:lang w:val="fr-FR"/>
        </w:rPr>
        <w:t xml:space="preserve"> </w:t>
      </w:r>
      <w:proofErr w:type="spellStart"/>
      <w:r w:rsidRPr="002407ED">
        <w:rPr>
          <w:bCs/>
          <w:sz w:val="19"/>
          <w:szCs w:val="19"/>
          <w:lang w:val="fr-FR"/>
        </w:rPr>
        <w:t>Fall</w:t>
      </w:r>
      <w:proofErr w:type="spellEnd"/>
      <w:r w:rsidRPr="002407ED">
        <w:rPr>
          <w:bCs/>
          <w:sz w:val="19"/>
          <w:szCs w:val="19"/>
          <w:lang w:val="fr-FR"/>
        </w:rPr>
        <w:t xml:space="preserve">). Cependant, les troupes qui possèdent la Compétence </w:t>
      </w:r>
      <w:r w:rsidRPr="002407ED">
        <w:rPr>
          <w:b/>
          <w:i/>
          <w:iCs/>
          <w:sz w:val="19"/>
          <w:szCs w:val="19"/>
          <w:lang w:val="fr-FR"/>
        </w:rPr>
        <w:t>Terrain Montagneux</w:t>
      </w:r>
      <w:r w:rsidRPr="002407ED">
        <w:rPr>
          <w:bCs/>
          <w:sz w:val="19"/>
          <w:szCs w:val="19"/>
          <w:lang w:val="fr-FR"/>
        </w:rPr>
        <w:t xml:space="preserve"> ou </w:t>
      </w:r>
      <w:r w:rsidRPr="002407ED">
        <w:rPr>
          <w:b/>
          <w:i/>
          <w:iCs/>
          <w:sz w:val="19"/>
          <w:szCs w:val="19"/>
          <w:lang w:val="fr-FR"/>
        </w:rPr>
        <w:t>Multi-terrain</w:t>
      </w:r>
      <w:r w:rsidRPr="002407ED">
        <w:rPr>
          <w:bCs/>
          <w:sz w:val="19"/>
          <w:szCs w:val="19"/>
          <w:lang w:val="fr-FR"/>
        </w:rPr>
        <w:t xml:space="preserve"> ne sont pas affectées par cet </w:t>
      </w:r>
      <w:r w:rsidRPr="002407ED">
        <w:rPr>
          <w:bCs/>
          <w:i/>
          <w:iCs/>
          <w:sz w:val="19"/>
          <w:szCs w:val="19"/>
          <w:lang w:val="fr-FR"/>
        </w:rPr>
        <w:t>Environnement Hostile</w:t>
      </w:r>
      <w:r w:rsidRPr="002407ED">
        <w:rPr>
          <w:bCs/>
          <w:sz w:val="19"/>
          <w:szCs w:val="19"/>
          <w:lang w:val="fr-FR"/>
        </w:rPr>
        <w:t>.</w:t>
      </w:r>
    </w:p>
    <w:p w:rsidR="003B6E35" w:rsidRPr="002407ED" w:rsidRDefault="003B6E35" w:rsidP="003B6E35">
      <w:pPr>
        <w:pStyle w:val="Titre3"/>
        <w:rPr>
          <w:lang w:val="fr-FR"/>
        </w:rPr>
      </w:pPr>
      <w:bookmarkStart w:id="72" w:name="_Hlk22984056"/>
      <w:r w:rsidRPr="002407ED">
        <w:rPr>
          <w:lang w:val="fr-FR"/>
        </w:rPr>
        <w:t>P</w:t>
      </w:r>
      <w:r w:rsidRPr="002407ED">
        <w:rPr>
          <w:lang w:val="fr-FR"/>
        </w:rPr>
        <w:t>itch-Black</w:t>
      </w:r>
    </w:p>
    <w:bookmarkEnd w:id="72"/>
    <w:p w:rsidR="003B6E35" w:rsidRPr="002407ED" w:rsidRDefault="003B6E35" w:rsidP="003B6E35">
      <w:pPr>
        <w:pStyle w:val="Corpsdetexte"/>
        <w:ind w:left="851" w:right="85"/>
        <w:jc w:val="both"/>
        <w:rPr>
          <w:bCs/>
          <w:sz w:val="19"/>
          <w:szCs w:val="19"/>
          <w:lang w:val="fr-FR"/>
        </w:rPr>
      </w:pPr>
      <w:r w:rsidRPr="002407ED">
        <w:rPr>
          <w:sz w:val="19"/>
          <w:szCs w:val="19"/>
          <w:lang w:val="fr-FR"/>
        </w:rPr>
        <mc:AlternateContent>
          <mc:Choice Requires="wps">
            <w:drawing>
              <wp:anchor distT="0" distB="0" distL="114300" distR="114300" simplePos="0" relativeHeight="251890176" behindDoc="0" locked="0" layoutInCell="1" allowOverlap="1" wp14:anchorId="524588D1" wp14:editId="509EA3F3">
                <wp:simplePos x="0" y="0"/>
                <wp:positionH relativeFrom="column">
                  <wp:posOffset>-20793</wp:posOffset>
                </wp:positionH>
                <wp:positionV relativeFrom="page">
                  <wp:posOffset>9503410</wp:posOffset>
                </wp:positionV>
                <wp:extent cx="447675" cy="1095375"/>
                <wp:effectExtent l="0" t="0" r="9525" b="9525"/>
                <wp:wrapNone/>
                <wp:docPr id="5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E35" w:rsidRPr="00747CAA" w:rsidRDefault="003B6E35" w:rsidP="003B6E3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4588D1" id="_x0000_s1087" type="#_x0000_t202" style="position:absolute;left:0;text-align:left;margin-left:-1.65pt;margin-top:748.3pt;width:35.25pt;height:86.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" filled="f" stroked="f">
                <v:textbox inset="0,0,0,0">
                  <w:txbxContent>
                    <w:p w:rsidR="003B6E35" w:rsidRPr="00747CAA" w:rsidRDefault="003B6E35" w:rsidP="003B6E3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8</w:t>
                      </w:r>
                    </w:p>
                  </w:txbxContent>
                </v:textbox>
                <w10:wrap anchory="page"/>
              </v:shape>
            </w:pict>
          </mc:Fallback>
        </mc:AlternateContent>
      </w:r>
      <w:r w:rsidRPr="002407ED">
        <w:rPr>
          <w:bCs/>
          <w:sz w:val="19"/>
          <w:szCs w:val="19"/>
          <w:lang w:val="fr-FR"/>
        </w:rPr>
        <w:t xml:space="preserve">La zone d'opérations est particulièrement sombre et compromet l'acquisition de cibles. Dans ce scénario, </w:t>
      </w:r>
      <w:r w:rsidRPr="002407ED">
        <w:rPr>
          <w:bCs/>
          <w:sz w:val="19"/>
          <w:szCs w:val="19"/>
          <w:lang w:val="fr-FR"/>
        </w:rPr>
        <w:t>toutes les troupes</w:t>
      </w:r>
      <w:r w:rsidRPr="002407ED">
        <w:rPr>
          <w:bCs/>
          <w:sz w:val="19"/>
          <w:szCs w:val="19"/>
          <w:lang w:val="fr-FR"/>
        </w:rPr>
        <w:t xml:space="preserve"> possédant une Compétences Spéciales </w:t>
      </w:r>
      <w:r w:rsidRPr="002407ED">
        <w:rPr>
          <w:b/>
          <w:i/>
          <w:iCs/>
          <w:sz w:val="19"/>
          <w:szCs w:val="19"/>
          <w:lang w:val="fr-FR"/>
        </w:rPr>
        <w:t>Camouflage</w:t>
      </w:r>
      <w:r w:rsidRPr="002407ED">
        <w:rPr>
          <w:bCs/>
          <w:sz w:val="19"/>
          <w:szCs w:val="19"/>
          <w:lang w:val="fr-FR"/>
        </w:rPr>
        <w:t xml:space="preserve"> ou </w:t>
      </w:r>
      <w:r w:rsidRPr="002407ED">
        <w:rPr>
          <w:b/>
          <w:i/>
          <w:iCs/>
          <w:sz w:val="19"/>
          <w:szCs w:val="19"/>
          <w:lang w:val="fr-FR"/>
        </w:rPr>
        <w:t>Cacher</w:t>
      </w:r>
      <w:r w:rsidRPr="002407ED">
        <w:rPr>
          <w:bCs/>
          <w:sz w:val="19"/>
          <w:szCs w:val="19"/>
          <w:lang w:val="fr-FR"/>
        </w:rPr>
        <w:t xml:space="preserve">, </w:t>
      </w:r>
      <w:proofErr w:type="spellStart"/>
      <w:r w:rsidRPr="002407ED">
        <w:rPr>
          <w:b/>
          <w:i/>
          <w:iCs/>
          <w:sz w:val="19"/>
          <w:szCs w:val="19"/>
          <w:lang w:val="fr-FR"/>
        </w:rPr>
        <w:t>Multiterrain</w:t>
      </w:r>
      <w:proofErr w:type="spellEnd"/>
      <w:r w:rsidRPr="002407ED">
        <w:rPr>
          <w:bCs/>
          <w:sz w:val="19"/>
          <w:szCs w:val="19"/>
          <w:lang w:val="fr-FR"/>
        </w:rPr>
        <w:t xml:space="preserve">, </w:t>
      </w:r>
      <w:r w:rsidRPr="002407ED">
        <w:rPr>
          <w:b/>
          <w:i/>
          <w:iCs/>
          <w:sz w:val="19"/>
          <w:szCs w:val="19"/>
          <w:lang w:val="fr-FR"/>
        </w:rPr>
        <w:t>Terrain de Montagne</w:t>
      </w:r>
      <w:r w:rsidRPr="002407ED">
        <w:rPr>
          <w:bCs/>
          <w:sz w:val="19"/>
          <w:szCs w:val="19"/>
          <w:lang w:val="fr-FR"/>
        </w:rPr>
        <w:t xml:space="preserve"> ou la </w:t>
      </w:r>
      <w:r w:rsidRPr="002407ED">
        <w:rPr>
          <w:b/>
          <w:i/>
          <w:iCs/>
          <w:sz w:val="19"/>
          <w:szCs w:val="19"/>
          <w:lang w:val="fr-FR"/>
        </w:rPr>
        <w:t>pièce d'</w:t>
      </w:r>
      <w:r w:rsidR="002407ED" w:rsidRPr="002407ED">
        <w:rPr>
          <w:b/>
          <w:i/>
          <w:iCs/>
          <w:sz w:val="19"/>
          <w:szCs w:val="19"/>
          <w:lang w:val="fr-FR"/>
        </w:rPr>
        <w:t>Équipement</w:t>
      </w:r>
      <w:r w:rsidRPr="002407ED">
        <w:rPr>
          <w:b/>
          <w:i/>
          <w:iCs/>
          <w:sz w:val="19"/>
          <w:szCs w:val="19"/>
          <w:lang w:val="fr-FR"/>
        </w:rPr>
        <w:t xml:space="preserve"> </w:t>
      </w:r>
      <w:proofErr w:type="spellStart"/>
      <w:r w:rsidRPr="002407ED">
        <w:rPr>
          <w:b/>
          <w:i/>
          <w:iCs/>
          <w:sz w:val="19"/>
          <w:szCs w:val="19"/>
          <w:lang w:val="fr-FR"/>
        </w:rPr>
        <w:t>ODD</w:t>
      </w:r>
      <w:proofErr w:type="spellEnd"/>
      <w:r w:rsidRPr="002407ED">
        <w:rPr>
          <w:bCs/>
          <w:sz w:val="19"/>
          <w:szCs w:val="19"/>
          <w:lang w:val="fr-FR"/>
        </w:rPr>
        <w:t xml:space="preserve"> </w:t>
      </w:r>
      <w:r w:rsidRPr="002407ED">
        <w:rPr>
          <w:b/>
          <w:sz w:val="19"/>
          <w:szCs w:val="19"/>
          <w:lang w:val="fr-FR"/>
        </w:rPr>
        <w:t>reçoivent un MOD bonus de +3 à leurs jets</w:t>
      </w:r>
      <w:r w:rsidRPr="002407ED">
        <w:rPr>
          <w:bCs/>
          <w:sz w:val="19"/>
          <w:szCs w:val="19"/>
          <w:lang w:val="fr-FR"/>
        </w:rPr>
        <w:t xml:space="preserve"> lorsqu'ils déclarent une </w:t>
      </w:r>
      <w:r w:rsidRPr="002407ED">
        <w:rPr>
          <w:bCs/>
          <w:i/>
          <w:iCs/>
          <w:sz w:val="19"/>
          <w:szCs w:val="19"/>
          <w:lang w:val="fr-FR"/>
        </w:rPr>
        <w:t>Esquive</w:t>
      </w:r>
      <w:r w:rsidRPr="002407ED">
        <w:rPr>
          <w:bCs/>
          <w:sz w:val="19"/>
          <w:szCs w:val="19"/>
          <w:lang w:val="fr-FR"/>
        </w:rPr>
        <w:t xml:space="preserve"> ou toute autre Compétence définie équivalente (par exemple, </w:t>
      </w:r>
      <w:r w:rsidRPr="002407ED">
        <w:rPr>
          <w:bCs/>
          <w:i/>
          <w:iCs/>
          <w:sz w:val="19"/>
          <w:szCs w:val="19"/>
          <w:lang w:val="fr-FR"/>
        </w:rPr>
        <w:t>Affronter</w:t>
      </w:r>
      <w:r w:rsidRPr="002407ED">
        <w:rPr>
          <w:bCs/>
          <w:sz w:val="19"/>
          <w:szCs w:val="19"/>
          <w:lang w:val="fr-FR"/>
        </w:rPr>
        <w:t xml:space="preserve"> ou </w:t>
      </w:r>
      <w:r w:rsidRPr="002407ED">
        <w:rPr>
          <w:bCs/>
          <w:i/>
          <w:iCs/>
          <w:sz w:val="19"/>
          <w:szCs w:val="19"/>
          <w:lang w:val="fr-FR"/>
        </w:rPr>
        <w:t>Engager</w:t>
      </w:r>
      <w:r w:rsidRPr="002407ED">
        <w:rPr>
          <w:bCs/>
          <w:sz w:val="19"/>
          <w:szCs w:val="19"/>
          <w:lang w:val="fr-FR"/>
        </w:rPr>
        <w:t xml:space="preserve">) mais pas en utilisant le Trait </w:t>
      </w:r>
      <w:r w:rsidRPr="002407ED">
        <w:rPr>
          <w:bCs/>
          <w:i/>
          <w:iCs/>
          <w:sz w:val="19"/>
          <w:szCs w:val="19"/>
          <w:lang w:val="fr-FR"/>
        </w:rPr>
        <w:t>Esquive</w:t>
      </w:r>
      <w:r w:rsidRPr="002407ED">
        <w:rPr>
          <w:bCs/>
          <w:sz w:val="19"/>
          <w:szCs w:val="19"/>
          <w:lang w:val="fr-FR"/>
        </w:rPr>
        <w:t xml:space="preserve"> </w:t>
      </w:r>
      <w:r w:rsidRPr="002407ED">
        <w:rPr>
          <w:bCs/>
          <w:i/>
          <w:iCs/>
          <w:sz w:val="19"/>
          <w:szCs w:val="19"/>
          <w:lang w:val="fr-FR"/>
        </w:rPr>
        <w:t>Spéciale</w:t>
      </w:r>
      <w:r w:rsidRPr="002407ED">
        <w:rPr>
          <w:bCs/>
          <w:sz w:val="19"/>
          <w:szCs w:val="19"/>
          <w:lang w:val="fr-FR"/>
        </w:rPr>
        <w:t xml:space="preserve"> des Munitions Spéciales (comme </w:t>
      </w:r>
      <w:r w:rsidRPr="002407ED">
        <w:rPr>
          <w:bCs/>
          <w:i/>
          <w:iCs/>
          <w:sz w:val="19"/>
          <w:szCs w:val="19"/>
          <w:lang w:val="fr-FR"/>
        </w:rPr>
        <w:t>Fumigène</w:t>
      </w:r>
      <w:r w:rsidRPr="002407ED">
        <w:rPr>
          <w:bCs/>
          <w:sz w:val="19"/>
          <w:szCs w:val="19"/>
          <w:lang w:val="fr-FR"/>
        </w:rPr>
        <w:t xml:space="preserve"> ou </w:t>
      </w:r>
      <w:r w:rsidRPr="002407ED">
        <w:rPr>
          <w:bCs/>
          <w:i/>
          <w:iCs/>
          <w:sz w:val="19"/>
          <w:szCs w:val="19"/>
          <w:lang w:val="fr-FR"/>
        </w:rPr>
        <w:t>Eclipse</w:t>
      </w:r>
      <w:r w:rsidRPr="002407ED">
        <w:rPr>
          <w:bCs/>
          <w:sz w:val="19"/>
          <w:szCs w:val="19"/>
          <w:lang w:val="fr-FR"/>
        </w:rPr>
        <w:t>)</w:t>
      </w:r>
      <w:r w:rsidRPr="002407ED">
        <w:rPr>
          <w:bCs/>
          <w:sz w:val="19"/>
          <w:szCs w:val="19"/>
          <w:lang w:val="fr-FR"/>
        </w:rPr>
        <w:t>.</w:t>
      </w:r>
    </w:p>
    <w:p w:rsidR="003B6E35" w:rsidRPr="002407ED" w:rsidRDefault="003B6E35" w:rsidP="003B6E35">
      <w:pPr>
        <w:pStyle w:val="Titre3"/>
        <w:ind w:left="142"/>
        <w:rPr>
          <w:lang w:val="fr-FR"/>
        </w:rPr>
      </w:pPr>
      <w:r w:rsidRPr="002407ED">
        <w:rPr>
          <w:lang w:val="fr-FR"/>
        </w:rPr>
        <w:br w:type="column"/>
      </w:r>
      <w:r w:rsidRPr="002407ED">
        <w:rPr>
          <w:lang w:val="fr-FR"/>
        </w:rPr>
        <w:t>Avantage Armée Combinée</w:t>
      </w:r>
    </w:p>
    <w:p w:rsidR="003B6E35" w:rsidRPr="002407ED" w:rsidRDefault="003B6E35" w:rsidP="003B6E35">
      <w:pPr>
        <w:pStyle w:val="Corpsdetexte"/>
        <w:spacing w:after="120"/>
        <w:ind w:left="142" w:right="510"/>
        <w:jc w:val="both"/>
        <w:rPr>
          <w:bCs/>
          <w:sz w:val="19"/>
          <w:szCs w:val="19"/>
          <w:lang w:val="fr-FR"/>
        </w:rPr>
      </w:pPr>
      <w:r w:rsidRPr="002407ED">
        <w:rPr>
          <w:bCs/>
          <w:sz w:val="19"/>
          <w:szCs w:val="19"/>
          <w:lang w:val="fr-FR"/>
        </w:rPr>
        <w:t xml:space="preserve">Cet endroit est un nid caché de l'Armée Combinée. Dans ce scénario, les listes d'armées de l'Armée Combinée (qu'elles soient générique ou sectorielles) </w:t>
      </w:r>
      <w:r w:rsidRPr="002407ED">
        <w:rPr>
          <w:b/>
          <w:sz w:val="19"/>
          <w:szCs w:val="19"/>
          <w:lang w:val="fr-FR"/>
        </w:rPr>
        <w:t>ont 1 point de CAP supplémentaire</w:t>
      </w:r>
      <w:r w:rsidRPr="002407ED">
        <w:rPr>
          <w:bCs/>
          <w:sz w:val="19"/>
          <w:szCs w:val="19"/>
          <w:lang w:val="fr-FR"/>
        </w:rPr>
        <w:t>.</w:t>
      </w:r>
    </w:p>
    <w:p w:rsidR="003B6E35" w:rsidRPr="002407ED" w:rsidRDefault="003B6E35" w:rsidP="003B6E35">
      <w:pPr>
        <w:pStyle w:val="Titre3"/>
        <w:tabs>
          <w:tab w:val="left" w:pos="1134"/>
        </w:tabs>
        <w:ind w:left="142" w:right="510"/>
        <w:rPr>
          <w:lang w:val="fr-FR"/>
        </w:rPr>
      </w:pPr>
      <w:r w:rsidRPr="002407ED">
        <w:rPr>
          <w:lang w:val="fr-FR"/>
        </w:rPr>
        <w:t>FOURRÉ</w:t>
      </w:r>
    </w:p>
    <w:p w:rsidR="003B6E35" w:rsidRPr="002407ED" w:rsidRDefault="003B6E35" w:rsidP="003B6E35">
      <w:pPr>
        <w:tabs>
          <w:tab w:val="left" w:pos="1134"/>
        </w:tabs>
        <w:ind w:left="142" w:right="510"/>
        <w:jc w:val="both"/>
        <w:rPr>
          <w:sz w:val="19"/>
          <w:szCs w:val="19"/>
          <w:highlight w:val="yellow"/>
        </w:rPr>
      </w:pPr>
      <w:r w:rsidRPr="002407ED">
        <w:rPr>
          <w:sz w:val="19"/>
          <w:szCs w:val="19"/>
        </w:rPr>
        <w:t>L’aire de 25 cm de chaque côté de la ligne centrale de la table de jeu, représentera une Zone de Saturation pour la durée de la partie.</w:t>
      </w:r>
    </w:p>
    <w:p w:rsidR="003B6E35" w:rsidRPr="002407ED" w:rsidRDefault="003B6E35" w:rsidP="003B6E35">
      <w:pPr>
        <w:pStyle w:val="Titre3"/>
        <w:ind w:left="142" w:right="510"/>
        <w:rPr>
          <w:lang w:val="fr-FR"/>
        </w:rPr>
      </w:pPr>
      <w:r w:rsidRPr="002407ED">
        <w:rPr>
          <w:lang w:val="fr-FR"/>
        </w:rPr>
        <w:t>LE RÉSEAU</w:t>
      </w:r>
    </w:p>
    <w:p w:rsidR="003B6E35" w:rsidRPr="002407ED" w:rsidRDefault="003B6E35" w:rsidP="003B6E35">
      <w:pPr>
        <w:spacing w:after="120"/>
        <w:ind w:left="142" w:right="510"/>
        <w:jc w:val="both"/>
        <w:rPr>
          <w:sz w:val="19"/>
          <w:szCs w:val="19"/>
        </w:rPr>
      </w:pPr>
      <w:r w:rsidRPr="002407ED">
        <w:rPr>
          <w:sz w:val="19"/>
          <w:szCs w:val="19"/>
        </w:rPr>
        <w:t>Il y’a 9 Antennes au total. Une est placée au milieu de la table de jeu, Deux autres sont placées sur la ligne central de la table à 30 cm des bords. Les 6 autres Antennes sont placées dans les moitiés de la table de jeu. 4 sont placées à 20 cm parallèlement à la ligne centrale de la table de jeu et à 30 cm des bords. Les deux dernières sont placées à 20 cm parallèlement à la ligne centrale de la table de jeu et à 60 cm des bords (voir la carte).</w:t>
      </w:r>
    </w:p>
    <w:p w:rsidR="003B6E35" w:rsidRPr="002407ED" w:rsidRDefault="003B6E35" w:rsidP="003B6E35">
      <w:pPr>
        <w:spacing w:after="120"/>
        <w:ind w:left="142" w:right="510"/>
        <w:jc w:val="both"/>
        <w:rPr>
          <w:sz w:val="19"/>
          <w:szCs w:val="19"/>
        </w:rPr>
      </w:pPr>
      <w:r w:rsidRPr="002407ED">
        <w:rPr>
          <w:sz w:val="19"/>
          <w:szCs w:val="19"/>
        </w:rPr>
        <w:t xml:space="preserve">Chaque Antenne doit être représentée par un Marqueur Antenne de Transmission (TRANS. </w:t>
      </w:r>
      <w:proofErr w:type="spellStart"/>
      <w:r w:rsidRPr="002407ED">
        <w:rPr>
          <w:sz w:val="19"/>
          <w:szCs w:val="19"/>
        </w:rPr>
        <w:t>ANTENNA</w:t>
      </w:r>
      <w:proofErr w:type="spellEnd"/>
      <w:r w:rsidRPr="002407ED">
        <w:rPr>
          <w:sz w:val="19"/>
          <w:szCs w:val="19"/>
        </w:rPr>
        <w:t xml:space="preserve">) ou par un élément de décor de même diamètre (comme les Communications </w:t>
      </w:r>
      <w:proofErr w:type="spellStart"/>
      <w:r w:rsidRPr="002407ED">
        <w:rPr>
          <w:sz w:val="19"/>
          <w:szCs w:val="19"/>
        </w:rPr>
        <w:t>Array</w:t>
      </w:r>
      <w:proofErr w:type="spellEnd"/>
      <w:r w:rsidRPr="002407ED">
        <w:rPr>
          <w:sz w:val="19"/>
          <w:szCs w:val="19"/>
        </w:rPr>
        <w:t xml:space="preserve"> de Warsenal ou </w:t>
      </w:r>
      <w:proofErr w:type="spellStart"/>
      <w:r w:rsidRPr="002407ED">
        <w:rPr>
          <w:sz w:val="19"/>
          <w:szCs w:val="19"/>
        </w:rPr>
        <w:t>Sat</w:t>
      </w:r>
      <w:proofErr w:type="spellEnd"/>
      <w:r w:rsidRPr="002407ED">
        <w:rPr>
          <w:sz w:val="19"/>
          <w:szCs w:val="19"/>
        </w:rPr>
        <w:t xml:space="preserve"> Station </w:t>
      </w:r>
      <w:proofErr w:type="spellStart"/>
      <w:r w:rsidRPr="002407ED">
        <w:rPr>
          <w:sz w:val="19"/>
          <w:szCs w:val="19"/>
        </w:rPr>
        <w:t>Antenna</w:t>
      </w:r>
      <w:proofErr w:type="spellEnd"/>
      <w:r w:rsidRPr="002407ED">
        <w:rPr>
          <w:sz w:val="19"/>
          <w:szCs w:val="19"/>
        </w:rPr>
        <w:t xml:space="preserve"> de Customeeple).</w:t>
      </w:r>
    </w:p>
    <w:p w:rsidR="003B6E35" w:rsidRPr="002407ED" w:rsidRDefault="003B6E35" w:rsidP="003B6E35">
      <w:pPr>
        <w:pStyle w:val="Titre3"/>
        <w:spacing w:before="0"/>
        <w:ind w:left="142" w:right="510"/>
        <w:rPr>
          <w:sz w:val="12"/>
          <w:szCs w:val="12"/>
          <w:lang w:val="fr-FR"/>
        </w:rPr>
      </w:pPr>
    </w:p>
    <w:p w:rsidR="003B6E35" w:rsidRPr="002407ED" w:rsidRDefault="003B6E35" w:rsidP="003B6E35">
      <w:pPr>
        <w:pStyle w:val="Titre3"/>
        <w:ind w:left="142" w:right="510"/>
        <w:rPr>
          <w:lang w:val="fr-FR"/>
        </w:rPr>
      </w:pPr>
      <w:r w:rsidRPr="002407ED">
        <w:rPr>
          <w:lang w:val="fr-FR"/>
        </w:rPr>
        <w:t>DÉSIGNER UNE ANTENNE (COMPÉTENCE COURTE)</w:t>
      </w:r>
    </w:p>
    <w:p w:rsidR="003B6E35" w:rsidRPr="002407ED" w:rsidRDefault="003B6E35" w:rsidP="003B6E35">
      <w:pPr>
        <w:pStyle w:val="Titre3"/>
        <w:tabs>
          <w:tab w:val="left" w:pos="1134"/>
        </w:tabs>
        <w:spacing w:before="0"/>
        <w:ind w:left="142" w:right="510"/>
        <w:jc w:val="both"/>
        <w:rPr>
          <w:rFonts w:ascii="Arial" w:hAnsi="Arial" w:cs="Arial"/>
          <w:color w:val="658599"/>
          <w:sz w:val="19"/>
          <w:szCs w:val="19"/>
          <w:lang w:val="fr-FR"/>
        </w:rPr>
      </w:pPr>
      <w:r w:rsidRPr="002407ED">
        <w:rPr>
          <w:rFonts w:asciiTheme="minorHAnsi" w:hAnsiTheme="minorHAnsi" w:cstheme="minorHAnsi"/>
          <w:color w:val="267F9E"/>
          <w:sz w:val="24"/>
          <w:lang w:val="fr-FR"/>
        </w:rPr>
        <w:t>ÉTIQUETTES</w:t>
      </w:r>
    </w:p>
    <w:p w:rsidR="003B6E35" w:rsidRPr="002407ED" w:rsidRDefault="003B6E35" w:rsidP="003B6E35">
      <w:pPr>
        <w:spacing w:after="120"/>
        <w:ind w:left="142" w:right="510"/>
        <w:jc w:val="both"/>
        <w:rPr>
          <w:sz w:val="19"/>
          <w:szCs w:val="19"/>
        </w:rPr>
      </w:pPr>
      <w:r w:rsidRPr="002407ED">
        <w:rPr>
          <w:sz w:val="19"/>
          <w:szCs w:val="19"/>
        </w:rPr>
        <w:t>Attaque.</w:t>
      </w:r>
    </w:p>
    <w:p w:rsidR="003B6E35" w:rsidRPr="002407ED" w:rsidRDefault="003B6E35" w:rsidP="003B6E35">
      <w:pPr>
        <w:pStyle w:val="Titre3"/>
        <w:tabs>
          <w:tab w:val="left" w:pos="1134"/>
        </w:tabs>
        <w:spacing w:before="0"/>
        <w:ind w:left="142" w:right="510"/>
        <w:jc w:val="both"/>
        <w:rPr>
          <w:rFonts w:ascii="Arial" w:hAnsi="Arial" w:cs="Arial"/>
          <w:color w:val="658599"/>
          <w:sz w:val="19"/>
          <w:szCs w:val="19"/>
          <w:lang w:val="fr-FR"/>
        </w:rPr>
      </w:pPr>
      <w:r w:rsidRPr="002407ED">
        <w:rPr>
          <w:rFonts w:asciiTheme="minorHAnsi" w:hAnsiTheme="minorHAnsi" w:cstheme="minorHAnsi"/>
          <w:color w:val="267F9E"/>
          <w:sz w:val="24"/>
          <w:lang w:val="fr-FR"/>
        </w:rPr>
        <w:t>CONDITIONS</w:t>
      </w:r>
    </w:p>
    <w:p w:rsidR="003B6E35" w:rsidRPr="002407ED" w:rsidRDefault="003B6E35" w:rsidP="003B6E35">
      <w:pPr>
        <w:widowControl/>
        <w:numPr>
          <w:ilvl w:val="0"/>
          <w:numId w:val="41"/>
        </w:numPr>
        <w:tabs>
          <w:tab w:val="left" w:pos="567"/>
        </w:tabs>
        <w:autoSpaceDE/>
        <w:autoSpaceDN/>
        <w:spacing w:after="120"/>
        <w:ind w:left="142" w:right="510"/>
        <w:jc w:val="both"/>
        <w:rPr>
          <w:sz w:val="19"/>
          <w:szCs w:val="19"/>
        </w:rPr>
      </w:pPr>
      <w:r w:rsidRPr="002407ED">
        <w:rPr>
          <w:sz w:val="19"/>
          <w:szCs w:val="19"/>
        </w:rPr>
        <w:t>Seules les Troupes Spécialistes peuvent déclarer cette compétence.</w:t>
      </w:r>
    </w:p>
    <w:p w:rsidR="003B6E35" w:rsidRPr="002407ED" w:rsidRDefault="003B6E35" w:rsidP="003B6E35">
      <w:pPr>
        <w:widowControl/>
        <w:numPr>
          <w:ilvl w:val="0"/>
          <w:numId w:val="41"/>
        </w:numPr>
        <w:tabs>
          <w:tab w:val="left" w:pos="567"/>
        </w:tabs>
        <w:autoSpaceDE/>
        <w:autoSpaceDN/>
        <w:spacing w:after="120"/>
        <w:ind w:left="142" w:right="510"/>
        <w:jc w:val="both"/>
        <w:rPr>
          <w:sz w:val="19"/>
          <w:szCs w:val="19"/>
        </w:rPr>
      </w:pPr>
      <w:r w:rsidRPr="002407ED">
        <w:rPr>
          <w:sz w:val="19"/>
          <w:szCs w:val="19"/>
        </w:rPr>
        <w:t>La Troupe Spécialiste doit être en contact par son socle avec une Antenne.</w:t>
      </w:r>
    </w:p>
    <w:p w:rsidR="003B6E35" w:rsidRPr="002407ED" w:rsidRDefault="003B6E35" w:rsidP="003B6E35">
      <w:pPr>
        <w:pStyle w:val="Titre3"/>
        <w:tabs>
          <w:tab w:val="left" w:pos="1134"/>
        </w:tabs>
        <w:spacing w:before="0"/>
        <w:ind w:left="142" w:right="510"/>
        <w:jc w:val="both"/>
        <w:rPr>
          <w:rFonts w:ascii="Arial" w:hAnsi="Arial" w:cs="Arial"/>
          <w:color w:val="658599"/>
          <w:sz w:val="19"/>
          <w:szCs w:val="19"/>
          <w:lang w:val="fr-FR"/>
        </w:rPr>
      </w:pPr>
      <w:r w:rsidRPr="002407ED">
        <w:rPr>
          <w:rFonts w:asciiTheme="minorHAnsi" w:hAnsiTheme="minorHAnsi" w:cstheme="minorHAnsi"/>
          <w:color w:val="267F9E"/>
          <w:sz w:val="24"/>
          <w:lang w:val="fr-FR"/>
        </w:rPr>
        <w:t>EFFETS</w:t>
      </w:r>
    </w:p>
    <w:p w:rsidR="003B6E35" w:rsidRPr="002407ED" w:rsidRDefault="003B6E35" w:rsidP="003B6E35">
      <w:pPr>
        <w:widowControl/>
        <w:numPr>
          <w:ilvl w:val="0"/>
          <w:numId w:val="41"/>
        </w:numPr>
        <w:tabs>
          <w:tab w:val="left" w:pos="567"/>
        </w:tabs>
        <w:autoSpaceDE/>
        <w:autoSpaceDN/>
        <w:spacing w:after="120"/>
        <w:ind w:left="142" w:right="510"/>
        <w:jc w:val="both"/>
        <w:rPr>
          <w:sz w:val="19"/>
          <w:szCs w:val="19"/>
        </w:rPr>
      </w:pPr>
      <w:r w:rsidRPr="002407ED">
        <w:rPr>
          <w:sz w:val="19"/>
          <w:szCs w:val="19"/>
        </w:rPr>
        <w:t xml:space="preserve">Permet à la Troupe Spécialiste de faire un Jet Normal </w:t>
      </w:r>
      <w:r w:rsidRPr="002407ED">
        <w:rPr>
          <w:bCs/>
          <w:sz w:val="19"/>
          <w:szCs w:val="19"/>
        </w:rPr>
        <w:t>de</w:t>
      </w:r>
      <w:r w:rsidRPr="002407ED">
        <w:rPr>
          <w:b/>
          <w:bCs/>
          <w:sz w:val="19"/>
          <w:szCs w:val="19"/>
        </w:rPr>
        <w:t xml:space="preserve"> VOL </w:t>
      </w:r>
      <w:r w:rsidRPr="002407ED">
        <w:rPr>
          <w:bCs/>
          <w:sz w:val="19"/>
          <w:szCs w:val="19"/>
        </w:rPr>
        <w:t>pour Désigner l’Antenne.</w:t>
      </w:r>
    </w:p>
    <w:p w:rsidR="003B6E35" w:rsidRPr="002407ED" w:rsidRDefault="003B6E35" w:rsidP="003B6E35">
      <w:pPr>
        <w:widowControl/>
        <w:numPr>
          <w:ilvl w:val="0"/>
          <w:numId w:val="42"/>
        </w:numPr>
        <w:tabs>
          <w:tab w:val="left" w:pos="567"/>
        </w:tabs>
        <w:autoSpaceDE/>
        <w:autoSpaceDN/>
        <w:spacing w:after="120"/>
        <w:ind w:left="142" w:right="510"/>
        <w:jc w:val="both"/>
        <w:rPr>
          <w:sz w:val="19"/>
          <w:szCs w:val="19"/>
        </w:rPr>
      </w:pPr>
      <w:r w:rsidRPr="002407ED">
        <w:rPr>
          <w:sz w:val="19"/>
          <w:szCs w:val="19"/>
        </w:rPr>
        <w:t>Si le Jet est un échec, il peut être répété autant de fois que nécessaire en dépensant à chaque fois la Compétence Courte correspondante et en faisant le Jet ;</w:t>
      </w:r>
    </w:p>
    <w:p w:rsidR="003B6E35" w:rsidRPr="002407ED" w:rsidRDefault="003B6E35" w:rsidP="003B6E35">
      <w:pPr>
        <w:widowControl/>
        <w:numPr>
          <w:ilvl w:val="0"/>
          <w:numId w:val="42"/>
        </w:numPr>
        <w:tabs>
          <w:tab w:val="left" w:pos="567"/>
        </w:tabs>
        <w:autoSpaceDE/>
        <w:autoSpaceDN/>
        <w:spacing w:after="120"/>
        <w:ind w:left="142" w:right="510"/>
        <w:jc w:val="both"/>
        <w:rPr>
          <w:sz w:val="19"/>
          <w:szCs w:val="19"/>
        </w:rPr>
      </w:pPr>
      <w:r w:rsidRPr="002407ED">
        <w:rPr>
          <w:sz w:val="19"/>
          <w:szCs w:val="19"/>
        </w:rPr>
        <w:t xml:space="preserve">La Compétence de </w:t>
      </w:r>
      <w:r w:rsidRPr="002407ED">
        <w:rPr>
          <w:i/>
          <w:sz w:val="19"/>
          <w:szCs w:val="19"/>
        </w:rPr>
        <w:t xml:space="preserve">Désignation d'Antenne </w:t>
      </w:r>
      <w:r w:rsidRPr="002407ED">
        <w:rPr>
          <w:sz w:val="19"/>
          <w:szCs w:val="19"/>
        </w:rPr>
        <w:t>peut être remplacée par la Compétence Spéciale d'</w:t>
      </w:r>
      <w:r w:rsidRPr="002407ED">
        <w:rPr>
          <w:b/>
          <w:sz w:val="19"/>
          <w:szCs w:val="19"/>
        </w:rPr>
        <w:t>Observateur d'Artillerie</w:t>
      </w:r>
      <w:r w:rsidRPr="002407ED">
        <w:rPr>
          <w:sz w:val="19"/>
          <w:szCs w:val="19"/>
        </w:rPr>
        <w:t xml:space="preserve"> pour les troupes qui l'ont, en appliquant leurs règles et conditions, pour obtenir le même effet dans cette mission.</w:t>
      </w:r>
    </w:p>
    <w:p w:rsidR="003B6E35" w:rsidRPr="002407ED" w:rsidRDefault="003B6E35" w:rsidP="003B6E35">
      <w:pPr>
        <w:widowControl/>
        <w:numPr>
          <w:ilvl w:val="0"/>
          <w:numId w:val="42"/>
        </w:numPr>
        <w:tabs>
          <w:tab w:val="left" w:pos="567"/>
        </w:tabs>
        <w:autoSpaceDE/>
        <w:autoSpaceDN/>
        <w:spacing w:after="120"/>
        <w:ind w:left="142" w:right="510"/>
        <w:jc w:val="both"/>
        <w:rPr>
          <w:sz w:val="19"/>
          <w:szCs w:val="19"/>
        </w:rPr>
      </w:pPr>
      <w:r w:rsidRPr="002407ED">
        <w:rPr>
          <w:sz w:val="19"/>
          <w:szCs w:val="19"/>
        </w:rPr>
        <w:t xml:space="preserve">Une </w:t>
      </w:r>
      <w:r w:rsidRPr="002407ED">
        <w:rPr>
          <w:i/>
          <w:sz w:val="19"/>
          <w:szCs w:val="19"/>
        </w:rPr>
        <w:t>Antenne Désignée</w:t>
      </w:r>
      <w:r w:rsidRPr="002407ED">
        <w:rPr>
          <w:sz w:val="19"/>
          <w:szCs w:val="19"/>
        </w:rPr>
        <w:t xml:space="preserve"> peut être Désignée encore une fois, par un autre joueur en appliquant la même procédure. Dans ce cas, l’Antenne n’est alors plus considérée comme </w:t>
      </w:r>
      <w:r w:rsidRPr="002407ED">
        <w:rPr>
          <w:i/>
          <w:sz w:val="19"/>
          <w:szCs w:val="19"/>
        </w:rPr>
        <w:t>Désignée</w:t>
      </w:r>
      <w:r w:rsidRPr="002407ED">
        <w:rPr>
          <w:sz w:val="19"/>
          <w:szCs w:val="19"/>
        </w:rPr>
        <w:t xml:space="preserve"> par l’adversaire.</w:t>
      </w:r>
    </w:p>
    <w:p w:rsidR="003B6E35" w:rsidRPr="002407ED" w:rsidRDefault="003B6E35" w:rsidP="003B6E35">
      <w:pPr>
        <w:widowControl/>
        <w:numPr>
          <w:ilvl w:val="0"/>
          <w:numId w:val="42"/>
        </w:numPr>
        <w:tabs>
          <w:tab w:val="left" w:pos="567"/>
        </w:tabs>
        <w:autoSpaceDE/>
        <w:autoSpaceDN/>
        <w:spacing w:after="120"/>
        <w:ind w:left="142" w:right="510"/>
        <w:jc w:val="both"/>
        <w:rPr>
          <w:sz w:val="19"/>
          <w:szCs w:val="19"/>
        </w:rPr>
      </w:pPr>
      <w:r w:rsidRPr="002407ED">
        <w:rPr>
          <w:sz w:val="19"/>
          <w:szCs w:val="19"/>
        </w:rPr>
        <w:t>Une fois qu’une Antenne a été Détruite, elle ne peut pas être Détruite encore une fois par un autre joueur.</w:t>
      </w:r>
    </w:p>
    <w:p w:rsidR="003B6E35" w:rsidRPr="002407ED" w:rsidRDefault="003B6E35" w:rsidP="003B6E35">
      <w:pPr>
        <w:widowControl/>
        <w:numPr>
          <w:ilvl w:val="0"/>
          <w:numId w:val="43"/>
        </w:numPr>
        <w:tabs>
          <w:tab w:val="left" w:pos="107"/>
          <w:tab w:val="left" w:pos="567"/>
        </w:tabs>
        <w:autoSpaceDE/>
        <w:autoSpaceDN/>
        <w:spacing w:after="120"/>
        <w:ind w:left="142" w:right="510"/>
        <w:jc w:val="both"/>
        <w:rPr>
          <w:sz w:val="19"/>
          <w:szCs w:val="19"/>
        </w:rPr>
      </w:pPr>
      <w:r w:rsidRPr="002407ED">
        <w:rPr>
          <w:sz w:val="19"/>
          <w:szCs w:val="19"/>
        </w:rPr>
        <w:t xml:space="preserve">Des Marqueurs de Joueur A et de Joueur B peuvent être utilisés pour indiquer les </w:t>
      </w:r>
      <w:r w:rsidRPr="002407ED">
        <w:rPr>
          <w:i/>
          <w:sz w:val="19"/>
          <w:szCs w:val="19"/>
        </w:rPr>
        <w:t>Antennes Désignées.</w:t>
      </w:r>
      <w:r w:rsidRPr="002407ED">
        <w:rPr>
          <w:sz w:val="19"/>
          <w:szCs w:val="19"/>
        </w:rPr>
        <w:t xml:space="preserve"> Il est recommandé d’utiliser un type de Marqueur différent pour chaque joueur.</w:t>
      </w:r>
    </w:p>
    <w:p w:rsidR="00896804" w:rsidRPr="002407ED" w:rsidRDefault="00896804" w:rsidP="00896804">
      <w:pPr>
        <w:pStyle w:val="Corpsdetexte"/>
        <w:spacing w:before="8"/>
        <w:ind w:left="850"/>
        <w:rPr>
          <w:sz w:val="29"/>
          <w:lang w:val="fr-FR"/>
        </w:rPr>
      </w:pPr>
    </w:p>
    <w:p w:rsidR="003B6E35" w:rsidRPr="002407ED" w:rsidRDefault="003B6E35" w:rsidP="003B6E35">
      <w:pPr>
        <w:pStyle w:val="Titre3"/>
        <w:ind w:left="567" w:right="85"/>
        <w:rPr>
          <w:lang w:val="fr-FR"/>
        </w:rPr>
      </w:pPr>
      <w:r w:rsidRPr="002407ED">
        <w:rPr>
          <w:lang w:val="fr-FR"/>
        </w:rPr>
        <w:t>DÉTRUIRE LES ANTENNES</w:t>
      </w:r>
    </w:p>
    <w:p w:rsidR="003B6E35" w:rsidRPr="002407ED" w:rsidRDefault="003B6E35" w:rsidP="003B6E35">
      <w:pPr>
        <w:spacing w:after="120"/>
        <w:ind w:left="567" w:right="85"/>
        <w:jc w:val="both"/>
        <w:rPr>
          <w:sz w:val="19"/>
          <w:szCs w:val="19"/>
        </w:rPr>
      </w:pPr>
      <w:r w:rsidRPr="002407ED">
        <w:rPr>
          <w:sz w:val="19"/>
          <w:szCs w:val="19"/>
        </w:rPr>
        <w:t>Dans ce scénario, les Antennes ont un Profil d’Élément de Décor (voir Infinity N3), de sorte qu’elles peuvent être ciblées, en appliquant les Règles de Structure de Décor, mais pas avant le deuxième Tour de jeu.</w:t>
      </w:r>
    </w:p>
    <w:p w:rsidR="003B6E35" w:rsidRPr="002407ED" w:rsidRDefault="003B6E35" w:rsidP="003B6E35">
      <w:pPr>
        <w:spacing w:after="120"/>
        <w:ind w:left="567" w:right="85"/>
        <w:jc w:val="both"/>
        <w:rPr>
          <w:sz w:val="19"/>
          <w:szCs w:val="19"/>
        </w:rPr>
      </w:pPr>
      <w:r w:rsidRPr="002407ED">
        <w:rPr>
          <w:sz w:val="19"/>
          <w:szCs w:val="19"/>
        </w:rPr>
        <w:t>Une Antenne doit avoir été préalablement Désignée par une Troupe Spécialisée du même camp avant qu’un soldat puisse la Détruire.</w:t>
      </w:r>
    </w:p>
    <w:p w:rsidR="003B6E35" w:rsidRPr="002407ED" w:rsidRDefault="003B6E35" w:rsidP="003B6E35">
      <w:pPr>
        <w:spacing w:after="120"/>
        <w:ind w:left="567" w:right="85"/>
        <w:jc w:val="both"/>
        <w:rPr>
          <w:sz w:val="19"/>
          <w:szCs w:val="19"/>
        </w:rPr>
      </w:pPr>
      <w:r w:rsidRPr="002407ED">
        <w:rPr>
          <w:sz w:val="19"/>
          <w:szCs w:val="19"/>
        </w:rPr>
        <w:t>Un joueur ne peut pas Détruire une Antenne qui n’a pas son Marqueur (PLAYER A ou PLAYER B).</w:t>
      </w:r>
    </w:p>
    <w:p w:rsidR="003B6E35" w:rsidRPr="002407ED" w:rsidRDefault="003B6E35" w:rsidP="003B6E35">
      <w:pPr>
        <w:spacing w:after="120"/>
        <w:ind w:left="567" w:right="85"/>
        <w:jc w:val="both"/>
        <w:rPr>
          <w:sz w:val="19"/>
          <w:szCs w:val="19"/>
        </w:rPr>
      </w:pPr>
      <w:r w:rsidRPr="002407ED">
        <w:rPr>
          <w:sz w:val="19"/>
          <w:szCs w:val="19"/>
        </w:rPr>
        <w:t>Les joueurs ne sont pas autorisés à Détruire des Antennes avant le second Tour de Jeu.</w:t>
      </w:r>
    </w:p>
    <w:p w:rsidR="003B6E35" w:rsidRPr="002407ED" w:rsidRDefault="003B6E35" w:rsidP="003B6E35">
      <w:pPr>
        <w:spacing w:after="120"/>
        <w:ind w:left="567" w:right="85"/>
        <w:jc w:val="both"/>
        <w:rPr>
          <w:sz w:val="19"/>
          <w:szCs w:val="19"/>
        </w:rPr>
      </w:pPr>
      <w:r w:rsidRPr="002407ED">
        <w:rPr>
          <w:sz w:val="19"/>
          <w:szCs w:val="19"/>
        </w:rPr>
        <w:t>Une antenne Désignée qui a été détruite compte toujours comme antenne Désignée.</w:t>
      </w:r>
    </w:p>
    <w:p w:rsidR="003B6E35" w:rsidRPr="002407ED" w:rsidRDefault="003B6E35" w:rsidP="003B6E35">
      <w:pPr>
        <w:spacing w:after="120"/>
        <w:ind w:left="567" w:right="85"/>
        <w:jc w:val="both"/>
        <w:rPr>
          <w:sz w:val="19"/>
          <w:szCs w:val="19"/>
          <w:highlight w:val="yellow"/>
        </w:rPr>
      </w:pPr>
      <w:r w:rsidRPr="002407ED">
        <w:rPr>
          <w:sz w:val="19"/>
          <w:szCs w:val="19"/>
        </w:rPr>
        <w:t xml:space="preserve">Si un joueur effectue une Attaque qui affecte une Antenne (lors de l'utilisation d'un Gabarit d'Arme, par exemple) qui n'était pas Désignée auparavant, ou avant le Deuxième Tour de Jeu, les joueurs n'appliqueront alors pas les règles de Structures de Décor et ne lanceront pas de Jet </w:t>
      </w:r>
      <w:proofErr w:type="spellStart"/>
      <w:r w:rsidRPr="002407ED">
        <w:rPr>
          <w:sz w:val="19"/>
          <w:szCs w:val="19"/>
        </w:rPr>
        <w:t>BLI</w:t>
      </w:r>
      <w:proofErr w:type="spellEnd"/>
      <w:r w:rsidRPr="002407ED">
        <w:rPr>
          <w:sz w:val="19"/>
          <w:szCs w:val="19"/>
        </w:rPr>
        <w:t xml:space="preserve"> / </w:t>
      </w:r>
      <w:proofErr w:type="spellStart"/>
      <w:r w:rsidRPr="002407ED">
        <w:rPr>
          <w:sz w:val="19"/>
          <w:szCs w:val="19"/>
        </w:rPr>
        <w:t>STR</w:t>
      </w:r>
      <w:proofErr w:type="spellEnd"/>
      <w:r w:rsidRPr="002407ED">
        <w:rPr>
          <w:sz w:val="19"/>
          <w:szCs w:val="19"/>
        </w:rPr>
        <w:t xml:space="preserve"> pour l'Antenne.</w:t>
      </w:r>
    </w:p>
    <w:p w:rsidR="003B6E35" w:rsidRPr="002407ED" w:rsidRDefault="003B6E35" w:rsidP="003B6E35">
      <w:pPr>
        <w:spacing w:after="120"/>
        <w:ind w:left="567" w:right="85"/>
        <w:jc w:val="both"/>
        <w:rPr>
          <w:sz w:val="19"/>
          <w:szCs w:val="19"/>
          <w:highlight w:val="yellow"/>
        </w:rPr>
      </w:pPr>
      <w:r w:rsidRPr="002407ED">
        <w:rPr>
          <w:sz w:val="19"/>
          <w:szCs w:val="19"/>
        </w:rPr>
        <w:t>Seules les Antennes dont le socle est entièrement placé dans la moitié ennemie de la table de jeu, seront considérées comme valides pour accomplir l'Objectif de Détruire le plus d'Antennes situées dans la moitié ennemie.</w:t>
      </w:r>
    </w:p>
    <w:p w:rsidR="003B6E35" w:rsidRPr="002407ED" w:rsidRDefault="003B6E35" w:rsidP="003B6E35">
      <w:pPr>
        <w:pStyle w:val="Titre3"/>
        <w:ind w:left="567" w:right="85"/>
        <w:rPr>
          <w:sz w:val="20"/>
          <w:szCs w:val="20"/>
          <w:lang w:val="fr-FR"/>
        </w:rPr>
      </w:pPr>
      <w:r w:rsidRPr="002407ED">
        <w:rPr>
          <w:lang w:val="fr-FR"/>
        </w:rPr>
        <w:t>TROUPES SPÉCIALISTES</w:t>
      </w:r>
    </w:p>
    <w:p w:rsidR="003B6E35" w:rsidRPr="002407ED" w:rsidRDefault="003B6E35" w:rsidP="003B6E35">
      <w:pPr>
        <w:spacing w:after="120"/>
        <w:ind w:left="567" w:right="85"/>
        <w:jc w:val="both"/>
        <w:rPr>
          <w:sz w:val="19"/>
          <w:szCs w:val="19"/>
        </w:rPr>
      </w:pPr>
      <w:r w:rsidRPr="002407ED">
        <w:rPr>
          <w:sz w:val="19"/>
          <w:szCs w:val="19"/>
        </w:rPr>
        <w:t>Dans ce scénario, les Hackers, Médecins, Ingénieurs, Observateurs d’Artillerie, Infirmiers et les troupes possédant la Compétence Spéciale Chaîne de Commandement sont considérés comme étant des Troupes Spécialistes.</w:t>
      </w:r>
    </w:p>
    <w:p w:rsidR="003B6E35" w:rsidRPr="002407ED" w:rsidRDefault="003B6E35" w:rsidP="003B6E35">
      <w:pPr>
        <w:spacing w:after="120"/>
        <w:ind w:left="567" w:right="85"/>
        <w:jc w:val="both"/>
        <w:rPr>
          <w:sz w:val="19"/>
          <w:szCs w:val="19"/>
          <w:highlight w:val="yellow"/>
        </w:rPr>
      </w:pPr>
      <w:r w:rsidRPr="002407ED">
        <w:rPr>
          <w:sz w:val="19"/>
          <w:szCs w:val="19"/>
        </w:rPr>
        <w:t xml:space="preserve">Les Hackers, Médecins et Ingénieurs ne peuvent pas utiliser de Répétiteur ou de troupes </w:t>
      </w:r>
      <w:proofErr w:type="gramStart"/>
      <w:r w:rsidRPr="002407ED">
        <w:rPr>
          <w:sz w:val="19"/>
          <w:szCs w:val="19"/>
        </w:rPr>
        <w:t>G:</w:t>
      </w:r>
      <w:proofErr w:type="gramEnd"/>
      <w:r w:rsidRPr="002407ED">
        <w:rPr>
          <w:sz w:val="19"/>
          <w:szCs w:val="19"/>
        </w:rPr>
        <w:t xml:space="preserve"> Serviteur pour réaliser les tâches réservées aux Troupes Spécialistes.</w:t>
      </w:r>
    </w:p>
    <w:p w:rsidR="003B6E35" w:rsidRPr="002407ED" w:rsidRDefault="003B6E35" w:rsidP="003B6E35">
      <w:pPr>
        <w:pBdr>
          <w:top w:val="single" w:sz="6" w:space="1" w:color="C00000"/>
          <w:bottom w:val="single" w:sz="6" w:space="1" w:color="C00000"/>
        </w:pBdr>
        <w:tabs>
          <w:tab w:val="left" w:pos="1134"/>
        </w:tabs>
        <w:spacing w:after="120"/>
        <w:ind w:left="567" w:right="85"/>
        <w:jc w:val="both"/>
        <w:rPr>
          <w:b/>
          <w:color w:val="D2232A"/>
          <w:sz w:val="19"/>
          <w:szCs w:val="19"/>
        </w:rPr>
      </w:pPr>
      <w:r w:rsidRPr="002407ED">
        <w:rPr>
          <w:b/>
          <w:color w:val="D2232A"/>
          <w:sz w:val="19"/>
          <w:szCs w:val="19"/>
        </w:rPr>
        <w:t xml:space="preserve">Rappel : Les troupes possédant la Compétence Spéciale </w:t>
      </w:r>
      <w:proofErr w:type="spellStart"/>
      <w:r w:rsidRPr="002407ED">
        <w:rPr>
          <w:b/>
          <w:color w:val="D2232A"/>
          <w:sz w:val="19"/>
          <w:szCs w:val="19"/>
        </w:rPr>
        <w:t>Specialist</w:t>
      </w:r>
      <w:proofErr w:type="spellEnd"/>
      <w:r w:rsidRPr="002407ED">
        <w:rPr>
          <w:b/>
          <w:color w:val="D2232A"/>
          <w:sz w:val="19"/>
          <w:szCs w:val="19"/>
        </w:rPr>
        <w:t xml:space="preserve"> </w:t>
      </w:r>
      <w:proofErr w:type="spellStart"/>
      <w:r w:rsidRPr="002407ED">
        <w:rPr>
          <w:b/>
          <w:color w:val="D2232A"/>
          <w:sz w:val="19"/>
          <w:szCs w:val="19"/>
        </w:rPr>
        <w:t>Operative</w:t>
      </w:r>
      <w:proofErr w:type="spellEnd"/>
      <w:r w:rsidRPr="002407ED">
        <w:rPr>
          <w:b/>
          <w:color w:val="D2232A"/>
          <w:sz w:val="19"/>
          <w:szCs w:val="19"/>
        </w:rPr>
        <w:t xml:space="preserve"> peuvent accomplir les différentes fonctions des Troupes Spécialistes dans ce scénario.</w:t>
      </w:r>
    </w:p>
    <w:p w:rsidR="003B6E35" w:rsidRPr="002407ED" w:rsidRDefault="003B6E35" w:rsidP="003B6E35">
      <w:pPr>
        <w:spacing w:after="120"/>
        <w:ind w:left="567" w:right="85"/>
        <w:jc w:val="both"/>
        <w:rPr>
          <w:sz w:val="19"/>
          <w:szCs w:val="19"/>
        </w:rPr>
      </w:pPr>
      <w:r w:rsidRPr="002407ED">
        <w:rPr>
          <w:sz w:val="19"/>
          <w:szCs w:val="19"/>
        </w:rPr>
        <w:t>Une Troupe Spécialiste avec Marqueur Désactivé (</w:t>
      </w:r>
      <w:proofErr w:type="spellStart"/>
      <w:r w:rsidRPr="002407ED">
        <w:rPr>
          <w:sz w:val="19"/>
          <w:szCs w:val="19"/>
        </w:rPr>
        <w:t>Disabled</w:t>
      </w:r>
      <w:proofErr w:type="spellEnd"/>
      <w:r w:rsidRPr="002407ED">
        <w:rPr>
          <w:sz w:val="19"/>
          <w:szCs w:val="19"/>
        </w:rPr>
        <w:t>) peut toujours remplir les Objectifs de ce scénario.</w:t>
      </w:r>
    </w:p>
    <w:p w:rsidR="003B6E35" w:rsidRPr="002407ED" w:rsidRDefault="003B6E35" w:rsidP="003B6E35">
      <w:pPr>
        <w:pStyle w:val="Titre3"/>
        <w:ind w:left="567" w:right="85"/>
        <w:rPr>
          <w:lang w:val="fr-FR"/>
        </w:rPr>
      </w:pPr>
      <w:r w:rsidRPr="002407ED">
        <w:rPr>
          <w:lang w:val="fr-FR"/>
        </w:rPr>
        <w:t>CIBLE DÉSIGNÉE</w:t>
      </w:r>
    </w:p>
    <w:p w:rsidR="003B6E35" w:rsidRPr="002407ED" w:rsidRDefault="003B6E35" w:rsidP="003B6E35">
      <w:pPr>
        <w:spacing w:after="120"/>
        <w:ind w:left="567" w:right="85"/>
        <w:jc w:val="both"/>
        <w:rPr>
          <w:sz w:val="19"/>
          <w:szCs w:val="19"/>
        </w:rPr>
      </w:pPr>
      <w:r w:rsidRPr="002407ED">
        <w:rPr>
          <w:sz w:val="19"/>
          <w:szCs w:val="19"/>
        </w:rPr>
        <w:t>Dans ce scénario, la HVT ennemie est considérée comme une troupe ennemie au lieu d’un Civil Neutre, elle peut être ciblée par des Attaques. Tuer la HVT adverse n’entrainera pas de défaite, ni ne donnera de Points d’Objectifs compensatoire à l’adversaire.</w:t>
      </w:r>
    </w:p>
    <w:p w:rsidR="003B6E35" w:rsidRPr="002407ED" w:rsidRDefault="003B6E35" w:rsidP="003B6E35">
      <w:pPr>
        <w:spacing w:after="120"/>
        <w:ind w:left="567" w:right="85"/>
        <w:jc w:val="both"/>
        <w:rPr>
          <w:sz w:val="19"/>
          <w:szCs w:val="19"/>
        </w:rPr>
      </w:pPr>
      <w:r w:rsidRPr="002407ED">
        <w:rPr>
          <w:sz w:val="19"/>
          <w:szCs w:val="19"/>
        </w:rPr>
        <w:t>Les HVT seront réactives et hostiles, réagissant à tout Ordre exécuté par un soldat ennemi actif dans sa LdV ou sa ZdC.</w:t>
      </w:r>
    </w:p>
    <w:p w:rsidR="003B6E35" w:rsidRPr="002407ED" w:rsidRDefault="003B6E35" w:rsidP="003B6E35">
      <w:pPr>
        <w:pStyle w:val="Titre3"/>
        <w:ind w:left="567" w:right="85"/>
        <w:rPr>
          <w:lang w:val="fr-FR"/>
        </w:rPr>
      </w:pPr>
      <w:r w:rsidRPr="002407ED">
        <w:rPr>
          <w:lang w:val="fr-FR"/>
        </w:rPr>
        <w:t>TUÉS</w:t>
      </w:r>
    </w:p>
    <w:p w:rsidR="003B6E35" w:rsidRPr="002407ED" w:rsidRDefault="003B6E35" w:rsidP="003B6E35">
      <w:pPr>
        <w:spacing w:after="120"/>
        <w:ind w:left="567" w:right="85"/>
        <w:jc w:val="both"/>
        <w:rPr>
          <w:sz w:val="19"/>
          <w:szCs w:val="19"/>
        </w:rPr>
      </w:pPr>
      <w:r w:rsidRPr="002407ED">
        <w:rPr>
          <w:sz w:val="19"/>
          <w:szCs w:val="19"/>
        </w:rPr>
        <w:t>Une troupe est considérée Tuée quand elle passe à l’État Mort, ou qu’elle est en État Inapte à la fin de la partie.</w:t>
      </w:r>
    </w:p>
    <w:p w:rsidR="003B6E35" w:rsidRPr="002407ED" w:rsidRDefault="003B6E35" w:rsidP="003B6E35">
      <w:pPr>
        <w:spacing w:after="120"/>
        <w:ind w:left="567" w:right="85"/>
        <w:jc w:val="both"/>
        <w:rPr>
          <w:sz w:val="19"/>
          <w:szCs w:val="19"/>
        </w:rPr>
      </w:pPr>
      <w:r w:rsidRPr="002407ED">
        <w:rPr>
          <w:sz w:val="19"/>
          <w:szCs w:val="19"/>
        </w:rPr>
        <w:t>Les troupes qui n’ont pas été déployées sur la table de jeu à la fin de la partie sont considérées comme étant Tuées par l’adversaire.</w:t>
      </w:r>
    </w:p>
    <w:p w:rsidR="003B6E35" w:rsidRPr="002407ED" w:rsidRDefault="003B6E35" w:rsidP="003B6E35">
      <w:pPr>
        <w:pStyle w:val="Titre3"/>
        <w:ind w:left="142" w:right="935"/>
        <w:rPr>
          <w:lang w:val="fr-FR"/>
        </w:rPr>
      </w:pPr>
      <w:r w:rsidRPr="002407ED">
        <w:rPr>
          <w:sz w:val="19"/>
          <w:szCs w:val="19"/>
          <w:lang w:val="fr-FR"/>
        </w:rPr>
        <w:br w:type="column"/>
      </w:r>
      <w:r w:rsidRPr="002407ED">
        <w:rPr>
          <w:lang w:val="fr-FR"/>
        </w:rPr>
        <w:t>PAQUET CLASSIFIÉ NON UTILISÉ</w:t>
      </w:r>
    </w:p>
    <w:p w:rsidR="003B6E35" w:rsidRPr="002407ED" w:rsidRDefault="003B6E35" w:rsidP="003B6E35">
      <w:pPr>
        <w:ind w:left="142" w:right="935"/>
        <w:jc w:val="both"/>
        <w:rPr>
          <w:sz w:val="19"/>
          <w:szCs w:val="19"/>
        </w:rPr>
      </w:pPr>
      <w:r w:rsidRPr="002407ED">
        <w:rPr>
          <w:sz w:val="19"/>
          <w:szCs w:val="19"/>
        </w:rPr>
        <w:t>Les joueurs n’utiliseront pas le Paquet Classifié dans ce scénario.</w:t>
      </w:r>
    </w:p>
    <w:p w:rsidR="003B6E35" w:rsidRPr="002407ED" w:rsidRDefault="003B6E35" w:rsidP="003B6E35">
      <w:pPr>
        <w:pStyle w:val="Titre3"/>
        <w:ind w:left="142" w:right="935"/>
        <w:jc w:val="both"/>
        <w:rPr>
          <w:lang w:val="fr-FR"/>
        </w:rPr>
      </w:pPr>
      <w:r w:rsidRPr="002407ED">
        <w:rPr>
          <w:lang w:val="fr-FR"/>
        </w:rPr>
        <w:t>DATATRACKER</w:t>
      </w:r>
    </w:p>
    <w:p w:rsidR="003B6E35" w:rsidRPr="002407ED" w:rsidRDefault="003B6E35" w:rsidP="003B6E35">
      <w:pPr>
        <w:spacing w:after="120"/>
        <w:ind w:left="142" w:right="935"/>
        <w:jc w:val="both"/>
        <w:rPr>
          <w:sz w:val="19"/>
          <w:szCs w:val="19"/>
        </w:rPr>
      </w:pPr>
      <w:r w:rsidRPr="002407ED">
        <w:rPr>
          <w:sz w:val="19"/>
          <w:szCs w:val="19"/>
        </w:rPr>
        <w:t xml:space="preserve">À la fin de la </w:t>
      </w:r>
      <w:r w:rsidRPr="002407ED">
        <w:rPr>
          <w:i/>
          <w:sz w:val="19"/>
          <w:szCs w:val="19"/>
        </w:rPr>
        <w:t>Phase de Déploiement</w:t>
      </w:r>
      <w:r w:rsidRPr="002407ED">
        <w:rPr>
          <w:sz w:val="19"/>
          <w:szCs w:val="19"/>
        </w:rPr>
        <w:t xml:space="preserve">, dans l’ordre d’Initiative, chaque joueur doit déclarer quelle troupe de sa Liste d’Armée est le </w:t>
      </w:r>
      <w:r w:rsidRPr="002407ED">
        <w:rPr>
          <w:i/>
          <w:sz w:val="19"/>
          <w:szCs w:val="19"/>
        </w:rPr>
        <w:t>DataTracker</w:t>
      </w:r>
      <w:r w:rsidRPr="002407ED">
        <w:rPr>
          <w:sz w:val="19"/>
          <w:szCs w:val="19"/>
        </w:rPr>
        <w:t xml:space="preserve">. La Troupe désignée doit toujours être une figurine déployée sur la table. Les joueurs ne peuvent pas choisir de troupes en </w:t>
      </w:r>
      <w:r w:rsidRPr="002407ED">
        <w:rPr>
          <w:i/>
          <w:sz w:val="19"/>
          <w:szCs w:val="19"/>
        </w:rPr>
        <w:t xml:space="preserve">Déploiement Caché </w:t>
      </w:r>
      <w:r w:rsidRPr="002407ED">
        <w:rPr>
          <w:sz w:val="19"/>
          <w:szCs w:val="19"/>
        </w:rPr>
        <w:t xml:space="preserve">ou en État de Marqueur. Cette troupe doit toujours être sur la table de jeu en tant que figurine et non en Marqueur (Camouflage, TO, Holo-écho...). Les troupes Irrégulières et les troupes de Type D.C.D ne peuvent pas être désignées comme </w:t>
      </w:r>
      <w:r w:rsidRPr="002407ED">
        <w:rPr>
          <w:i/>
          <w:sz w:val="19"/>
          <w:szCs w:val="19"/>
        </w:rPr>
        <w:t>DataTracker</w:t>
      </w:r>
      <w:r w:rsidRPr="002407ED">
        <w:rPr>
          <w:sz w:val="19"/>
          <w:szCs w:val="19"/>
        </w:rPr>
        <w:t>.</w:t>
      </w:r>
    </w:p>
    <w:p w:rsidR="003B6E35" w:rsidRPr="002407ED" w:rsidRDefault="003B6E35" w:rsidP="003B6E35">
      <w:pPr>
        <w:spacing w:after="120"/>
        <w:ind w:left="142" w:right="935"/>
        <w:jc w:val="both"/>
        <w:rPr>
          <w:sz w:val="19"/>
          <w:szCs w:val="19"/>
        </w:rPr>
      </w:pPr>
      <w:r w:rsidRPr="002407ED">
        <w:rPr>
          <w:sz w:val="19"/>
          <w:szCs w:val="19"/>
        </w:rPr>
        <w:t xml:space="preserve">Le </w:t>
      </w:r>
      <w:r w:rsidRPr="002407ED">
        <w:rPr>
          <w:i/>
          <w:sz w:val="19"/>
          <w:szCs w:val="19"/>
        </w:rPr>
        <w:t>DataTracker</w:t>
      </w:r>
      <w:r w:rsidRPr="002407ED">
        <w:rPr>
          <w:sz w:val="19"/>
          <w:szCs w:val="19"/>
        </w:rPr>
        <w:t xml:space="preserve"> est identifié avec un Marqueur Data Paquet (Data Pack). </w:t>
      </w:r>
    </w:p>
    <w:p w:rsidR="003B6E35" w:rsidRPr="002407ED" w:rsidRDefault="003B6E35" w:rsidP="003B6E35">
      <w:pPr>
        <w:ind w:left="142" w:right="935"/>
        <w:jc w:val="both"/>
        <w:rPr>
          <w:sz w:val="19"/>
          <w:szCs w:val="19"/>
        </w:rPr>
      </w:pPr>
    </w:p>
    <w:p w:rsidR="003B6E35" w:rsidRPr="002407ED" w:rsidRDefault="003B6E35" w:rsidP="003B6E35">
      <w:pPr>
        <w:pStyle w:val="Titre2"/>
        <w:ind w:left="142" w:right="935"/>
        <w:rPr>
          <w:lang w:val="fr-FR"/>
        </w:rPr>
      </w:pPr>
      <w:r w:rsidRPr="002407ED">
        <w:rPr>
          <w:lang w:val="fr-FR"/>
        </w:rPr>
        <w:t>FIN DE MISSION</w:t>
      </w:r>
    </w:p>
    <w:p w:rsidR="003B6E35" w:rsidRPr="002407ED" w:rsidRDefault="003B6E35" w:rsidP="003B6E35">
      <w:pPr>
        <w:ind w:left="142" w:right="935"/>
        <w:jc w:val="both"/>
        <w:rPr>
          <w:sz w:val="19"/>
          <w:szCs w:val="19"/>
        </w:rPr>
      </w:pPr>
      <w:r w:rsidRPr="002407ED">
        <w:rPr>
          <w:sz w:val="19"/>
          <w:szCs w:val="19"/>
        </w:rPr>
        <w:t>Ce scénario est limité dans le temps et il se terminera automatiquement à la fin du troisième Tour de Jeu.</w:t>
      </w:r>
    </w:p>
    <w:p w:rsidR="003B6E35" w:rsidRPr="002407ED" w:rsidRDefault="003B6E35" w:rsidP="003B6E35">
      <w:pPr>
        <w:ind w:left="142" w:right="935"/>
        <w:jc w:val="both"/>
        <w:rPr>
          <w:sz w:val="19"/>
          <w:szCs w:val="19"/>
        </w:rPr>
      </w:pPr>
      <w:r w:rsidRPr="002407ED">
        <w:rPr>
          <w:sz w:val="19"/>
          <w:szCs w:val="19"/>
        </w:rPr>
        <w:t xml:space="preserve">Si un des joueurs commence son tour actif en État de </w:t>
      </w:r>
      <w:proofErr w:type="gramStart"/>
      <w:r w:rsidRPr="002407ED">
        <w:rPr>
          <w:sz w:val="19"/>
          <w:szCs w:val="19"/>
        </w:rPr>
        <w:t>Retraite!,</w:t>
      </w:r>
      <w:proofErr w:type="gramEnd"/>
      <w:r w:rsidRPr="002407ED">
        <w:rPr>
          <w:sz w:val="19"/>
          <w:szCs w:val="19"/>
        </w:rPr>
        <w:t xml:space="preserve"> la partie se termine à la fin de ce Tour.</w:t>
      </w:r>
    </w:p>
    <w:p w:rsidR="003B6E35" w:rsidRPr="002407ED" w:rsidRDefault="003B6E35" w:rsidP="003B6E35">
      <w:pPr>
        <w:jc w:val="both"/>
        <w:rPr>
          <w:sz w:val="12"/>
          <w:szCs w:val="20"/>
        </w:rPr>
      </w:pPr>
    </w:p>
    <w:p w:rsidR="00896804" w:rsidRPr="002407ED" w:rsidRDefault="00896804" w:rsidP="00896804">
      <w:pPr>
        <w:pStyle w:val="Corpsdetexte"/>
        <w:spacing w:before="8"/>
        <w:ind w:left="850"/>
        <w:rPr>
          <w:sz w:val="29"/>
          <w:lang w:val="fr-FR"/>
        </w:rPr>
      </w:pPr>
    </w:p>
    <w:tbl>
      <w:tblPr>
        <w:tblW w:w="5697" w:type="dxa"/>
        <w:tblCellMar>
          <w:left w:w="70" w:type="dxa"/>
          <w:right w:w="70" w:type="dxa"/>
        </w:tblCellMar>
        <w:tblLook w:val="04A0" w:firstRow="1" w:lastRow="0" w:firstColumn="1" w:lastColumn="0" w:noHBand="0" w:noVBand="1"/>
      </w:tblPr>
      <w:tblGrid>
        <w:gridCol w:w="1270"/>
        <w:gridCol w:w="1647"/>
        <w:gridCol w:w="486"/>
        <w:gridCol w:w="452"/>
        <w:gridCol w:w="545"/>
        <w:gridCol w:w="442"/>
        <w:gridCol w:w="855"/>
      </w:tblGrid>
      <w:tr w:rsidR="003B6E35" w:rsidRPr="002407ED" w:rsidTr="003B6E35">
        <w:trPr>
          <w:trHeight w:val="966"/>
        </w:trPr>
        <w:tc>
          <w:tcPr>
            <w:tcW w:w="1270" w:type="dxa"/>
            <w:tcBorders>
              <w:top w:val="single" w:sz="8" w:space="0" w:color="auto"/>
              <w:left w:val="single" w:sz="8" w:space="0" w:color="auto"/>
              <w:bottom w:val="single" w:sz="4" w:space="0" w:color="auto"/>
              <w:right w:val="single" w:sz="4" w:space="0" w:color="auto"/>
            </w:tcBorders>
            <w:shd w:val="clear" w:color="auto" w:fill="75CE9F"/>
            <w:vAlign w:val="center"/>
            <w:hideMark/>
          </w:tcPr>
          <w:p w:rsidR="003B6E35" w:rsidRPr="002407ED" w:rsidRDefault="003B6E35" w:rsidP="007F513D">
            <w:pPr>
              <w:jc w:val="center"/>
              <w:rPr>
                <w:rFonts w:eastAsia="Times New Roman"/>
                <w:b/>
                <w:bCs/>
                <w:color w:val="FFFFFF" w:themeColor="background1"/>
                <w:sz w:val="18"/>
                <w:szCs w:val="18"/>
              </w:rPr>
            </w:pPr>
            <w:r w:rsidRPr="002407ED">
              <w:rPr>
                <w:b/>
                <w:bCs/>
                <w:color w:val="FFFFFF" w:themeColor="background1"/>
                <w:sz w:val="18"/>
                <w:szCs w:val="18"/>
              </w:rPr>
              <w:t>TYPE D'ÉLÉMENT</w:t>
            </w:r>
          </w:p>
        </w:tc>
        <w:tc>
          <w:tcPr>
            <w:tcW w:w="1647" w:type="dxa"/>
            <w:tcBorders>
              <w:top w:val="single" w:sz="8" w:space="0" w:color="auto"/>
              <w:left w:val="nil"/>
              <w:bottom w:val="single" w:sz="4" w:space="0" w:color="auto"/>
              <w:right w:val="single" w:sz="4" w:space="0" w:color="auto"/>
            </w:tcBorders>
            <w:shd w:val="clear" w:color="auto" w:fill="75CE9F"/>
            <w:vAlign w:val="center"/>
            <w:hideMark/>
          </w:tcPr>
          <w:p w:rsidR="003B6E35" w:rsidRPr="002407ED" w:rsidRDefault="003B6E35" w:rsidP="007F513D">
            <w:pPr>
              <w:jc w:val="center"/>
              <w:rPr>
                <w:rFonts w:eastAsia="Times New Roman"/>
                <w:b/>
                <w:bCs/>
                <w:color w:val="FFFFFF" w:themeColor="background1"/>
                <w:sz w:val="18"/>
                <w:szCs w:val="18"/>
              </w:rPr>
            </w:pPr>
            <w:r w:rsidRPr="002407ED">
              <w:rPr>
                <w:b/>
                <w:bCs/>
                <w:color w:val="FFFFFF" w:themeColor="background1"/>
                <w:sz w:val="18"/>
                <w:szCs w:val="18"/>
              </w:rPr>
              <w:t>NOM</w:t>
            </w:r>
          </w:p>
        </w:tc>
        <w:tc>
          <w:tcPr>
            <w:tcW w:w="486" w:type="dxa"/>
            <w:tcBorders>
              <w:top w:val="single" w:sz="8" w:space="0" w:color="auto"/>
              <w:left w:val="nil"/>
              <w:bottom w:val="single" w:sz="4" w:space="0" w:color="auto"/>
              <w:right w:val="single" w:sz="4" w:space="0" w:color="auto"/>
            </w:tcBorders>
            <w:shd w:val="clear" w:color="auto" w:fill="75CE9F"/>
            <w:vAlign w:val="center"/>
            <w:hideMark/>
          </w:tcPr>
          <w:p w:rsidR="003B6E35" w:rsidRPr="002407ED" w:rsidRDefault="003B6E35" w:rsidP="007F513D">
            <w:pPr>
              <w:jc w:val="center"/>
              <w:rPr>
                <w:rFonts w:eastAsia="Times New Roman"/>
                <w:b/>
                <w:bCs/>
                <w:color w:val="FFFFFF" w:themeColor="background1"/>
                <w:sz w:val="18"/>
                <w:szCs w:val="18"/>
              </w:rPr>
            </w:pPr>
            <w:proofErr w:type="spellStart"/>
            <w:r w:rsidRPr="002407ED">
              <w:rPr>
                <w:b/>
                <w:bCs/>
                <w:color w:val="FFFFFF" w:themeColor="background1"/>
                <w:sz w:val="18"/>
                <w:szCs w:val="18"/>
              </w:rPr>
              <w:t>BLI</w:t>
            </w:r>
            <w:proofErr w:type="spellEnd"/>
          </w:p>
        </w:tc>
        <w:tc>
          <w:tcPr>
            <w:tcW w:w="452" w:type="dxa"/>
            <w:tcBorders>
              <w:top w:val="single" w:sz="8" w:space="0" w:color="auto"/>
              <w:left w:val="nil"/>
              <w:bottom w:val="single" w:sz="4" w:space="0" w:color="auto"/>
              <w:right w:val="single" w:sz="4" w:space="0" w:color="auto"/>
            </w:tcBorders>
            <w:shd w:val="clear" w:color="auto" w:fill="75CE9F"/>
            <w:vAlign w:val="center"/>
            <w:hideMark/>
          </w:tcPr>
          <w:p w:rsidR="003B6E35" w:rsidRPr="002407ED" w:rsidRDefault="003B6E35" w:rsidP="007F513D">
            <w:pPr>
              <w:jc w:val="center"/>
              <w:rPr>
                <w:rFonts w:eastAsia="Times New Roman"/>
                <w:b/>
                <w:bCs/>
                <w:color w:val="FFFFFF" w:themeColor="background1"/>
                <w:sz w:val="18"/>
                <w:szCs w:val="18"/>
              </w:rPr>
            </w:pPr>
            <w:r w:rsidRPr="002407ED">
              <w:rPr>
                <w:b/>
                <w:bCs/>
                <w:color w:val="FFFFFF" w:themeColor="background1"/>
                <w:sz w:val="18"/>
                <w:szCs w:val="18"/>
              </w:rPr>
              <w:t>PB</w:t>
            </w:r>
          </w:p>
        </w:tc>
        <w:tc>
          <w:tcPr>
            <w:tcW w:w="545" w:type="dxa"/>
            <w:tcBorders>
              <w:top w:val="single" w:sz="8" w:space="0" w:color="auto"/>
              <w:left w:val="nil"/>
              <w:bottom w:val="single" w:sz="4" w:space="0" w:color="auto"/>
              <w:right w:val="single" w:sz="4" w:space="0" w:color="auto"/>
            </w:tcBorders>
            <w:shd w:val="clear" w:color="auto" w:fill="75CE9F"/>
            <w:vAlign w:val="center"/>
            <w:hideMark/>
          </w:tcPr>
          <w:p w:rsidR="003B6E35" w:rsidRPr="002407ED" w:rsidRDefault="003B6E35" w:rsidP="007F513D">
            <w:pPr>
              <w:jc w:val="center"/>
              <w:rPr>
                <w:rFonts w:eastAsia="Times New Roman"/>
                <w:b/>
                <w:bCs/>
                <w:color w:val="FFFFFF" w:themeColor="background1"/>
                <w:sz w:val="18"/>
                <w:szCs w:val="18"/>
              </w:rPr>
            </w:pPr>
            <w:proofErr w:type="spellStart"/>
            <w:r w:rsidRPr="002407ED">
              <w:rPr>
                <w:b/>
                <w:bCs/>
                <w:color w:val="FFFFFF" w:themeColor="background1"/>
                <w:sz w:val="18"/>
                <w:szCs w:val="18"/>
              </w:rPr>
              <w:t>STR</w:t>
            </w:r>
            <w:proofErr w:type="spellEnd"/>
          </w:p>
        </w:tc>
        <w:tc>
          <w:tcPr>
            <w:tcW w:w="442" w:type="dxa"/>
            <w:tcBorders>
              <w:top w:val="single" w:sz="8" w:space="0" w:color="auto"/>
              <w:left w:val="nil"/>
              <w:bottom w:val="single" w:sz="4" w:space="0" w:color="auto"/>
              <w:right w:val="single" w:sz="4" w:space="0" w:color="auto"/>
            </w:tcBorders>
            <w:shd w:val="clear" w:color="auto" w:fill="75CE9F"/>
            <w:vAlign w:val="center"/>
            <w:hideMark/>
          </w:tcPr>
          <w:p w:rsidR="003B6E35" w:rsidRPr="002407ED" w:rsidRDefault="003B6E35" w:rsidP="007F513D">
            <w:pPr>
              <w:jc w:val="center"/>
              <w:rPr>
                <w:rFonts w:eastAsia="Times New Roman"/>
                <w:b/>
                <w:bCs/>
                <w:color w:val="FFFFFF" w:themeColor="background1"/>
                <w:sz w:val="18"/>
                <w:szCs w:val="18"/>
              </w:rPr>
            </w:pPr>
            <w:r w:rsidRPr="002407ED">
              <w:rPr>
                <w:b/>
                <w:bCs/>
                <w:color w:val="FFFFFF" w:themeColor="background1"/>
                <w:sz w:val="18"/>
                <w:szCs w:val="18"/>
              </w:rPr>
              <w:t>LA</w:t>
            </w:r>
          </w:p>
        </w:tc>
        <w:tc>
          <w:tcPr>
            <w:tcW w:w="855" w:type="dxa"/>
            <w:tcBorders>
              <w:top w:val="single" w:sz="8" w:space="0" w:color="auto"/>
              <w:left w:val="nil"/>
              <w:bottom w:val="single" w:sz="4" w:space="0" w:color="auto"/>
              <w:right w:val="single" w:sz="8" w:space="0" w:color="auto"/>
            </w:tcBorders>
            <w:shd w:val="clear" w:color="auto" w:fill="75CE9F"/>
            <w:vAlign w:val="center"/>
            <w:hideMark/>
          </w:tcPr>
          <w:p w:rsidR="003B6E35" w:rsidRPr="002407ED" w:rsidRDefault="003B6E35" w:rsidP="007F513D">
            <w:pPr>
              <w:jc w:val="center"/>
              <w:rPr>
                <w:rFonts w:eastAsia="Times New Roman"/>
                <w:b/>
                <w:bCs/>
                <w:color w:val="FFFFFF" w:themeColor="background1"/>
                <w:sz w:val="18"/>
                <w:szCs w:val="18"/>
              </w:rPr>
            </w:pPr>
            <w:r w:rsidRPr="002407ED">
              <w:rPr>
                <w:b/>
                <w:bCs/>
                <w:color w:val="FFFFFF" w:themeColor="background1"/>
                <w:sz w:val="18"/>
                <w:szCs w:val="18"/>
              </w:rPr>
              <w:t>TRAITS</w:t>
            </w:r>
          </w:p>
        </w:tc>
      </w:tr>
      <w:tr w:rsidR="003B6E35" w:rsidRPr="002407ED" w:rsidTr="003B6E35">
        <w:trPr>
          <w:trHeight w:val="690"/>
        </w:trPr>
        <w:tc>
          <w:tcPr>
            <w:tcW w:w="1270" w:type="dxa"/>
            <w:tcBorders>
              <w:top w:val="nil"/>
              <w:left w:val="single" w:sz="8" w:space="0" w:color="auto"/>
              <w:bottom w:val="single" w:sz="8" w:space="0" w:color="auto"/>
              <w:right w:val="single" w:sz="4" w:space="0" w:color="auto"/>
            </w:tcBorders>
            <w:shd w:val="clear" w:color="auto" w:fill="FFFFFF" w:themeFill="background1"/>
            <w:vAlign w:val="center"/>
            <w:hideMark/>
          </w:tcPr>
          <w:p w:rsidR="003B6E35" w:rsidRPr="002407ED" w:rsidRDefault="003B6E35" w:rsidP="007F513D">
            <w:pPr>
              <w:jc w:val="center"/>
              <w:rPr>
                <w:rFonts w:eastAsia="Times New Roman"/>
                <w:b/>
                <w:bCs/>
                <w:color w:val="000000"/>
                <w:sz w:val="18"/>
                <w:szCs w:val="18"/>
              </w:rPr>
            </w:pPr>
            <w:r w:rsidRPr="002407ED">
              <w:rPr>
                <w:b/>
                <w:bCs/>
                <w:color w:val="000000"/>
                <w:sz w:val="18"/>
                <w:szCs w:val="18"/>
              </w:rPr>
              <w:t>DÉCOR</w:t>
            </w:r>
          </w:p>
        </w:tc>
        <w:tc>
          <w:tcPr>
            <w:tcW w:w="1647" w:type="dxa"/>
            <w:tcBorders>
              <w:top w:val="nil"/>
              <w:left w:val="nil"/>
              <w:bottom w:val="single" w:sz="8" w:space="0" w:color="auto"/>
              <w:right w:val="single" w:sz="4" w:space="0" w:color="auto"/>
            </w:tcBorders>
            <w:shd w:val="clear" w:color="auto" w:fill="FFFFFF" w:themeFill="background1"/>
            <w:vAlign w:val="center"/>
            <w:hideMark/>
          </w:tcPr>
          <w:p w:rsidR="003B6E35" w:rsidRPr="002407ED" w:rsidRDefault="003B6E35" w:rsidP="007F513D">
            <w:pPr>
              <w:jc w:val="center"/>
              <w:rPr>
                <w:rFonts w:eastAsia="Times New Roman"/>
                <w:b/>
                <w:bCs/>
                <w:color w:val="000000"/>
                <w:sz w:val="18"/>
                <w:szCs w:val="18"/>
              </w:rPr>
            </w:pPr>
            <w:r w:rsidRPr="002407ED">
              <w:rPr>
                <w:rFonts w:eastAsia="Times New Roman"/>
                <w:b/>
                <w:bCs/>
                <w:color w:val="000000"/>
                <w:sz w:val="18"/>
                <w:szCs w:val="18"/>
              </w:rPr>
              <w:t>ANTENNE DE TRANSMISSION</w:t>
            </w:r>
          </w:p>
        </w:tc>
        <w:tc>
          <w:tcPr>
            <w:tcW w:w="486" w:type="dxa"/>
            <w:tcBorders>
              <w:top w:val="nil"/>
              <w:left w:val="nil"/>
              <w:bottom w:val="single" w:sz="8" w:space="0" w:color="auto"/>
              <w:right w:val="single" w:sz="4" w:space="0" w:color="auto"/>
            </w:tcBorders>
            <w:shd w:val="clear" w:color="auto" w:fill="FFFFFF" w:themeFill="background1"/>
            <w:vAlign w:val="center"/>
            <w:hideMark/>
          </w:tcPr>
          <w:p w:rsidR="003B6E35" w:rsidRPr="002407ED" w:rsidRDefault="003B6E35" w:rsidP="007F513D">
            <w:pPr>
              <w:jc w:val="center"/>
              <w:rPr>
                <w:rFonts w:eastAsia="Times New Roman"/>
                <w:b/>
                <w:bCs/>
                <w:color w:val="000000"/>
                <w:sz w:val="18"/>
                <w:szCs w:val="18"/>
              </w:rPr>
            </w:pPr>
            <w:r w:rsidRPr="002407ED">
              <w:rPr>
                <w:b/>
                <w:bCs/>
                <w:color w:val="000000"/>
                <w:sz w:val="18"/>
                <w:szCs w:val="18"/>
              </w:rPr>
              <w:t>4</w:t>
            </w:r>
          </w:p>
        </w:tc>
        <w:tc>
          <w:tcPr>
            <w:tcW w:w="452" w:type="dxa"/>
            <w:tcBorders>
              <w:top w:val="nil"/>
              <w:left w:val="nil"/>
              <w:bottom w:val="single" w:sz="8" w:space="0" w:color="auto"/>
              <w:right w:val="single" w:sz="4" w:space="0" w:color="auto"/>
            </w:tcBorders>
            <w:shd w:val="clear" w:color="auto" w:fill="FFFFFF" w:themeFill="background1"/>
            <w:vAlign w:val="center"/>
            <w:hideMark/>
          </w:tcPr>
          <w:p w:rsidR="003B6E35" w:rsidRPr="002407ED" w:rsidRDefault="003B6E35" w:rsidP="007F513D">
            <w:pPr>
              <w:jc w:val="center"/>
              <w:rPr>
                <w:rFonts w:eastAsia="Times New Roman"/>
                <w:b/>
                <w:bCs/>
                <w:color w:val="000000"/>
                <w:sz w:val="18"/>
                <w:szCs w:val="18"/>
              </w:rPr>
            </w:pPr>
            <w:r w:rsidRPr="002407ED">
              <w:rPr>
                <w:b/>
                <w:bCs/>
                <w:color w:val="000000"/>
                <w:sz w:val="18"/>
                <w:szCs w:val="18"/>
              </w:rPr>
              <w:t>3</w:t>
            </w:r>
          </w:p>
        </w:tc>
        <w:tc>
          <w:tcPr>
            <w:tcW w:w="545" w:type="dxa"/>
            <w:tcBorders>
              <w:top w:val="nil"/>
              <w:left w:val="nil"/>
              <w:bottom w:val="single" w:sz="8" w:space="0" w:color="auto"/>
              <w:right w:val="single" w:sz="4" w:space="0" w:color="auto"/>
            </w:tcBorders>
            <w:shd w:val="clear" w:color="auto" w:fill="FFFFFF" w:themeFill="background1"/>
            <w:vAlign w:val="center"/>
            <w:hideMark/>
          </w:tcPr>
          <w:p w:rsidR="003B6E35" w:rsidRPr="002407ED" w:rsidRDefault="003B6E35" w:rsidP="007F513D">
            <w:pPr>
              <w:jc w:val="center"/>
              <w:rPr>
                <w:rFonts w:eastAsia="Times New Roman"/>
                <w:b/>
                <w:bCs/>
                <w:color w:val="000000"/>
                <w:sz w:val="18"/>
                <w:szCs w:val="18"/>
              </w:rPr>
            </w:pPr>
            <w:r w:rsidRPr="002407ED">
              <w:rPr>
                <w:b/>
                <w:bCs/>
                <w:color w:val="000000"/>
                <w:sz w:val="18"/>
                <w:szCs w:val="18"/>
              </w:rPr>
              <w:t>2</w:t>
            </w:r>
          </w:p>
        </w:tc>
        <w:tc>
          <w:tcPr>
            <w:tcW w:w="442" w:type="dxa"/>
            <w:tcBorders>
              <w:top w:val="nil"/>
              <w:left w:val="nil"/>
              <w:bottom w:val="single" w:sz="8" w:space="0" w:color="auto"/>
              <w:right w:val="single" w:sz="4" w:space="0" w:color="auto"/>
            </w:tcBorders>
            <w:shd w:val="clear" w:color="auto" w:fill="FFFFFF" w:themeFill="background1"/>
            <w:vAlign w:val="center"/>
            <w:hideMark/>
          </w:tcPr>
          <w:p w:rsidR="003B6E35" w:rsidRPr="002407ED" w:rsidRDefault="003B6E35" w:rsidP="007F513D">
            <w:pPr>
              <w:jc w:val="center"/>
              <w:rPr>
                <w:rFonts w:eastAsia="Times New Roman"/>
                <w:b/>
                <w:bCs/>
                <w:color w:val="000000"/>
                <w:sz w:val="18"/>
                <w:szCs w:val="18"/>
              </w:rPr>
            </w:pPr>
            <w:r w:rsidRPr="002407ED">
              <w:rPr>
                <w:b/>
                <w:bCs/>
                <w:color w:val="000000"/>
                <w:sz w:val="18"/>
                <w:szCs w:val="18"/>
              </w:rPr>
              <w:t>--</w:t>
            </w:r>
          </w:p>
        </w:tc>
        <w:tc>
          <w:tcPr>
            <w:tcW w:w="855" w:type="dxa"/>
            <w:tcBorders>
              <w:top w:val="nil"/>
              <w:left w:val="nil"/>
              <w:bottom w:val="single" w:sz="8" w:space="0" w:color="auto"/>
              <w:right w:val="single" w:sz="8" w:space="0" w:color="auto"/>
            </w:tcBorders>
            <w:shd w:val="clear" w:color="auto" w:fill="FFFFFF" w:themeFill="background1"/>
            <w:vAlign w:val="center"/>
            <w:hideMark/>
          </w:tcPr>
          <w:p w:rsidR="003B6E35" w:rsidRPr="002407ED" w:rsidRDefault="003B6E35" w:rsidP="007F513D">
            <w:pPr>
              <w:jc w:val="center"/>
              <w:rPr>
                <w:rFonts w:eastAsia="Times New Roman"/>
                <w:b/>
                <w:bCs/>
                <w:color w:val="000000"/>
                <w:sz w:val="18"/>
                <w:szCs w:val="18"/>
              </w:rPr>
            </w:pPr>
            <w:r w:rsidRPr="002407ED">
              <w:rPr>
                <w:b/>
                <w:bCs/>
                <w:color w:val="000000"/>
                <w:sz w:val="18"/>
                <w:szCs w:val="18"/>
              </w:rPr>
              <w:t>--</w:t>
            </w:r>
          </w:p>
        </w:tc>
      </w:tr>
    </w:tbl>
    <w:p w:rsidR="00896804" w:rsidRPr="002407ED" w:rsidRDefault="00896804" w:rsidP="00896804">
      <w:pPr>
        <w:pStyle w:val="Corpsdetexte"/>
        <w:spacing w:before="8"/>
        <w:ind w:left="850"/>
        <w:rPr>
          <w:sz w:val="29"/>
          <w:lang w:val="fr-FR"/>
        </w:rPr>
      </w:pPr>
    </w:p>
    <w:p w:rsidR="00896804" w:rsidRPr="002407ED" w:rsidRDefault="003B6E35" w:rsidP="003B6E35">
      <w:pPr>
        <w:pStyle w:val="Corpsdetexte"/>
        <w:spacing w:before="8"/>
        <w:rPr>
          <w:sz w:val="29"/>
          <w:lang w:val="fr-FR"/>
        </w:rPr>
      </w:pPr>
      <w:r w:rsidRPr="002407ED">
        <w:rPr>
          <w:sz w:val="19"/>
          <w:szCs w:val="19"/>
          <w:lang w:val="fr-FR"/>
        </w:rPr>
        <mc:AlternateContent>
          <mc:Choice Requires="wps">
            <w:drawing>
              <wp:anchor distT="0" distB="0" distL="114300" distR="114300" simplePos="0" relativeHeight="251892224" behindDoc="0" locked="0" layoutInCell="1" allowOverlap="1" wp14:anchorId="350127F4" wp14:editId="0866873F">
                <wp:simplePos x="0" y="0"/>
                <wp:positionH relativeFrom="column">
                  <wp:posOffset>2967990</wp:posOffset>
                </wp:positionH>
                <wp:positionV relativeFrom="page">
                  <wp:posOffset>9519123</wp:posOffset>
                </wp:positionV>
                <wp:extent cx="447675" cy="1095375"/>
                <wp:effectExtent l="0" t="0" r="9525" b="9525"/>
                <wp:wrapNone/>
                <wp:docPr id="5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E35" w:rsidRPr="00747CAA" w:rsidRDefault="003B6E35" w:rsidP="003B6E3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0127F4" id="_x0000_s1088" type="#_x0000_t202" style="position:absolute;margin-left:233.7pt;margin-top:749.55pt;width:35.25pt;height:86.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" filled="f" stroked="f">
                <v:textbox inset="0,0,0,0">
                  <w:txbxContent>
                    <w:p w:rsidR="003B6E35" w:rsidRPr="00747CAA" w:rsidRDefault="003B6E35" w:rsidP="003B6E35">
                      <w:pPr>
                        <w:jc w:val="cente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pP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4</w:t>
                      </w:r>
                      <w:r>
                        <w:rPr>
                          <w:rFonts w:ascii="Teko SemiBold" w:hAnsi="Teko SemiBold" w:cs="Teko SemiBold"/>
                          <w:b/>
                          <w:bCs/>
                          <w:color w:val="FFFFFF" w:themeColor="background1"/>
                          <w:sz w:val="48"/>
                          <w:szCs w:val="48"/>
                          <w14:shadow w14:blurRad="50800" w14:dist="38100" w14:dir="2700000" w14:sx="100000" w14:sy="100000" w14:kx="0" w14:ky="0" w14:algn="tl">
                            <w14:srgbClr w14:val="000000">
                              <w14:alpha w14:val="60000"/>
                            </w14:srgbClr>
                          </w14:shadow>
                        </w:rPr>
                        <w:t>9</w:t>
                      </w:r>
                    </w:p>
                  </w:txbxContent>
                </v:textbox>
                <w10:wrap anchory="page"/>
              </v:shape>
            </w:pict>
          </mc:Fallback>
        </mc:AlternateContent>
      </w:r>
      <w:r w:rsidRPr="002407ED">
        <w:rPr>
          <w:lang w:val="fr-FR"/>
        </w:rPr>
        <w:drawing>
          <wp:inline distT="0" distB="0" distL="0" distR="0" wp14:anchorId="49674BF3" wp14:editId="3F694343">
            <wp:extent cx="3211877" cy="3498112"/>
            <wp:effectExtent l="0" t="0" r="7620" b="76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29546" cy="3517356"/>
                    </a:xfrm>
                    <a:prstGeom prst="rect">
                      <a:avLst/>
                    </a:prstGeom>
                  </pic:spPr>
                </pic:pic>
              </a:graphicData>
            </a:graphic>
          </wp:inline>
        </w:drawing>
      </w: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B6542F" w:rsidP="00896804">
      <w:pPr>
        <w:pStyle w:val="Corpsdetexte"/>
        <w:spacing w:before="8"/>
        <w:ind w:left="850"/>
        <w:rPr>
          <w:sz w:val="29"/>
          <w:lang w:val="fr-FR"/>
        </w:rPr>
      </w:pPr>
      <w:r w:rsidRPr="002407ED">
        <w:rPr>
          <w:rFonts w:ascii="Arial Narrow"/>
          <w:b/>
          <w:sz w:val="18"/>
          <w:szCs w:val="10"/>
          <w:highlight w:val="yellow"/>
          <w:lang w:val="fr-FR"/>
        </w:rPr>
        <w:lastRenderedPageBreak/>
        <w:drawing>
          <wp:anchor distT="0" distB="0" distL="114300" distR="114300" simplePos="0" relativeHeight="251895296" behindDoc="1" locked="0" layoutInCell="1" allowOverlap="1" wp14:anchorId="73C91F7D" wp14:editId="05C9FED7">
            <wp:simplePos x="0" y="0"/>
            <wp:positionH relativeFrom="column">
              <wp:posOffset>-676910</wp:posOffset>
            </wp:positionH>
            <wp:positionV relativeFrom="page">
              <wp:posOffset>29461</wp:posOffset>
            </wp:positionV>
            <wp:extent cx="15087600" cy="1066800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87600" cy="10668000"/>
                    </a:xfrm>
                    <a:prstGeom prst="rect">
                      <a:avLst/>
                    </a:prstGeom>
                    <a:noFill/>
                  </pic:spPr>
                </pic:pic>
              </a:graphicData>
            </a:graphic>
            <wp14:sizeRelH relativeFrom="page">
              <wp14:pctWidth>0</wp14:pctWidth>
            </wp14:sizeRelH>
            <wp14:sizeRelV relativeFrom="page">
              <wp14:pctHeight>0</wp14:pctHeight>
            </wp14:sizeRelV>
          </wp:anchor>
        </w:drawing>
      </w:r>
      <w:r>
        <w:rPr>
          <w:noProof/>
          <w:sz w:val="29"/>
          <w:lang w:val="fr-FR"/>
        </w:rPr>
        <w:drawing>
          <wp:anchor distT="0" distB="0" distL="114300" distR="114300" simplePos="0" relativeHeight="251896320" behindDoc="1" locked="0" layoutInCell="1" allowOverlap="1">
            <wp:simplePos x="0" y="0"/>
            <wp:positionH relativeFrom="column">
              <wp:posOffset>6865162</wp:posOffset>
            </wp:positionH>
            <wp:positionV relativeFrom="paragraph">
              <wp:posOffset>-266065</wp:posOffset>
            </wp:positionV>
            <wp:extent cx="7552800" cy="10692951"/>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2800" cy="10692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896804" w:rsidRPr="002407ED" w:rsidRDefault="0089680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021FF4" w:rsidP="00896804">
      <w:pPr>
        <w:pStyle w:val="Corpsdetexte"/>
        <w:spacing w:before="8"/>
        <w:ind w:left="850"/>
        <w:rPr>
          <w:sz w:val="29"/>
          <w:lang w:val="fr-FR"/>
        </w:rPr>
      </w:pPr>
    </w:p>
    <w:p w:rsidR="00021FF4" w:rsidRPr="002407ED" w:rsidRDefault="00B6542F" w:rsidP="00896804">
      <w:pPr>
        <w:pStyle w:val="Corpsdetexte"/>
        <w:spacing w:before="8"/>
        <w:ind w:left="850"/>
        <w:rPr>
          <w:sz w:val="29"/>
          <w:lang w:val="fr-FR"/>
        </w:rPr>
      </w:pPr>
      <w:r w:rsidRPr="002407ED">
        <w:rPr>
          <w:lang w:val="fr-FR"/>
        </w:rPr>
        <w:drawing>
          <wp:anchor distT="0" distB="0" distL="114300" distR="114300" simplePos="0" relativeHeight="251898368" behindDoc="0" locked="0" layoutInCell="1" allowOverlap="1" wp14:anchorId="5FE2A10E" wp14:editId="14497E64">
            <wp:simplePos x="0" y="0"/>
            <wp:positionH relativeFrom="margin">
              <wp:posOffset>9931164</wp:posOffset>
            </wp:positionH>
            <wp:positionV relativeFrom="paragraph">
              <wp:posOffset>1924655</wp:posOffset>
            </wp:positionV>
            <wp:extent cx="1440000" cy="826230"/>
            <wp:effectExtent l="19050" t="0" r="65405" b="88265"/>
            <wp:wrapNone/>
            <wp:docPr id="55"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82623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021FF4" w:rsidRPr="002407ED" w:rsidSect="003B6E35">
      <w:pgSz w:w="23820" w:h="16840" w:orient="landscape"/>
      <w:pgMar w:top="426" w:right="1060" w:bottom="280" w:left="1100" w:header="720" w:footer="720" w:gutter="0"/>
      <w:cols w:num="4" w:space="1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eko Bold">
    <w:panose1 w:val="02000000000000000000"/>
    <w:charset w:val="00"/>
    <w:family w:val="auto"/>
    <w:pitch w:val="variable"/>
    <w:sig w:usb0="00008007" w:usb1="00000000" w:usb2="00000000" w:usb3="00000000" w:csb0="00000093" w:csb1="00000000"/>
  </w:font>
  <w:font w:name="Teko SemiBold">
    <w:panose1 w:val="02000000000000000000"/>
    <w:charset w:val="00"/>
    <w:family w:val="auto"/>
    <w:pitch w:val="variable"/>
    <w:sig w:usb0="00008007" w:usb1="00000000" w:usb2="00000000" w:usb3="00000000" w:csb0="00000093" w:csb1="00000000"/>
  </w:font>
  <w:font w:name="Arial Narrow">
    <w:altName w:val="Arial Narrow"/>
    <w:panose1 w:val="020B0606020202030204"/>
    <w:charset w:val="00"/>
    <w:family w:val="swiss"/>
    <w:pitch w:val="variable"/>
    <w:sig w:usb0="00000287" w:usb1="00000800" w:usb2="00000000" w:usb3="00000000" w:csb0="0000009F" w:csb1="00000000"/>
  </w:font>
  <w:font w:name="Bloody Impact">
    <w:panose1 w:val="02000506000000020004"/>
    <w:charset w:val="00"/>
    <w:family w:val="auto"/>
    <w:pitch w:val="variable"/>
    <w:sig w:usb0="00000287" w:usb1="00000000" w:usb2="00000000" w:usb3="00000000" w:csb0="0000009F" w:csb1="00000000"/>
  </w:font>
  <w:font w:name="Aero Matics">
    <w:panose1 w:val="020B0603060101010101"/>
    <w:charset w:val="00"/>
    <w:family w:val="swiss"/>
    <w:pitch w:val="variable"/>
    <w:sig w:usb0="A000002F" w:usb1="0000000A" w:usb2="00000000" w:usb3="00000000" w:csb0="00000111" w:csb1="00000000"/>
  </w:font>
  <w:font w:name="Leelawadee UI">
    <w:panose1 w:val="020B0502040204020203"/>
    <w:charset w:val="00"/>
    <w:family w:val="swiss"/>
    <w:pitch w:val="variable"/>
    <w:sig w:usb0="A3000003" w:usb1="00000000" w:usb2="00010000" w:usb3="00000000" w:csb0="000101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Bebas Kai">
    <w:panose1 w:val="04050603020B02020204"/>
    <w:charset w:val="00"/>
    <w:family w:val="decorative"/>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35AD"/>
    <w:multiLevelType w:val="hybridMultilevel"/>
    <w:tmpl w:val="55308E00"/>
    <w:lvl w:ilvl="0" w:tplc="D766FA42">
      <w:start w:val="26"/>
      <w:numFmt w:val="bullet"/>
      <w:lvlText w:val="-"/>
      <w:lvlJc w:val="left"/>
      <w:pPr>
        <w:ind w:left="1353" w:hanging="360"/>
      </w:pPr>
      <w:rPr>
        <w:rFonts w:ascii="Arial" w:eastAsia="Arial" w:hAnsi="Arial" w:cs="Aria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 w15:restartNumberingAfterBreak="0">
    <w:nsid w:val="0488AC1A"/>
    <w:multiLevelType w:val="hybridMultilevel"/>
    <w:tmpl w:val="A240FE0C"/>
    <w:lvl w:ilvl="0" w:tplc="BAA86BF4">
      <w:start w:val="1"/>
      <w:numFmt w:val="bullet"/>
      <w:lvlText w:val="•"/>
      <w:lvlJc w:val="left"/>
    </w:lvl>
    <w:lvl w:ilvl="1" w:tplc="F79000E2">
      <w:numFmt w:val="decimal"/>
      <w:lvlText w:val=""/>
      <w:lvlJc w:val="left"/>
    </w:lvl>
    <w:lvl w:ilvl="2" w:tplc="431ACCEC">
      <w:numFmt w:val="decimal"/>
      <w:lvlText w:val=""/>
      <w:lvlJc w:val="left"/>
    </w:lvl>
    <w:lvl w:ilvl="3" w:tplc="0A5A892C">
      <w:numFmt w:val="decimal"/>
      <w:lvlText w:val=""/>
      <w:lvlJc w:val="left"/>
    </w:lvl>
    <w:lvl w:ilvl="4" w:tplc="D57A5FAA">
      <w:numFmt w:val="decimal"/>
      <w:lvlText w:val=""/>
      <w:lvlJc w:val="left"/>
    </w:lvl>
    <w:lvl w:ilvl="5" w:tplc="7D408AD4">
      <w:numFmt w:val="decimal"/>
      <w:lvlText w:val=""/>
      <w:lvlJc w:val="left"/>
    </w:lvl>
    <w:lvl w:ilvl="6" w:tplc="7FB26C04">
      <w:numFmt w:val="decimal"/>
      <w:lvlText w:val=""/>
      <w:lvlJc w:val="left"/>
    </w:lvl>
    <w:lvl w:ilvl="7" w:tplc="54B89AD4">
      <w:numFmt w:val="decimal"/>
      <w:lvlText w:val=""/>
      <w:lvlJc w:val="left"/>
    </w:lvl>
    <w:lvl w:ilvl="8" w:tplc="334AE43E">
      <w:numFmt w:val="decimal"/>
      <w:lvlText w:val=""/>
      <w:lvlJc w:val="left"/>
    </w:lvl>
  </w:abstractNum>
  <w:abstractNum w:abstractNumId="2" w15:restartNumberingAfterBreak="0">
    <w:nsid w:val="0552559E"/>
    <w:multiLevelType w:val="multilevel"/>
    <w:tmpl w:val="97C29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A5EE64"/>
    <w:multiLevelType w:val="hybridMultilevel"/>
    <w:tmpl w:val="E88E392C"/>
    <w:lvl w:ilvl="0" w:tplc="D3FE740E">
      <w:start w:val="1"/>
      <w:numFmt w:val="bullet"/>
      <w:lvlText w:val="•"/>
      <w:lvlJc w:val="left"/>
    </w:lvl>
    <w:lvl w:ilvl="1" w:tplc="A704D1E6">
      <w:numFmt w:val="decimal"/>
      <w:lvlText w:val=""/>
      <w:lvlJc w:val="left"/>
    </w:lvl>
    <w:lvl w:ilvl="2" w:tplc="18DAE7A4">
      <w:numFmt w:val="decimal"/>
      <w:lvlText w:val=""/>
      <w:lvlJc w:val="left"/>
    </w:lvl>
    <w:lvl w:ilvl="3" w:tplc="4274CD1E">
      <w:numFmt w:val="decimal"/>
      <w:lvlText w:val=""/>
      <w:lvlJc w:val="left"/>
    </w:lvl>
    <w:lvl w:ilvl="4" w:tplc="998646D6">
      <w:numFmt w:val="decimal"/>
      <w:lvlText w:val=""/>
      <w:lvlJc w:val="left"/>
    </w:lvl>
    <w:lvl w:ilvl="5" w:tplc="CC8CBFDE">
      <w:numFmt w:val="decimal"/>
      <w:lvlText w:val=""/>
      <w:lvlJc w:val="left"/>
    </w:lvl>
    <w:lvl w:ilvl="6" w:tplc="239A4270">
      <w:numFmt w:val="decimal"/>
      <w:lvlText w:val=""/>
      <w:lvlJc w:val="left"/>
    </w:lvl>
    <w:lvl w:ilvl="7" w:tplc="16EA86A6">
      <w:numFmt w:val="decimal"/>
      <w:lvlText w:val=""/>
      <w:lvlJc w:val="left"/>
    </w:lvl>
    <w:lvl w:ilvl="8" w:tplc="03BECAFA">
      <w:numFmt w:val="decimal"/>
      <w:lvlText w:val=""/>
      <w:lvlJc w:val="left"/>
    </w:lvl>
  </w:abstractNum>
  <w:abstractNum w:abstractNumId="4" w15:restartNumberingAfterBreak="0">
    <w:nsid w:val="07527320"/>
    <w:multiLevelType w:val="multilevel"/>
    <w:tmpl w:val="DDB88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E316BC"/>
    <w:multiLevelType w:val="multilevel"/>
    <w:tmpl w:val="DDCA0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8A41D4"/>
    <w:multiLevelType w:val="hybridMultilevel"/>
    <w:tmpl w:val="37869288"/>
    <w:lvl w:ilvl="0" w:tplc="0C266D04">
      <w:numFmt w:val="bullet"/>
      <w:lvlText w:val="•"/>
      <w:lvlJc w:val="left"/>
      <w:pPr>
        <w:ind w:left="1945" w:hanging="114"/>
      </w:pPr>
      <w:rPr>
        <w:rFonts w:ascii="Arial" w:eastAsia="Arial" w:hAnsi="Arial" w:cs="Arial" w:hint="default"/>
        <w:color w:val="231F20"/>
        <w:w w:val="93"/>
        <w:sz w:val="16"/>
        <w:szCs w:val="16"/>
        <w:lang w:val="en-US" w:eastAsia="en-US" w:bidi="en-US"/>
      </w:rPr>
    </w:lvl>
    <w:lvl w:ilvl="1" w:tplc="B380B782">
      <w:numFmt w:val="bullet"/>
      <w:lvlText w:val="•"/>
      <w:lvlJc w:val="left"/>
      <w:pPr>
        <w:ind w:left="2041" w:hanging="114"/>
      </w:pPr>
      <w:rPr>
        <w:rFonts w:ascii="Arial" w:eastAsia="Arial" w:hAnsi="Arial" w:cs="Arial" w:hint="default"/>
        <w:color w:val="231F20"/>
        <w:w w:val="93"/>
        <w:sz w:val="16"/>
        <w:szCs w:val="16"/>
        <w:lang w:val="en-US" w:eastAsia="en-US" w:bidi="en-US"/>
      </w:rPr>
    </w:lvl>
    <w:lvl w:ilvl="2" w:tplc="909C13C4">
      <w:numFmt w:val="bullet"/>
      <w:lvlText w:val="•"/>
      <w:lvlJc w:val="left"/>
      <w:pPr>
        <w:ind w:left="1309" w:hanging="114"/>
      </w:pPr>
      <w:rPr>
        <w:rFonts w:hint="default"/>
        <w:lang w:val="en-US" w:eastAsia="en-US" w:bidi="en-US"/>
      </w:rPr>
    </w:lvl>
    <w:lvl w:ilvl="3" w:tplc="9724AFE0">
      <w:numFmt w:val="bullet"/>
      <w:lvlText w:val="•"/>
      <w:lvlJc w:val="left"/>
      <w:pPr>
        <w:ind w:left="584" w:hanging="114"/>
      </w:pPr>
      <w:rPr>
        <w:rFonts w:hint="default"/>
        <w:lang w:val="en-US" w:eastAsia="en-US" w:bidi="en-US"/>
      </w:rPr>
    </w:lvl>
    <w:lvl w:ilvl="4" w:tplc="9F36646E">
      <w:numFmt w:val="bullet"/>
      <w:lvlText w:val="•"/>
      <w:lvlJc w:val="left"/>
      <w:pPr>
        <w:ind w:left="-141" w:hanging="114"/>
      </w:pPr>
      <w:rPr>
        <w:rFonts w:hint="default"/>
        <w:lang w:val="en-US" w:eastAsia="en-US" w:bidi="en-US"/>
      </w:rPr>
    </w:lvl>
    <w:lvl w:ilvl="5" w:tplc="30188222">
      <w:numFmt w:val="bullet"/>
      <w:lvlText w:val="•"/>
      <w:lvlJc w:val="left"/>
      <w:pPr>
        <w:ind w:left="-865" w:hanging="114"/>
      </w:pPr>
      <w:rPr>
        <w:rFonts w:hint="default"/>
        <w:lang w:val="en-US" w:eastAsia="en-US" w:bidi="en-US"/>
      </w:rPr>
    </w:lvl>
    <w:lvl w:ilvl="6" w:tplc="DE46CD1A">
      <w:numFmt w:val="bullet"/>
      <w:lvlText w:val="•"/>
      <w:lvlJc w:val="left"/>
      <w:pPr>
        <w:ind w:left="-1590" w:hanging="114"/>
      </w:pPr>
      <w:rPr>
        <w:rFonts w:hint="default"/>
        <w:lang w:val="en-US" w:eastAsia="en-US" w:bidi="en-US"/>
      </w:rPr>
    </w:lvl>
    <w:lvl w:ilvl="7" w:tplc="0DB68112">
      <w:numFmt w:val="bullet"/>
      <w:lvlText w:val="•"/>
      <w:lvlJc w:val="left"/>
      <w:pPr>
        <w:ind w:left="-2315" w:hanging="114"/>
      </w:pPr>
      <w:rPr>
        <w:rFonts w:hint="default"/>
        <w:lang w:val="en-US" w:eastAsia="en-US" w:bidi="en-US"/>
      </w:rPr>
    </w:lvl>
    <w:lvl w:ilvl="8" w:tplc="FAF66032">
      <w:numFmt w:val="bullet"/>
      <w:lvlText w:val="•"/>
      <w:lvlJc w:val="left"/>
      <w:pPr>
        <w:ind w:left="-3039" w:hanging="114"/>
      </w:pPr>
      <w:rPr>
        <w:rFonts w:hint="default"/>
        <w:lang w:val="en-US" w:eastAsia="en-US" w:bidi="en-US"/>
      </w:rPr>
    </w:lvl>
  </w:abstractNum>
  <w:abstractNum w:abstractNumId="7" w15:restartNumberingAfterBreak="0">
    <w:nsid w:val="14330624"/>
    <w:multiLevelType w:val="hybridMultilevel"/>
    <w:tmpl w:val="93FEE8EC"/>
    <w:lvl w:ilvl="0" w:tplc="30FC92C4">
      <w:start w:val="1"/>
      <w:numFmt w:val="bullet"/>
      <w:lvlText w:val="•"/>
      <w:lvlJc w:val="left"/>
    </w:lvl>
    <w:lvl w:ilvl="1" w:tplc="17604092">
      <w:numFmt w:val="decimal"/>
      <w:lvlText w:val=""/>
      <w:lvlJc w:val="left"/>
    </w:lvl>
    <w:lvl w:ilvl="2" w:tplc="8C48500A">
      <w:numFmt w:val="decimal"/>
      <w:lvlText w:val=""/>
      <w:lvlJc w:val="left"/>
    </w:lvl>
    <w:lvl w:ilvl="3" w:tplc="1EF63B10">
      <w:numFmt w:val="decimal"/>
      <w:lvlText w:val=""/>
      <w:lvlJc w:val="left"/>
    </w:lvl>
    <w:lvl w:ilvl="4" w:tplc="3E4C32E8">
      <w:numFmt w:val="decimal"/>
      <w:lvlText w:val=""/>
      <w:lvlJc w:val="left"/>
    </w:lvl>
    <w:lvl w:ilvl="5" w:tplc="7F4613BA">
      <w:numFmt w:val="decimal"/>
      <w:lvlText w:val=""/>
      <w:lvlJc w:val="left"/>
    </w:lvl>
    <w:lvl w:ilvl="6" w:tplc="2D22D1BE">
      <w:numFmt w:val="decimal"/>
      <w:lvlText w:val=""/>
      <w:lvlJc w:val="left"/>
    </w:lvl>
    <w:lvl w:ilvl="7" w:tplc="1D96575A">
      <w:numFmt w:val="decimal"/>
      <w:lvlText w:val=""/>
      <w:lvlJc w:val="left"/>
    </w:lvl>
    <w:lvl w:ilvl="8" w:tplc="7BD4D154">
      <w:numFmt w:val="decimal"/>
      <w:lvlText w:val=""/>
      <w:lvlJc w:val="left"/>
    </w:lvl>
  </w:abstractNum>
  <w:abstractNum w:abstractNumId="8" w15:restartNumberingAfterBreak="0">
    <w:nsid w:val="1DC83085"/>
    <w:multiLevelType w:val="hybridMultilevel"/>
    <w:tmpl w:val="5D644142"/>
    <w:lvl w:ilvl="0" w:tplc="4C2A593C">
      <w:numFmt w:val="bullet"/>
      <w:lvlText w:val=""/>
      <w:lvlJc w:val="left"/>
      <w:pPr>
        <w:ind w:left="227" w:hanging="227"/>
      </w:pPr>
      <w:rPr>
        <w:rFonts w:ascii="Arial" w:eastAsia="Arial" w:hAnsi="Arial" w:cs="Arial" w:hint="default"/>
        <w:color w:val="9D8C3D"/>
        <w:w w:val="118"/>
        <w:sz w:val="16"/>
        <w:szCs w:val="16"/>
        <w:lang w:val="es-ES" w:eastAsia="es-ES" w:bidi="es-ES"/>
      </w:rPr>
    </w:lvl>
    <w:lvl w:ilvl="1" w:tplc="E4E8429A">
      <w:numFmt w:val="bullet"/>
      <w:lvlText w:val="•"/>
      <w:lvlJc w:val="left"/>
      <w:pPr>
        <w:ind w:left="704" w:hanging="227"/>
      </w:pPr>
      <w:rPr>
        <w:rFonts w:hint="default"/>
        <w:lang w:val="es-ES" w:eastAsia="es-ES" w:bidi="es-ES"/>
      </w:rPr>
    </w:lvl>
    <w:lvl w:ilvl="2" w:tplc="7048D3AC">
      <w:numFmt w:val="bullet"/>
      <w:lvlText w:val="•"/>
      <w:lvlJc w:val="left"/>
      <w:pPr>
        <w:ind w:left="1177" w:hanging="227"/>
      </w:pPr>
      <w:rPr>
        <w:rFonts w:hint="default"/>
        <w:lang w:val="es-ES" w:eastAsia="es-ES" w:bidi="es-ES"/>
      </w:rPr>
    </w:lvl>
    <w:lvl w:ilvl="3" w:tplc="152CBB7A">
      <w:numFmt w:val="bullet"/>
      <w:lvlText w:val="•"/>
      <w:lvlJc w:val="left"/>
      <w:pPr>
        <w:ind w:left="1650" w:hanging="227"/>
      </w:pPr>
      <w:rPr>
        <w:rFonts w:hint="default"/>
        <w:lang w:val="es-ES" w:eastAsia="es-ES" w:bidi="es-ES"/>
      </w:rPr>
    </w:lvl>
    <w:lvl w:ilvl="4" w:tplc="EBE0A20E">
      <w:numFmt w:val="bullet"/>
      <w:lvlText w:val="•"/>
      <w:lvlJc w:val="left"/>
      <w:pPr>
        <w:ind w:left="2123" w:hanging="227"/>
      </w:pPr>
      <w:rPr>
        <w:rFonts w:hint="default"/>
        <w:lang w:val="es-ES" w:eastAsia="es-ES" w:bidi="es-ES"/>
      </w:rPr>
    </w:lvl>
    <w:lvl w:ilvl="5" w:tplc="A5AA0BC8">
      <w:numFmt w:val="bullet"/>
      <w:lvlText w:val="•"/>
      <w:lvlJc w:val="left"/>
      <w:pPr>
        <w:ind w:left="2596" w:hanging="227"/>
      </w:pPr>
      <w:rPr>
        <w:rFonts w:hint="default"/>
        <w:lang w:val="es-ES" w:eastAsia="es-ES" w:bidi="es-ES"/>
      </w:rPr>
    </w:lvl>
    <w:lvl w:ilvl="6" w:tplc="4E4C3F08">
      <w:numFmt w:val="bullet"/>
      <w:lvlText w:val="•"/>
      <w:lvlJc w:val="left"/>
      <w:pPr>
        <w:ind w:left="3069" w:hanging="227"/>
      </w:pPr>
      <w:rPr>
        <w:rFonts w:hint="default"/>
        <w:lang w:val="es-ES" w:eastAsia="es-ES" w:bidi="es-ES"/>
      </w:rPr>
    </w:lvl>
    <w:lvl w:ilvl="7" w:tplc="63A2BAFA">
      <w:numFmt w:val="bullet"/>
      <w:lvlText w:val="•"/>
      <w:lvlJc w:val="left"/>
      <w:pPr>
        <w:ind w:left="3542" w:hanging="227"/>
      </w:pPr>
      <w:rPr>
        <w:rFonts w:hint="default"/>
        <w:lang w:val="es-ES" w:eastAsia="es-ES" w:bidi="es-ES"/>
      </w:rPr>
    </w:lvl>
    <w:lvl w:ilvl="8" w:tplc="BA109CB6">
      <w:numFmt w:val="bullet"/>
      <w:lvlText w:val="•"/>
      <w:lvlJc w:val="left"/>
      <w:pPr>
        <w:ind w:left="4015" w:hanging="227"/>
      </w:pPr>
      <w:rPr>
        <w:rFonts w:hint="default"/>
        <w:lang w:val="es-ES" w:eastAsia="es-ES" w:bidi="es-ES"/>
      </w:rPr>
    </w:lvl>
  </w:abstractNum>
  <w:abstractNum w:abstractNumId="9" w15:restartNumberingAfterBreak="0">
    <w:nsid w:val="1ED92BBD"/>
    <w:multiLevelType w:val="multilevel"/>
    <w:tmpl w:val="7AFC8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7920AD"/>
    <w:multiLevelType w:val="multilevel"/>
    <w:tmpl w:val="909E6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961AC9"/>
    <w:multiLevelType w:val="multilevel"/>
    <w:tmpl w:val="B2B66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6F6F7A"/>
    <w:multiLevelType w:val="multilevel"/>
    <w:tmpl w:val="EC447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32227A"/>
    <w:multiLevelType w:val="hybridMultilevel"/>
    <w:tmpl w:val="CCD20DE0"/>
    <w:lvl w:ilvl="0" w:tplc="D018D5AA">
      <w:numFmt w:val="bullet"/>
      <w:lvlText w:val=""/>
      <w:lvlJc w:val="left"/>
      <w:pPr>
        <w:ind w:left="2551" w:hanging="227"/>
      </w:pPr>
      <w:rPr>
        <w:rFonts w:ascii="Arial" w:eastAsia="Arial" w:hAnsi="Arial" w:cs="Arial" w:hint="default"/>
        <w:color w:val="9D8C3D"/>
        <w:w w:val="118"/>
        <w:sz w:val="16"/>
        <w:szCs w:val="16"/>
        <w:lang w:val="es-ES" w:eastAsia="es-ES" w:bidi="es-ES"/>
      </w:rPr>
    </w:lvl>
    <w:lvl w:ilvl="1" w:tplc="763434B4">
      <w:numFmt w:val="bullet"/>
      <w:lvlText w:val="•"/>
      <w:lvlJc w:val="left"/>
      <w:pPr>
        <w:ind w:left="2981" w:hanging="227"/>
      </w:pPr>
      <w:rPr>
        <w:rFonts w:hint="default"/>
        <w:lang w:val="es-ES" w:eastAsia="es-ES" w:bidi="es-ES"/>
      </w:rPr>
    </w:lvl>
    <w:lvl w:ilvl="2" w:tplc="52B089F8">
      <w:numFmt w:val="bullet"/>
      <w:lvlText w:val="•"/>
      <w:lvlJc w:val="left"/>
      <w:pPr>
        <w:ind w:left="3402" w:hanging="227"/>
      </w:pPr>
      <w:rPr>
        <w:rFonts w:hint="default"/>
        <w:lang w:val="es-ES" w:eastAsia="es-ES" w:bidi="es-ES"/>
      </w:rPr>
    </w:lvl>
    <w:lvl w:ilvl="3" w:tplc="6F7E931E">
      <w:numFmt w:val="bullet"/>
      <w:lvlText w:val="•"/>
      <w:lvlJc w:val="left"/>
      <w:pPr>
        <w:ind w:left="3824" w:hanging="227"/>
      </w:pPr>
      <w:rPr>
        <w:rFonts w:hint="default"/>
        <w:lang w:val="es-ES" w:eastAsia="es-ES" w:bidi="es-ES"/>
      </w:rPr>
    </w:lvl>
    <w:lvl w:ilvl="4" w:tplc="71B22FAE">
      <w:numFmt w:val="bullet"/>
      <w:lvlText w:val="•"/>
      <w:lvlJc w:val="left"/>
      <w:pPr>
        <w:ind w:left="4245" w:hanging="227"/>
      </w:pPr>
      <w:rPr>
        <w:rFonts w:hint="default"/>
        <w:lang w:val="es-ES" w:eastAsia="es-ES" w:bidi="es-ES"/>
      </w:rPr>
    </w:lvl>
    <w:lvl w:ilvl="5" w:tplc="B144F3C8">
      <w:numFmt w:val="bullet"/>
      <w:lvlText w:val="•"/>
      <w:lvlJc w:val="left"/>
      <w:pPr>
        <w:ind w:left="4667" w:hanging="227"/>
      </w:pPr>
      <w:rPr>
        <w:rFonts w:hint="default"/>
        <w:lang w:val="es-ES" w:eastAsia="es-ES" w:bidi="es-ES"/>
      </w:rPr>
    </w:lvl>
    <w:lvl w:ilvl="6" w:tplc="01CE9B1C">
      <w:numFmt w:val="bullet"/>
      <w:lvlText w:val="•"/>
      <w:lvlJc w:val="left"/>
      <w:pPr>
        <w:ind w:left="5088" w:hanging="227"/>
      </w:pPr>
      <w:rPr>
        <w:rFonts w:hint="default"/>
        <w:lang w:val="es-ES" w:eastAsia="es-ES" w:bidi="es-ES"/>
      </w:rPr>
    </w:lvl>
    <w:lvl w:ilvl="7" w:tplc="2058198C">
      <w:numFmt w:val="bullet"/>
      <w:lvlText w:val="•"/>
      <w:lvlJc w:val="left"/>
      <w:pPr>
        <w:ind w:left="5510" w:hanging="227"/>
      </w:pPr>
      <w:rPr>
        <w:rFonts w:hint="default"/>
        <w:lang w:val="es-ES" w:eastAsia="es-ES" w:bidi="es-ES"/>
      </w:rPr>
    </w:lvl>
    <w:lvl w:ilvl="8" w:tplc="8D92876C">
      <w:numFmt w:val="bullet"/>
      <w:lvlText w:val="•"/>
      <w:lvlJc w:val="left"/>
      <w:pPr>
        <w:ind w:left="5931" w:hanging="227"/>
      </w:pPr>
      <w:rPr>
        <w:rFonts w:hint="default"/>
        <w:lang w:val="es-ES" w:eastAsia="es-ES" w:bidi="es-ES"/>
      </w:rPr>
    </w:lvl>
  </w:abstractNum>
  <w:abstractNum w:abstractNumId="14" w15:restartNumberingAfterBreak="0">
    <w:nsid w:val="304A4E9E"/>
    <w:multiLevelType w:val="multilevel"/>
    <w:tmpl w:val="AB626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D87508"/>
    <w:multiLevelType w:val="multilevel"/>
    <w:tmpl w:val="E9AC0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5F7856"/>
    <w:multiLevelType w:val="multilevel"/>
    <w:tmpl w:val="A1142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5B6832"/>
    <w:multiLevelType w:val="hybridMultilevel"/>
    <w:tmpl w:val="167C0CAA"/>
    <w:lvl w:ilvl="0" w:tplc="1DEC3BE8">
      <w:start w:val="13"/>
      <w:numFmt w:val="decimal"/>
      <w:lvlText w:val="%1)."/>
      <w:lvlJc w:val="left"/>
      <w:pPr>
        <w:ind w:left="1047" w:hanging="295"/>
      </w:pPr>
      <w:rPr>
        <w:rFonts w:ascii="Arial" w:eastAsia="Arial" w:hAnsi="Arial" w:cs="Arial" w:hint="default"/>
        <w:color w:val="231F20"/>
        <w:spacing w:val="-2"/>
        <w:w w:val="91"/>
        <w:sz w:val="16"/>
        <w:szCs w:val="16"/>
        <w:lang w:val="en-US" w:eastAsia="en-US" w:bidi="en-US"/>
      </w:rPr>
    </w:lvl>
    <w:lvl w:ilvl="1" w:tplc="7F74FB22">
      <w:numFmt w:val="bullet"/>
      <w:lvlText w:val="•"/>
      <w:lvlJc w:val="left"/>
      <w:pPr>
        <w:ind w:left="1507" w:hanging="114"/>
      </w:pPr>
      <w:rPr>
        <w:rFonts w:ascii="Arial" w:eastAsia="Arial" w:hAnsi="Arial" w:cs="Arial" w:hint="default"/>
        <w:color w:val="231F20"/>
        <w:w w:val="93"/>
        <w:sz w:val="16"/>
        <w:szCs w:val="16"/>
        <w:lang w:val="en-US" w:eastAsia="en-US" w:bidi="en-US"/>
      </w:rPr>
    </w:lvl>
    <w:lvl w:ilvl="2" w:tplc="0C6E5776">
      <w:numFmt w:val="bullet"/>
      <w:lvlText w:val="•"/>
      <w:lvlJc w:val="left"/>
      <w:pPr>
        <w:ind w:left="1899" w:hanging="114"/>
      </w:pPr>
      <w:rPr>
        <w:rFonts w:hint="default"/>
        <w:lang w:val="en-US" w:eastAsia="en-US" w:bidi="en-US"/>
      </w:rPr>
    </w:lvl>
    <w:lvl w:ilvl="3" w:tplc="C4BCD6D4">
      <w:numFmt w:val="bullet"/>
      <w:lvlText w:val="•"/>
      <w:lvlJc w:val="left"/>
      <w:pPr>
        <w:ind w:left="2299" w:hanging="114"/>
      </w:pPr>
      <w:rPr>
        <w:rFonts w:hint="default"/>
        <w:lang w:val="en-US" w:eastAsia="en-US" w:bidi="en-US"/>
      </w:rPr>
    </w:lvl>
    <w:lvl w:ilvl="4" w:tplc="0BCAB1B2">
      <w:numFmt w:val="bullet"/>
      <w:lvlText w:val="•"/>
      <w:lvlJc w:val="left"/>
      <w:pPr>
        <w:ind w:left="2699" w:hanging="114"/>
      </w:pPr>
      <w:rPr>
        <w:rFonts w:hint="default"/>
        <w:lang w:val="en-US" w:eastAsia="en-US" w:bidi="en-US"/>
      </w:rPr>
    </w:lvl>
    <w:lvl w:ilvl="5" w:tplc="6A548348">
      <w:numFmt w:val="bullet"/>
      <w:lvlText w:val="•"/>
      <w:lvlJc w:val="left"/>
      <w:pPr>
        <w:ind w:left="3099" w:hanging="114"/>
      </w:pPr>
      <w:rPr>
        <w:rFonts w:hint="default"/>
        <w:lang w:val="en-US" w:eastAsia="en-US" w:bidi="en-US"/>
      </w:rPr>
    </w:lvl>
    <w:lvl w:ilvl="6" w:tplc="E35E46EA">
      <w:numFmt w:val="bullet"/>
      <w:lvlText w:val="•"/>
      <w:lvlJc w:val="left"/>
      <w:pPr>
        <w:ind w:left="3498" w:hanging="114"/>
      </w:pPr>
      <w:rPr>
        <w:rFonts w:hint="default"/>
        <w:lang w:val="en-US" w:eastAsia="en-US" w:bidi="en-US"/>
      </w:rPr>
    </w:lvl>
    <w:lvl w:ilvl="7" w:tplc="D23A91C2">
      <w:numFmt w:val="bullet"/>
      <w:lvlText w:val="•"/>
      <w:lvlJc w:val="left"/>
      <w:pPr>
        <w:ind w:left="3898" w:hanging="114"/>
      </w:pPr>
      <w:rPr>
        <w:rFonts w:hint="default"/>
        <w:lang w:val="en-US" w:eastAsia="en-US" w:bidi="en-US"/>
      </w:rPr>
    </w:lvl>
    <w:lvl w:ilvl="8" w:tplc="27DED5CE">
      <w:numFmt w:val="bullet"/>
      <w:lvlText w:val="•"/>
      <w:lvlJc w:val="left"/>
      <w:pPr>
        <w:ind w:left="4298" w:hanging="114"/>
      </w:pPr>
      <w:rPr>
        <w:rFonts w:hint="default"/>
        <w:lang w:val="en-US" w:eastAsia="en-US" w:bidi="en-US"/>
      </w:rPr>
    </w:lvl>
  </w:abstractNum>
  <w:abstractNum w:abstractNumId="18" w15:restartNumberingAfterBreak="0">
    <w:nsid w:val="472048D6"/>
    <w:multiLevelType w:val="hybridMultilevel"/>
    <w:tmpl w:val="B1B28EF2"/>
    <w:lvl w:ilvl="0" w:tplc="8E9688C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4962813B"/>
    <w:multiLevelType w:val="hybridMultilevel"/>
    <w:tmpl w:val="81B6C43C"/>
    <w:lvl w:ilvl="0" w:tplc="B1C0BD46">
      <w:start w:val="1"/>
      <w:numFmt w:val="bullet"/>
      <w:lvlText w:val="•"/>
      <w:lvlJc w:val="left"/>
    </w:lvl>
    <w:lvl w:ilvl="1" w:tplc="ABF09C66">
      <w:numFmt w:val="decimal"/>
      <w:lvlText w:val=""/>
      <w:lvlJc w:val="left"/>
    </w:lvl>
    <w:lvl w:ilvl="2" w:tplc="98081880">
      <w:numFmt w:val="decimal"/>
      <w:lvlText w:val=""/>
      <w:lvlJc w:val="left"/>
    </w:lvl>
    <w:lvl w:ilvl="3" w:tplc="5C3499C4">
      <w:numFmt w:val="decimal"/>
      <w:lvlText w:val=""/>
      <w:lvlJc w:val="left"/>
    </w:lvl>
    <w:lvl w:ilvl="4" w:tplc="95EAA2A2">
      <w:numFmt w:val="decimal"/>
      <w:lvlText w:val=""/>
      <w:lvlJc w:val="left"/>
    </w:lvl>
    <w:lvl w:ilvl="5" w:tplc="BB96E606">
      <w:numFmt w:val="decimal"/>
      <w:lvlText w:val=""/>
      <w:lvlJc w:val="left"/>
    </w:lvl>
    <w:lvl w:ilvl="6" w:tplc="FF423816">
      <w:numFmt w:val="decimal"/>
      <w:lvlText w:val=""/>
      <w:lvlJc w:val="left"/>
    </w:lvl>
    <w:lvl w:ilvl="7" w:tplc="05CCB2D0">
      <w:numFmt w:val="decimal"/>
      <w:lvlText w:val=""/>
      <w:lvlJc w:val="left"/>
    </w:lvl>
    <w:lvl w:ilvl="8" w:tplc="4A807F30">
      <w:numFmt w:val="decimal"/>
      <w:lvlText w:val=""/>
      <w:lvlJc w:val="left"/>
    </w:lvl>
  </w:abstractNum>
  <w:abstractNum w:abstractNumId="20" w15:restartNumberingAfterBreak="0">
    <w:nsid w:val="4F397365"/>
    <w:multiLevelType w:val="multilevel"/>
    <w:tmpl w:val="8F7AA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FEA01B5"/>
    <w:multiLevelType w:val="hybridMultilevel"/>
    <w:tmpl w:val="64FE00AC"/>
    <w:lvl w:ilvl="0" w:tplc="331ACC40">
      <w:numFmt w:val="bullet"/>
      <w:lvlText w:val="•"/>
      <w:lvlJc w:val="left"/>
      <w:pPr>
        <w:ind w:left="1507" w:hanging="114"/>
      </w:pPr>
      <w:rPr>
        <w:rFonts w:ascii="Arial" w:eastAsia="Arial" w:hAnsi="Arial" w:cs="Arial" w:hint="default"/>
        <w:color w:val="231F20"/>
        <w:w w:val="93"/>
        <w:sz w:val="16"/>
        <w:szCs w:val="16"/>
        <w:lang w:val="en-US" w:eastAsia="en-US" w:bidi="en-US"/>
      </w:rPr>
    </w:lvl>
    <w:lvl w:ilvl="1" w:tplc="43D47078">
      <w:numFmt w:val="bullet"/>
      <w:lvlText w:val="•"/>
      <w:lvlJc w:val="left"/>
      <w:pPr>
        <w:ind w:left="1906" w:hanging="114"/>
      </w:pPr>
      <w:rPr>
        <w:rFonts w:hint="default"/>
        <w:lang w:val="en-US" w:eastAsia="en-US" w:bidi="en-US"/>
      </w:rPr>
    </w:lvl>
    <w:lvl w:ilvl="2" w:tplc="1822380A">
      <w:numFmt w:val="bullet"/>
      <w:lvlText w:val="•"/>
      <w:lvlJc w:val="left"/>
      <w:pPr>
        <w:ind w:left="2312" w:hanging="114"/>
      </w:pPr>
      <w:rPr>
        <w:rFonts w:hint="default"/>
        <w:lang w:val="en-US" w:eastAsia="en-US" w:bidi="en-US"/>
      </w:rPr>
    </w:lvl>
    <w:lvl w:ilvl="3" w:tplc="64F47B4A">
      <w:numFmt w:val="bullet"/>
      <w:lvlText w:val="•"/>
      <w:lvlJc w:val="left"/>
      <w:pPr>
        <w:ind w:left="2718" w:hanging="114"/>
      </w:pPr>
      <w:rPr>
        <w:rFonts w:hint="default"/>
        <w:lang w:val="en-US" w:eastAsia="en-US" w:bidi="en-US"/>
      </w:rPr>
    </w:lvl>
    <w:lvl w:ilvl="4" w:tplc="268083A2">
      <w:numFmt w:val="bullet"/>
      <w:lvlText w:val="•"/>
      <w:lvlJc w:val="left"/>
      <w:pPr>
        <w:ind w:left="3124" w:hanging="114"/>
      </w:pPr>
      <w:rPr>
        <w:rFonts w:hint="default"/>
        <w:lang w:val="en-US" w:eastAsia="en-US" w:bidi="en-US"/>
      </w:rPr>
    </w:lvl>
    <w:lvl w:ilvl="5" w:tplc="5134CAEE">
      <w:numFmt w:val="bullet"/>
      <w:lvlText w:val="•"/>
      <w:lvlJc w:val="left"/>
      <w:pPr>
        <w:ind w:left="3530" w:hanging="114"/>
      </w:pPr>
      <w:rPr>
        <w:rFonts w:hint="default"/>
        <w:lang w:val="en-US" w:eastAsia="en-US" w:bidi="en-US"/>
      </w:rPr>
    </w:lvl>
    <w:lvl w:ilvl="6" w:tplc="A9A6F66A">
      <w:numFmt w:val="bullet"/>
      <w:lvlText w:val="•"/>
      <w:lvlJc w:val="left"/>
      <w:pPr>
        <w:ind w:left="3936" w:hanging="114"/>
      </w:pPr>
      <w:rPr>
        <w:rFonts w:hint="default"/>
        <w:lang w:val="en-US" w:eastAsia="en-US" w:bidi="en-US"/>
      </w:rPr>
    </w:lvl>
    <w:lvl w:ilvl="7" w:tplc="F9FA8A5C">
      <w:numFmt w:val="bullet"/>
      <w:lvlText w:val="•"/>
      <w:lvlJc w:val="left"/>
      <w:pPr>
        <w:ind w:left="4342" w:hanging="114"/>
      </w:pPr>
      <w:rPr>
        <w:rFonts w:hint="default"/>
        <w:lang w:val="en-US" w:eastAsia="en-US" w:bidi="en-US"/>
      </w:rPr>
    </w:lvl>
    <w:lvl w:ilvl="8" w:tplc="5D3089F4">
      <w:numFmt w:val="bullet"/>
      <w:lvlText w:val="•"/>
      <w:lvlJc w:val="left"/>
      <w:pPr>
        <w:ind w:left="4748" w:hanging="114"/>
      </w:pPr>
      <w:rPr>
        <w:rFonts w:hint="default"/>
        <w:lang w:val="en-US" w:eastAsia="en-US" w:bidi="en-US"/>
      </w:rPr>
    </w:lvl>
  </w:abstractNum>
  <w:abstractNum w:abstractNumId="22" w15:restartNumberingAfterBreak="0">
    <w:nsid w:val="4FF82C7E"/>
    <w:multiLevelType w:val="multilevel"/>
    <w:tmpl w:val="53E04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801EE1"/>
    <w:multiLevelType w:val="hybridMultilevel"/>
    <w:tmpl w:val="05AE63CC"/>
    <w:lvl w:ilvl="0" w:tplc="0390FD46">
      <w:start w:val="1"/>
      <w:numFmt w:val="bullet"/>
      <w:lvlText w:val="•"/>
      <w:lvlJc w:val="left"/>
    </w:lvl>
    <w:lvl w:ilvl="1" w:tplc="338020B8">
      <w:numFmt w:val="decimal"/>
      <w:lvlText w:val=""/>
      <w:lvlJc w:val="left"/>
    </w:lvl>
    <w:lvl w:ilvl="2" w:tplc="AC0489D6">
      <w:numFmt w:val="decimal"/>
      <w:lvlText w:val=""/>
      <w:lvlJc w:val="left"/>
    </w:lvl>
    <w:lvl w:ilvl="3" w:tplc="5330D340">
      <w:numFmt w:val="decimal"/>
      <w:lvlText w:val=""/>
      <w:lvlJc w:val="left"/>
    </w:lvl>
    <w:lvl w:ilvl="4" w:tplc="DA661F80">
      <w:numFmt w:val="decimal"/>
      <w:lvlText w:val=""/>
      <w:lvlJc w:val="left"/>
    </w:lvl>
    <w:lvl w:ilvl="5" w:tplc="F882561E">
      <w:numFmt w:val="decimal"/>
      <w:lvlText w:val=""/>
      <w:lvlJc w:val="left"/>
    </w:lvl>
    <w:lvl w:ilvl="6" w:tplc="1C4AAAB0">
      <w:numFmt w:val="decimal"/>
      <w:lvlText w:val=""/>
      <w:lvlJc w:val="left"/>
    </w:lvl>
    <w:lvl w:ilvl="7" w:tplc="D3808C5A">
      <w:numFmt w:val="decimal"/>
      <w:lvlText w:val=""/>
      <w:lvlJc w:val="left"/>
    </w:lvl>
    <w:lvl w:ilvl="8" w:tplc="B9F22ADC">
      <w:numFmt w:val="decimal"/>
      <w:lvlText w:val=""/>
      <w:lvlJc w:val="left"/>
    </w:lvl>
  </w:abstractNum>
  <w:abstractNum w:abstractNumId="24" w15:restartNumberingAfterBreak="0">
    <w:nsid w:val="53B21F9C"/>
    <w:multiLevelType w:val="multilevel"/>
    <w:tmpl w:val="98242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DA6A1B"/>
    <w:multiLevelType w:val="multilevel"/>
    <w:tmpl w:val="B6CC1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AF4CDA"/>
    <w:multiLevelType w:val="multilevel"/>
    <w:tmpl w:val="3B022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520742"/>
    <w:multiLevelType w:val="hybridMultilevel"/>
    <w:tmpl w:val="3F4E1056"/>
    <w:lvl w:ilvl="0" w:tplc="F572D738">
      <w:numFmt w:val="bullet"/>
      <w:lvlText w:val="•"/>
      <w:lvlJc w:val="left"/>
      <w:pPr>
        <w:ind w:left="1507" w:hanging="114"/>
      </w:pPr>
      <w:rPr>
        <w:rFonts w:ascii="Calibri" w:eastAsia="Calibri" w:hAnsi="Calibri" w:cs="Calibri" w:hint="default"/>
        <w:i/>
        <w:color w:val="231F20"/>
        <w:w w:val="62"/>
        <w:sz w:val="16"/>
        <w:szCs w:val="16"/>
        <w:lang w:val="en-US" w:eastAsia="en-US" w:bidi="en-US"/>
      </w:rPr>
    </w:lvl>
    <w:lvl w:ilvl="1" w:tplc="FC7822F2">
      <w:numFmt w:val="bullet"/>
      <w:lvlText w:val="•"/>
      <w:lvlJc w:val="left"/>
      <w:pPr>
        <w:ind w:left="1901" w:hanging="114"/>
      </w:pPr>
      <w:rPr>
        <w:rFonts w:hint="default"/>
        <w:lang w:val="en-US" w:eastAsia="en-US" w:bidi="en-US"/>
      </w:rPr>
    </w:lvl>
    <w:lvl w:ilvl="2" w:tplc="1250D520">
      <w:numFmt w:val="bullet"/>
      <w:lvlText w:val="•"/>
      <w:lvlJc w:val="left"/>
      <w:pPr>
        <w:ind w:left="2302" w:hanging="114"/>
      </w:pPr>
      <w:rPr>
        <w:rFonts w:hint="default"/>
        <w:lang w:val="en-US" w:eastAsia="en-US" w:bidi="en-US"/>
      </w:rPr>
    </w:lvl>
    <w:lvl w:ilvl="3" w:tplc="D4CE8F60">
      <w:numFmt w:val="bullet"/>
      <w:lvlText w:val="•"/>
      <w:lvlJc w:val="left"/>
      <w:pPr>
        <w:ind w:left="2703" w:hanging="114"/>
      </w:pPr>
      <w:rPr>
        <w:rFonts w:hint="default"/>
        <w:lang w:val="en-US" w:eastAsia="en-US" w:bidi="en-US"/>
      </w:rPr>
    </w:lvl>
    <w:lvl w:ilvl="4" w:tplc="E92CD6FE">
      <w:numFmt w:val="bullet"/>
      <w:lvlText w:val="•"/>
      <w:lvlJc w:val="left"/>
      <w:pPr>
        <w:ind w:left="3104" w:hanging="114"/>
      </w:pPr>
      <w:rPr>
        <w:rFonts w:hint="default"/>
        <w:lang w:val="en-US" w:eastAsia="en-US" w:bidi="en-US"/>
      </w:rPr>
    </w:lvl>
    <w:lvl w:ilvl="5" w:tplc="4E94E35E">
      <w:numFmt w:val="bullet"/>
      <w:lvlText w:val="•"/>
      <w:lvlJc w:val="left"/>
      <w:pPr>
        <w:ind w:left="3505" w:hanging="114"/>
      </w:pPr>
      <w:rPr>
        <w:rFonts w:hint="default"/>
        <w:lang w:val="en-US" w:eastAsia="en-US" w:bidi="en-US"/>
      </w:rPr>
    </w:lvl>
    <w:lvl w:ilvl="6" w:tplc="43D26404">
      <w:numFmt w:val="bullet"/>
      <w:lvlText w:val="•"/>
      <w:lvlJc w:val="left"/>
      <w:pPr>
        <w:ind w:left="3906" w:hanging="114"/>
      </w:pPr>
      <w:rPr>
        <w:rFonts w:hint="default"/>
        <w:lang w:val="en-US" w:eastAsia="en-US" w:bidi="en-US"/>
      </w:rPr>
    </w:lvl>
    <w:lvl w:ilvl="7" w:tplc="429CE9AC">
      <w:numFmt w:val="bullet"/>
      <w:lvlText w:val="•"/>
      <w:lvlJc w:val="left"/>
      <w:pPr>
        <w:ind w:left="4307" w:hanging="114"/>
      </w:pPr>
      <w:rPr>
        <w:rFonts w:hint="default"/>
        <w:lang w:val="en-US" w:eastAsia="en-US" w:bidi="en-US"/>
      </w:rPr>
    </w:lvl>
    <w:lvl w:ilvl="8" w:tplc="33DA8C7E">
      <w:numFmt w:val="bullet"/>
      <w:lvlText w:val="•"/>
      <w:lvlJc w:val="left"/>
      <w:pPr>
        <w:ind w:left="4709" w:hanging="114"/>
      </w:pPr>
      <w:rPr>
        <w:rFonts w:hint="default"/>
        <w:lang w:val="en-US" w:eastAsia="en-US" w:bidi="en-US"/>
      </w:rPr>
    </w:lvl>
  </w:abstractNum>
  <w:abstractNum w:abstractNumId="28" w15:restartNumberingAfterBreak="0">
    <w:nsid w:val="5DAE26FA"/>
    <w:multiLevelType w:val="hybridMultilevel"/>
    <w:tmpl w:val="1A2210C0"/>
    <w:lvl w:ilvl="0" w:tplc="D88E7F8E">
      <w:numFmt w:val="bullet"/>
      <w:lvlText w:val=""/>
      <w:lvlJc w:val="left"/>
      <w:pPr>
        <w:ind w:left="680" w:hanging="227"/>
      </w:pPr>
      <w:rPr>
        <w:rFonts w:ascii="Arial" w:eastAsia="Arial" w:hAnsi="Arial" w:cs="Arial" w:hint="default"/>
        <w:color w:val="9D8C3D"/>
        <w:w w:val="118"/>
        <w:sz w:val="16"/>
        <w:szCs w:val="16"/>
        <w:lang w:val="es-ES" w:eastAsia="es-ES" w:bidi="es-ES"/>
      </w:rPr>
    </w:lvl>
    <w:lvl w:ilvl="1" w:tplc="E71CBDDE">
      <w:numFmt w:val="bullet"/>
      <w:lvlText w:val="•"/>
      <w:lvlJc w:val="left"/>
      <w:pPr>
        <w:ind w:left="1102" w:hanging="227"/>
      </w:pPr>
      <w:rPr>
        <w:rFonts w:hint="default"/>
        <w:lang w:val="es-ES" w:eastAsia="es-ES" w:bidi="es-ES"/>
      </w:rPr>
    </w:lvl>
    <w:lvl w:ilvl="2" w:tplc="9DF6903C">
      <w:numFmt w:val="bullet"/>
      <w:lvlText w:val="•"/>
      <w:lvlJc w:val="left"/>
      <w:pPr>
        <w:ind w:left="1524" w:hanging="227"/>
      </w:pPr>
      <w:rPr>
        <w:rFonts w:hint="default"/>
        <w:lang w:val="es-ES" w:eastAsia="es-ES" w:bidi="es-ES"/>
      </w:rPr>
    </w:lvl>
    <w:lvl w:ilvl="3" w:tplc="E4DA15D2">
      <w:numFmt w:val="bullet"/>
      <w:lvlText w:val="•"/>
      <w:lvlJc w:val="left"/>
      <w:pPr>
        <w:ind w:left="1947" w:hanging="227"/>
      </w:pPr>
      <w:rPr>
        <w:rFonts w:hint="default"/>
        <w:lang w:val="es-ES" w:eastAsia="es-ES" w:bidi="es-ES"/>
      </w:rPr>
    </w:lvl>
    <w:lvl w:ilvl="4" w:tplc="7C9E5318">
      <w:numFmt w:val="bullet"/>
      <w:lvlText w:val="•"/>
      <w:lvlJc w:val="left"/>
      <w:pPr>
        <w:ind w:left="2369" w:hanging="227"/>
      </w:pPr>
      <w:rPr>
        <w:rFonts w:hint="default"/>
        <w:lang w:val="es-ES" w:eastAsia="es-ES" w:bidi="es-ES"/>
      </w:rPr>
    </w:lvl>
    <w:lvl w:ilvl="5" w:tplc="4918970A">
      <w:numFmt w:val="bullet"/>
      <w:lvlText w:val="•"/>
      <w:lvlJc w:val="left"/>
      <w:pPr>
        <w:ind w:left="2792" w:hanging="227"/>
      </w:pPr>
      <w:rPr>
        <w:rFonts w:hint="default"/>
        <w:lang w:val="es-ES" w:eastAsia="es-ES" w:bidi="es-ES"/>
      </w:rPr>
    </w:lvl>
    <w:lvl w:ilvl="6" w:tplc="DAE2AE3C">
      <w:numFmt w:val="bullet"/>
      <w:lvlText w:val="•"/>
      <w:lvlJc w:val="left"/>
      <w:pPr>
        <w:ind w:left="3214" w:hanging="227"/>
      </w:pPr>
      <w:rPr>
        <w:rFonts w:hint="default"/>
        <w:lang w:val="es-ES" w:eastAsia="es-ES" w:bidi="es-ES"/>
      </w:rPr>
    </w:lvl>
    <w:lvl w:ilvl="7" w:tplc="AB2EA674">
      <w:numFmt w:val="bullet"/>
      <w:lvlText w:val="•"/>
      <w:lvlJc w:val="left"/>
      <w:pPr>
        <w:ind w:left="3637" w:hanging="227"/>
      </w:pPr>
      <w:rPr>
        <w:rFonts w:hint="default"/>
        <w:lang w:val="es-ES" w:eastAsia="es-ES" w:bidi="es-ES"/>
      </w:rPr>
    </w:lvl>
    <w:lvl w:ilvl="8" w:tplc="464AFEF8">
      <w:numFmt w:val="bullet"/>
      <w:lvlText w:val="•"/>
      <w:lvlJc w:val="left"/>
      <w:pPr>
        <w:ind w:left="4059" w:hanging="227"/>
      </w:pPr>
      <w:rPr>
        <w:rFonts w:hint="default"/>
        <w:lang w:val="es-ES" w:eastAsia="es-ES" w:bidi="es-ES"/>
      </w:rPr>
    </w:lvl>
  </w:abstractNum>
  <w:abstractNum w:abstractNumId="29" w15:restartNumberingAfterBreak="0">
    <w:nsid w:val="5FB8011C"/>
    <w:multiLevelType w:val="hybridMultilevel"/>
    <w:tmpl w:val="A98E44F6"/>
    <w:lvl w:ilvl="0" w:tplc="F60E0E98">
      <w:start w:val="1"/>
      <w:numFmt w:val="bullet"/>
      <w:lvlText w:val="•"/>
      <w:lvlJc w:val="left"/>
    </w:lvl>
    <w:lvl w:ilvl="1" w:tplc="5B2ADFEE">
      <w:numFmt w:val="decimal"/>
      <w:lvlText w:val=""/>
      <w:lvlJc w:val="left"/>
    </w:lvl>
    <w:lvl w:ilvl="2" w:tplc="6F2C7450">
      <w:numFmt w:val="decimal"/>
      <w:lvlText w:val=""/>
      <w:lvlJc w:val="left"/>
    </w:lvl>
    <w:lvl w:ilvl="3" w:tplc="B3926B50">
      <w:numFmt w:val="decimal"/>
      <w:lvlText w:val=""/>
      <w:lvlJc w:val="left"/>
    </w:lvl>
    <w:lvl w:ilvl="4" w:tplc="5972E3D6">
      <w:numFmt w:val="decimal"/>
      <w:lvlText w:val=""/>
      <w:lvlJc w:val="left"/>
    </w:lvl>
    <w:lvl w:ilvl="5" w:tplc="0AF4B562">
      <w:numFmt w:val="decimal"/>
      <w:lvlText w:val=""/>
      <w:lvlJc w:val="left"/>
    </w:lvl>
    <w:lvl w:ilvl="6" w:tplc="E9482014">
      <w:numFmt w:val="decimal"/>
      <w:lvlText w:val=""/>
      <w:lvlJc w:val="left"/>
    </w:lvl>
    <w:lvl w:ilvl="7" w:tplc="255EF244">
      <w:numFmt w:val="decimal"/>
      <w:lvlText w:val=""/>
      <w:lvlJc w:val="left"/>
    </w:lvl>
    <w:lvl w:ilvl="8" w:tplc="9BD818EE">
      <w:numFmt w:val="decimal"/>
      <w:lvlText w:val=""/>
      <w:lvlJc w:val="left"/>
    </w:lvl>
  </w:abstractNum>
  <w:abstractNum w:abstractNumId="30" w15:restartNumberingAfterBreak="0">
    <w:nsid w:val="5FB8370B"/>
    <w:multiLevelType w:val="hybridMultilevel"/>
    <w:tmpl w:val="8062A1AC"/>
    <w:lvl w:ilvl="0" w:tplc="E07C7C50">
      <w:start w:val="1"/>
      <w:numFmt w:val="bullet"/>
      <w:lvlText w:val="•"/>
      <w:lvlJc w:val="left"/>
    </w:lvl>
    <w:lvl w:ilvl="1" w:tplc="7EA87B2C">
      <w:numFmt w:val="decimal"/>
      <w:lvlText w:val=""/>
      <w:lvlJc w:val="left"/>
    </w:lvl>
    <w:lvl w:ilvl="2" w:tplc="E4E81938">
      <w:numFmt w:val="decimal"/>
      <w:lvlText w:val=""/>
      <w:lvlJc w:val="left"/>
    </w:lvl>
    <w:lvl w:ilvl="3" w:tplc="E36C3D00">
      <w:numFmt w:val="decimal"/>
      <w:lvlText w:val=""/>
      <w:lvlJc w:val="left"/>
    </w:lvl>
    <w:lvl w:ilvl="4" w:tplc="7D22F692">
      <w:numFmt w:val="decimal"/>
      <w:lvlText w:val=""/>
      <w:lvlJc w:val="left"/>
    </w:lvl>
    <w:lvl w:ilvl="5" w:tplc="BF521CA8">
      <w:numFmt w:val="decimal"/>
      <w:lvlText w:val=""/>
      <w:lvlJc w:val="left"/>
    </w:lvl>
    <w:lvl w:ilvl="6" w:tplc="A1664476">
      <w:numFmt w:val="decimal"/>
      <w:lvlText w:val=""/>
      <w:lvlJc w:val="left"/>
    </w:lvl>
    <w:lvl w:ilvl="7" w:tplc="E4786B8E">
      <w:numFmt w:val="decimal"/>
      <w:lvlText w:val=""/>
      <w:lvlJc w:val="left"/>
    </w:lvl>
    <w:lvl w:ilvl="8" w:tplc="7D80FB7A">
      <w:numFmt w:val="decimal"/>
      <w:lvlText w:val=""/>
      <w:lvlJc w:val="left"/>
    </w:lvl>
  </w:abstractNum>
  <w:abstractNum w:abstractNumId="31" w15:restartNumberingAfterBreak="0">
    <w:nsid w:val="5FC438F4"/>
    <w:multiLevelType w:val="hybridMultilevel"/>
    <w:tmpl w:val="31E0EC5A"/>
    <w:lvl w:ilvl="0" w:tplc="B77A74BE">
      <w:numFmt w:val="bullet"/>
      <w:lvlText w:val="•"/>
      <w:lvlJc w:val="left"/>
      <w:pPr>
        <w:ind w:left="787" w:hanging="114"/>
      </w:pPr>
      <w:rPr>
        <w:rFonts w:ascii="Arial" w:eastAsia="Arial" w:hAnsi="Arial" w:cs="Arial" w:hint="default"/>
        <w:color w:val="231F20"/>
        <w:w w:val="93"/>
        <w:sz w:val="16"/>
        <w:szCs w:val="16"/>
        <w:lang w:val="en-US" w:eastAsia="en-US" w:bidi="en-US"/>
      </w:rPr>
    </w:lvl>
    <w:lvl w:ilvl="1" w:tplc="05562F2C">
      <w:numFmt w:val="bullet"/>
      <w:lvlText w:val="•"/>
      <w:lvlJc w:val="left"/>
      <w:pPr>
        <w:ind w:left="1507" w:hanging="114"/>
      </w:pPr>
      <w:rPr>
        <w:rFonts w:ascii="Arial" w:eastAsia="Arial" w:hAnsi="Arial" w:cs="Arial" w:hint="default"/>
        <w:color w:val="231F20"/>
        <w:w w:val="93"/>
        <w:sz w:val="16"/>
        <w:szCs w:val="16"/>
        <w:lang w:val="en-US" w:eastAsia="en-US" w:bidi="en-US"/>
      </w:rPr>
    </w:lvl>
    <w:lvl w:ilvl="2" w:tplc="2B501912">
      <w:numFmt w:val="bullet"/>
      <w:lvlText w:val="•"/>
      <w:lvlJc w:val="left"/>
      <w:pPr>
        <w:ind w:left="1331" w:hanging="114"/>
      </w:pPr>
      <w:rPr>
        <w:rFonts w:hint="default"/>
        <w:lang w:val="en-US" w:eastAsia="en-US" w:bidi="en-US"/>
      </w:rPr>
    </w:lvl>
    <w:lvl w:ilvl="3" w:tplc="4E465958">
      <w:numFmt w:val="bullet"/>
      <w:lvlText w:val="•"/>
      <w:lvlJc w:val="left"/>
      <w:pPr>
        <w:ind w:left="1163" w:hanging="114"/>
      </w:pPr>
      <w:rPr>
        <w:rFonts w:hint="default"/>
        <w:lang w:val="en-US" w:eastAsia="en-US" w:bidi="en-US"/>
      </w:rPr>
    </w:lvl>
    <w:lvl w:ilvl="4" w:tplc="20500844">
      <w:numFmt w:val="bullet"/>
      <w:lvlText w:val="•"/>
      <w:lvlJc w:val="left"/>
      <w:pPr>
        <w:ind w:left="995" w:hanging="114"/>
      </w:pPr>
      <w:rPr>
        <w:rFonts w:hint="default"/>
        <w:lang w:val="en-US" w:eastAsia="en-US" w:bidi="en-US"/>
      </w:rPr>
    </w:lvl>
    <w:lvl w:ilvl="5" w:tplc="74C65616">
      <w:numFmt w:val="bullet"/>
      <w:lvlText w:val="•"/>
      <w:lvlJc w:val="left"/>
      <w:pPr>
        <w:ind w:left="827" w:hanging="114"/>
      </w:pPr>
      <w:rPr>
        <w:rFonts w:hint="default"/>
        <w:lang w:val="en-US" w:eastAsia="en-US" w:bidi="en-US"/>
      </w:rPr>
    </w:lvl>
    <w:lvl w:ilvl="6" w:tplc="E482DD22">
      <w:numFmt w:val="bullet"/>
      <w:lvlText w:val="•"/>
      <w:lvlJc w:val="left"/>
      <w:pPr>
        <w:ind w:left="659" w:hanging="114"/>
      </w:pPr>
      <w:rPr>
        <w:rFonts w:hint="default"/>
        <w:lang w:val="en-US" w:eastAsia="en-US" w:bidi="en-US"/>
      </w:rPr>
    </w:lvl>
    <w:lvl w:ilvl="7" w:tplc="0C5220BE">
      <w:numFmt w:val="bullet"/>
      <w:lvlText w:val="•"/>
      <w:lvlJc w:val="left"/>
      <w:pPr>
        <w:ind w:left="491" w:hanging="114"/>
      </w:pPr>
      <w:rPr>
        <w:rFonts w:hint="default"/>
        <w:lang w:val="en-US" w:eastAsia="en-US" w:bidi="en-US"/>
      </w:rPr>
    </w:lvl>
    <w:lvl w:ilvl="8" w:tplc="6DD6187C">
      <w:numFmt w:val="bullet"/>
      <w:lvlText w:val="•"/>
      <w:lvlJc w:val="left"/>
      <w:pPr>
        <w:ind w:left="322" w:hanging="114"/>
      </w:pPr>
      <w:rPr>
        <w:rFonts w:hint="default"/>
        <w:lang w:val="en-US" w:eastAsia="en-US" w:bidi="en-US"/>
      </w:rPr>
    </w:lvl>
  </w:abstractNum>
  <w:abstractNum w:abstractNumId="32" w15:restartNumberingAfterBreak="0">
    <w:nsid w:val="60462129"/>
    <w:multiLevelType w:val="hybridMultilevel"/>
    <w:tmpl w:val="9864D6B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3" w15:restartNumberingAfterBreak="0">
    <w:nsid w:val="60B6DF70"/>
    <w:multiLevelType w:val="hybridMultilevel"/>
    <w:tmpl w:val="D7348F60"/>
    <w:lvl w:ilvl="0" w:tplc="FB3846F0">
      <w:start w:val="1"/>
      <w:numFmt w:val="bullet"/>
      <w:lvlText w:val="•"/>
      <w:lvlJc w:val="left"/>
    </w:lvl>
    <w:lvl w:ilvl="1" w:tplc="C8BE94B0">
      <w:numFmt w:val="decimal"/>
      <w:lvlText w:val=""/>
      <w:lvlJc w:val="left"/>
    </w:lvl>
    <w:lvl w:ilvl="2" w:tplc="C4741906">
      <w:numFmt w:val="decimal"/>
      <w:lvlText w:val=""/>
      <w:lvlJc w:val="left"/>
    </w:lvl>
    <w:lvl w:ilvl="3" w:tplc="72BE8712">
      <w:numFmt w:val="decimal"/>
      <w:lvlText w:val=""/>
      <w:lvlJc w:val="left"/>
    </w:lvl>
    <w:lvl w:ilvl="4" w:tplc="689CB8DE">
      <w:numFmt w:val="decimal"/>
      <w:lvlText w:val=""/>
      <w:lvlJc w:val="left"/>
    </w:lvl>
    <w:lvl w:ilvl="5" w:tplc="B16E5994">
      <w:numFmt w:val="decimal"/>
      <w:lvlText w:val=""/>
      <w:lvlJc w:val="left"/>
    </w:lvl>
    <w:lvl w:ilvl="6" w:tplc="17F20C0A">
      <w:numFmt w:val="decimal"/>
      <w:lvlText w:val=""/>
      <w:lvlJc w:val="left"/>
    </w:lvl>
    <w:lvl w:ilvl="7" w:tplc="4C3275AE">
      <w:numFmt w:val="decimal"/>
      <w:lvlText w:val=""/>
      <w:lvlJc w:val="left"/>
    </w:lvl>
    <w:lvl w:ilvl="8" w:tplc="FC088138">
      <w:numFmt w:val="decimal"/>
      <w:lvlText w:val=""/>
      <w:lvlJc w:val="left"/>
    </w:lvl>
  </w:abstractNum>
  <w:abstractNum w:abstractNumId="34" w15:restartNumberingAfterBreak="0">
    <w:nsid w:val="633D72C5"/>
    <w:multiLevelType w:val="hybridMultilevel"/>
    <w:tmpl w:val="69D69B32"/>
    <w:lvl w:ilvl="0" w:tplc="6E149536">
      <w:numFmt w:val="bullet"/>
      <w:lvlText w:val="•"/>
      <w:lvlJc w:val="left"/>
      <w:pPr>
        <w:ind w:left="1377" w:hanging="114"/>
      </w:pPr>
      <w:rPr>
        <w:rFonts w:ascii="Arial" w:eastAsia="Arial" w:hAnsi="Arial" w:cs="Arial" w:hint="default"/>
        <w:color w:val="231F20"/>
        <w:w w:val="93"/>
        <w:sz w:val="16"/>
        <w:szCs w:val="16"/>
        <w:lang w:val="en-US" w:eastAsia="en-US" w:bidi="en-US"/>
      </w:rPr>
    </w:lvl>
    <w:lvl w:ilvl="1" w:tplc="E5883454">
      <w:numFmt w:val="bullet"/>
      <w:lvlText w:val="•"/>
      <w:lvlJc w:val="left"/>
      <w:pPr>
        <w:ind w:left="1781" w:hanging="114"/>
      </w:pPr>
      <w:rPr>
        <w:rFonts w:hint="default"/>
        <w:lang w:val="en-US" w:eastAsia="en-US" w:bidi="en-US"/>
      </w:rPr>
    </w:lvl>
    <w:lvl w:ilvl="2" w:tplc="06F89E3E">
      <w:numFmt w:val="bullet"/>
      <w:lvlText w:val="•"/>
      <w:lvlJc w:val="left"/>
      <w:pPr>
        <w:ind w:left="2182" w:hanging="114"/>
      </w:pPr>
      <w:rPr>
        <w:rFonts w:hint="default"/>
        <w:lang w:val="en-US" w:eastAsia="en-US" w:bidi="en-US"/>
      </w:rPr>
    </w:lvl>
    <w:lvl w:ilvl="3" w:tplc="4C502F82">
      <w:numFmt w:val="bullet"/>
      <w:lvlText w:val="•"/>
      <w:lvlJc w:val="left"/>
      <w:pPr>
        <w:ind w:left="2584" w:hanging="114"/>
      </w:pPr>
      <w:rPr>
        <w:rFonts w:hint="default"/>
        <w:lang w:val="en-US" w:eastAsia="en-US" w:bidi="en-US"/>
      </w:rPr>
    </w:lvl>
    <w:lvl w:ilvl="4" w:tplc="1BD2A73A">
      <w:numFmt w:val="bullet"/>
      <w:lvlText w:val="•"/>
      <w:lvlJc w:val="left"/>
      <w:pPr>
        <w:ind w:left="2985" w:hanging="114"/>
      </w:pPr>
      <w:rPr>
        <w:rFonts w:hint="default"/>
        <w:lang w:val="en-US" w:eastAsia="en-US" w:bidi="en-US"/>
      </w:rPr>
    </w:lvl>
    <w:lvl w:ilvl="5" w:tplc="F2123C2C">
      <w:numFmt w:val="bullet"/>
      <w:lvlText w:val="•"/>
      <w:lvlJc w:val="left"/>
      <w:pPr>
        <w:ind w:left="3386" w:hanging="114"/>
      </w:pPr>
      <w:rPr>
        <w:rFonts w:hint="default"/>
        <w:lang w:val="en-US" w:eastAsia="en-US" w:bidi="en-US"/>
      </w:rPr>
    </w:lvl>
    <w:lvl w:ilvl="6" w:tplc="B87C1AC4">
      <w:numFmt w:val="bullet"/>
      <w:lvlText w:val="•"/>
      <w:lvlJc w:val="left"/>
      <w:pPr>
        <w:ind w:left="3788" w:hanging="114"/>
      </w:pPr>
      <w:rPr>
        <w:rFonts w:hint="default"/>
        <w:lang w:val="en-US" w:eastAsia="en-US" w:bidi="en-US"/>
      </w:rPr>
    </w:lvl>
    <w:lvl w:ilvl="7" w:tplc="335A8904">
      <w:numFmt w:val="bullet"/>
      <w:lvlText w:val="•"/>
      <w:lvlJc w:val="left"/>
      <w:pPr>
        <w:ind w:left="4189" w:hanging="114"/>
      </w:pPr>
      <w:rPr>
        <w:rFonts w:hint="default"/>
        <w:lang w:val="en-US" w:eastAsia="en-US" w:bidi="en-US"/>
      </w:rPr>
    </w:lvl>
    <w:lvl w:ilvl="8" w:tplc="DB108F58">
      <w:numFmt w:val="bullet"/>
      <w:lvlText w:val="•"/>
      <w:lvlJc w:val="left"/>
      <w:pPr>
        <w:ind w:left="4591" w:hanging="114"/>
      </w:pPr>
      <w:rPr>
        <w:rFonts w:hint="default"/>
        <w:lang w:val="en-US" w:eastAsia="en-US" w:bidi="en-US"/>
      </w:rPr>
    </w:lvl>
  </w:abstractNum>
  <w:abstractNum w:abstractNumId="35" w15:restartNumberingAfterBreak="0">
    <w:nsid w:val="6DF5101E"/>
    <w:multiLevelType w:val="hybridMultilevel"/>
    <w:tmpl w:val="EE26EFFE"/>
    <w:lvl w:ilvl="0" w:tplc="64BAC26C">
      <w:start w:val="7"/>
      <w:numFmt w:val="decimal"/>
      <w:lvlText w:val="%1."/>
      <w:lvlJc w:val="left"/>
      <w:pPr>
        <w:ind w:left="1450" w:hanging="740"/>
      </w:pPr>
      <w:rPr>
        <w:rFonts w:ascii="Arial" w:eastAsia="Arial" w:hAnsi="Arial" w:cs="Arial" w:hint="default"/>
        <w:b/>
        <w:bCs/>
        <w:color w:val="BE90FF"/>
        <w:spacing w:val="-10"/>
        <w:w w:val="70"/>
        <w:sz w:val="100"/>
        <w:szCs w:val="100"/>
        <w:lang w:val="en-US" w:eastAsia="en-US" w:bidi="en-US"/>
      </w:rPr>
    </w:lvl>
    <w:lvl w:ilvl="1" w:tplc="23C0EDB0">
      <w:numFmt w:val="bullet"/>
      <w:lvlText w:val="•"/>
      <w:lvlJc w:val="left"/>
      <w:pPr>
        <w:ind w:left="1333" w:hanging="114"/>
      </w:pPr>
      <w:rPr>
        <w:rFonts w:ascii="Arial" w:eastAsia="Arial" w:hAnsi="Arial" w:cs="Arial" w:hint="default"/>
        <w:color w:val="231F20"/>
        <w:w w:val="93"/>
        <w:sz w:val="16"/>
        <w:szCs w:val="16"/>
        <w:lang w:val="en-US" w:eastAsia="en-US" w:bidi="en-US"/>
      </w:rPr>
    </w:lvl>
    <w:lvl w:ilvl="2" w:tplc="1864127C">
      <w:numFmt w:val="bullet"/>
      <w:lvlText w:val="•"/>
      <w:lvlJc w:val="left"/>
      <w:pPr>
        <w:ind w:left="1875" w:hanging="114"/>
      </w:pPr>
      <w:rPr>
        <w:rFonts w:hint="default"/>
        <w:lang w:val="en-US" w:eastAsia="en-US" w:bidi="en-US"/>
      </w:rPr>
    </w:lvl>
    <w:lvl w:ilvl="3" w:tplc="A4EC7F50">
      <w:numFmt w:val="bullet"/>
      <w:lvlText w:val="•"/>
      <w:lvlJc w:val="left"/>
      <w:pPr>
        <w:ind w:left="2305" w:hanging="114"/>
      </w:pPr>
      <w:rPr>
        <w:rFonts w:hint="default"/>
        <w:lang w:val="en-US" w:eastAsia="en-US" w:bidi="en-US"/>
      </w:rPr>
    </w:lvl>
    <w:lvl w:ilvl="4" w:tplc="86A2688C">
      <w:numFmt w:val="bullet"/>
      <w:lvlText w:val="•"/>
      <w:lvlJc w:val="left"/>
      <w:pPr>
        <w:ind w:left="2734" w:hanging="114"/>
      </w:pPr>
      <w:rPr>
        <w:rFonts w:hint="default"/>
        <w:lang w:val="en-US" w:eastAsia="en-US" w:bidi="en-US"/>
      </w:rPr>
    </w:lvl>
    <w:lvl w:ilvl="5" w:tplc="47C4B426">
      <w:numFmt w:val="bullet"/>
      <w:lvlText w:val="•"/>
      <w:lvlJc w:val="left"/>
      <w:pPr>
        <w:ind w:left="3164" w:hanging="114"/>
      </w:pPr>
      <w:rPr>
        <w:rFonts w:hint="default"/>
        <w:lang w:val="en-US" w:eastAsia="en-US" w:bidi="en-US"/>
      </w:rPr>
    </w:lvl>
    <w:lvl w:ilvl="6" w:tplc="AACCCB24">
      <w:numFmt w:val="bullet"/>
      <w:lvlText w:val="•"/>
      <w:lvlJc w:val="left"/>
      <w:pPr>
        <w:ind w:left="3594" w:hanging="114"/>
      </w:pPr>
      <w:rPr>
        <w:rFonts w:hint="default"/>
        <w:lang w:val="en-US" w:eastAsia="en-US" w:bidi="en-US"/>
      </w:rPr>
    </w:lvl>
    <w:lvl w:ilvl="7" w:tplc="D400B6C8">
      <w:numFmt w:val="bullet"/>
      <w:lvlText w:val="•"/>
      <w:lvlJc w:val="left"/>
      <w:pPr>
        <w:ind w:left="4023" w:hanging="114"/>
      </w:pPr>
      <w:rPr>
        <w:rFonts w:hint="default"/>
        <w:lang w:val="en-US" w:eastAsia="en-US" w:bidi="en-US"/>
      </w:rPr>
    </w:lvl>
    <w:lvl w:ilvl="8" w:tplc="BEEAA438">
      <w:numFmt w:val="bullet"/>
      <w:lvlText w:val="•"/>
      <w:lvlJc w:val="left"/>
      <w:pPr>
        <w:ind w:left="4453" w:hanging="114"/>
      </w:pPr>
      <w:rPr>
        <w:rFonts w:hint="default"/>
        <w:lang w:val="en-US" w:eastAsia="en-US" w:bidi="en-US"/>
      </w:rPr>
    </w:lvl>
  </w:abstractNum>
  <w:abstractNum w:abstractNumId="36" w15:restartNumberingAfterBreak="0">
    <w:nsid w:val="726602BB"/>
    <w:multiLevelType w:val="multilevel"/>
    <w:tmpl w:val="C750E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2DE0AF5"/>
    <w:multiLevelType w:val="multilevel"/>
    <w:tmpl w:val="19CE7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D511CC"/>
    <w:multiLevelType w:val="multilevel"/>
    <w:tmpl w:val="D1DA2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F434EE"/>
    <w:multiLevelType w:val="multilevel"/>
    <w:tmpl w:val="8A5C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9685306"/>
    <w:multiLevelType w:val="multilevel"/>
    <w:tmpl w:val="A6EA08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7E7F3151"/>
    <w:multiLevelType w:val="multilevel"/>
    <w:tmpl w:val="562651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7F942AD4"/>
    <w:multiLevelType w:val="multilevel"/>
    <w:tmpl w:val="A7BC4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31"/>
  </w:num>
  <w:num w:numId="3">
    <w:abstractNumId w:val="17"/>
  </w:num>
  <w:num w:numId="4">
    <w:abstractNumId w:val="34"/>
  </w:num>
  <w:num w:numId="5">
    <w:abstractNumId w:val="27"/>
  </w:num>
  <w:num w:numId="6">
    <w:abstractNumId w:val="6"/>
  </w:num>
  <w:num w:numId="7">
    <w:abstractNumId w:val="35"/>
  </w:num>
  <w:num w:numId="8">
    <w:abstractNumId w:val="22"/>
  </w:num>
  <w:num w:numId="9">
    <w:abstractNumId w:val="0"/>
  </w:num>
  <w:num w:numId="10">
    <w:abstractNumId w:val="18"/>
  </w:num>
  <w:num w:numId="11">
    <w:abstractNumId w:val="37"/>
  </w:num>
  <w:num w:numId="12">
    <w:abstractNumId w:val="13"/>
  </w:num>
  <w:num w:numId="13">
    <w:abstractNumId w:val="8"/>
  </w:num>
  <w:num w:numId="14">
    <w:abstractNumId w:val="28"/>
  </w:num>
  <w:num w:numId="15">
    <w:abstractNumId w:val="19"/>
  </w:num>
  <w:num w:numId="16">
    <w:abstractNumId w:val="33"/>
  </w:num>
  <w:num w:numId="17">
    <w:abstractNumId w:val="3"/>
  </w:num>
  <w:num w:numId="18">
    <w:abstractNumId w:val="7"/>
  </w:num>
  <w:num w:numId="19">
    <w:abstractNumId w:val="14"/>
  </w:num>
  <w:num w:numId="20">
    <w:abstractNumId w:val="12"/>
  </w:num>
  <w:num w:numId="21">
    <w:abstractNumId w:val="39"/>
  </w:num>
  <w:num w:numId="22">
    <w:abstractNumId w:val="41"/>
  </w:num>
  <w:num w:numId="23">
    <w:abstractNumId w:val="24"/>
  </w:num>
  <w:num w:numId="24">
    <w:abstractNumId w:val="2"/>
  </w:num>
  <w:num w:numId="25">
    <w:abstractNumId w:val="26"/>
  </w:num>
  <w:num w:numId="26">
    <w:abstractNumId w:val="9"/>
  </w:num>
  <w:num w:numId="27">
    <w:abstractNumId w:val="16"/>
  </w:num>
  <w:num w:numId="28">
    <w:abstractNumId w:val="38"/>
  </w:num>
  <w:num w:numId="29">
    <w:abstractNumId w:val="4"/>
  </w:num>
  <w:num w:numId="30">
    <w:abstractNumId w:val="40"/>
  </w:num>
  <w:num w:numId="31">
    <w:abstractNumId w:val="15"/>
  </w:num>
  <w:num w:numId="32">
    <w:abstractNumId w:val="32"/>
  </w:num>
  <w:num w:numId="33">
    <w:abstractNumId w:val="5"/>
  </w:num>
  <w:num w:numId="34">
    <w:abstractNumId w:val="42"/>
  </w:num>
  <w:num w:numId="35">
    <w:abstractNumId w:val="10"/>
  </w:num>
  <w:num w:numId="36">
    <w:abstractNumId w:val="36"/>
  </w:num>
  <w:num w:numId="37">
    <w:abstractNumId w:val="25"/>
  </w:num>
  <w:num w:numId="38">
    <w:abstractNumId w:val="20"/>
  </w:num>
  <w:num w:numId="39">
    <w:abstractNumId w:val="11"/>
  </w:num>
  <w:num w:numId="40">
    <w:abstractNumId w:val="30"/>
  </w:num>
  <w:num w:numId="41">
    <w:abstractNumId w:val="23"/>
  </w:num>
  <w:num w:numId="42">
    <w:abstractNumId w:val="1"/>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692"/>
    <w:rsid w:val="0000706D"/>
    <w:rsid w:val="000108E2"/>
    <w:rsid w:val="000128E4"/>
    <w:rsid w:val="00021FF4"/>
    <w:rsid w:val="00024479"/>
    <w:rsid w:val="000441FD"/>
    <w:rsid w:val="00074B77"/>
    <w:rsid w:val="00077D34"/>
    <w:rsid w:val="00092D14"/>
    <w:rsid w:val="000C20A9"/>
    <w:rsid w:val="000F6F80"/>
    <w:rsid w:val="001022D1"/>
    <w:rsid w:val="00104A1D"/>
    <w:rsid w:val="00107D19"/>
    <w:rsid w:val="00115AB7"/>
    <w:rsid w:val="00122B33"/>
    <w:rsid w:val="00134557"/>
    <w:rsid w:val="00156C00"/>
    <w:rsid w:val="001761C1"/>
    <w:rsid w:val="001D78A2"/>
    <w:rsid w:val="00203C24"/>
    <w:rsid w:val="00206047"/>
    <w:rsid w:val="00211459"/>
    <w:rsid w:val="0022506E"/>
    <w:rsid w:val="00226B43"/>
    <w:rsid w:val="002271C5"/>
    <w:rsid w:val="002407ED"/>
    <w:rsid w:val="00243390"/>
    <w:rsid w:val="00250068"/>
    <w:rsid w:val="00297949"/>
    <w:rsid w:val="003028B0"/>
    <w:rsid w:val="00303B6F"/>
    <w:rsid w:val="00312A13"/>
    <w:rsid w:val="00326AEC"/>
    <w:rsid w:val="003366F0"/>
    <w:rsid w:val="00336C35"/>
    <w:rsid w:val="0034166B"/>
    <w:rsid w:val="00345BCC"/>
    <w:rsid w:val="003521F0"/>
    <w:rsid w:val="00367D62"/>
    <w:rsid w:val="00374CE1"/>
    <w:rsid w:val="003751D1"/>
    <w:rsid w:val="003B079B"/>
    <w:rsid w:val="003B356A"/>
    <w:rsid w:val="003B3945"/>
    <w:rsid w:val="003B6E35"/>
    <w:rsid w:val="003F76D3"/>
    <w:rsid w:val="004004CD"/>
    <w:rsid w:val="00410B4F"/>
    <w:rsid w:val="004158F3"/>
    <w:rsid w:val="00427184"/>
    <w:rsid w:val="00432A46"/>
    <w:rsid w:val="004A5252"/>
    <w:rsid w:val="004C2031"/>
    <w:rsid w:val="004C5CEA"/>
    <w:rsid w:val="004D1F27"/>
    <w:rsid w:val="004D59DA"/>
    <w:rsid w:val="004E2EF9"/>
    <w:rsid w:val="004E5BAD"/>
    <w:rsid w:val="00500F5A"/>
    <w:rsid w:val="0051597F"/>
    <w:rsid w:val="005204BE"/>
    <w:rsid w:val="00527D39"/>
    <w:rsid w:val="00540823"/>
    <w:rsid w:val="005568D1"/>
    <w:rsid w:val="0056052C"/>
    <w:rsid w:val="005607BB"/>
    <w:rsid w:val="00564FEC"/>
    <w:rsid w:val="00570708"/>
    <w:rsid w:val="0057251D"/>
    <w:rsid w:val="00572E4D"/>
    <w:rsid w:val="005750E1"/>
    <w:rsid w:val="00584066"/>
    <w:rsid w:val="0058566D"/>
    <w:rsid w:val="005C1E1F"/>
    <w:rsid w:val="0062152E"/>
    <w:rsid w:val="00625B38"/>
    <w:rsid w:val="00684C3F"/>
    <w:rsid w:val="006A64F7"/>
    <w:rsid w:val="006B53F9"/>
    <w:rsid w:val="006F5E41"/>
    <w:rsid w:val="00701D7E"/>
    <w:rsid w:val="0070367B"/>
    <w:rsid w:val="00707F33"/>
    <w:rsid w:val="007276F9"/>
    <w:rsid w:val="00742F69"/>
    <w:rsid w:val="00747CAA"/>
    <w:rsid w:val="00752A18"/>
    <w:rsid w:val="00752D7D"/>
    <w:rsid w:val="00766908"/>
    <w:rsid w:val="007708A5"/>
    <w:rsid w:val="00777A61"/>
    <w:rsid w:val="00794F2C"/>
    <w:rsid w:val="00794FFA"/>
    <w:rsid w:val="007A05B3"/>
    <w:rsid w:val="007A5730"/>
    <w:rsid w:val="007A781B"/>
    <w:rsid w:val="007D0FB2"/>
    <w:rsid w:val="007D375E"/>
    <w:rsid w:val="007F0692"/>
    <w:rsid w:val="007F133B"/>
    <w:rsid w:val="00811E33"/>
    <w:rsid w:val="00821A42"/>
    <w:rsid w:val="00826DD8"/>
    <w:rsid w:val="008664C1"/>
    <w:rsid w:val="00887C6B"/>
    <w:rsid w:val="008928C4"/>
    <w:rsid w:val="00892DD0"/>
    <w:rsid w:val="00896804"/>
    <w:rsid w:val="008F3758"/>
    <w:rsid w:val="009072A2"/>
    <w:rsid w:val="00912FFC"/>
    <w:rsid w:val="00922C64"/>
    <w:rsid w:val="00947A62"/>
    <w:rsid w:val="00964722"/>
    <w:rsid w:val="00970E84"/>
    <w:rsid w:val="00977C0F"/>
    <w:rsid w:val="00977C91"/>
    <w:rsid w:val="00987748"/>
    <w:rsid w:val="009C1F75"/>
    <w:rsid w:val="009D5DD9"/>
    <w:rsid w:val="009F1D68"/>
    <w:rsid w:val="00A40CB7"/>
    <w:rsid w:val="00A706FB"/>
    <w:rsid w:val="00A910F4"/>
    <w:rsid w:val="00AD0B8F"/>
    <w:rsid w:val="00AD7797"/>
    <w:rsid w:val="00AE66A4"/>
    <w:rsid w:val="00B6542F"/>
    <w:rsid w:val="00B97A2B"/>
    <w:rsid w:val="00BE6C21"/>
    <w:rsid w:val="00BE6D75"/>
    <w:rsid w:val="00BF5778"/>
    <w:rsid w:val="00C2608F"/>
    <w:rsid w:val="00C4379D"/>
    <w:rsid w:val="00C505BE"/>
    <w:rsid w:val="00C752D8"/>
    <w:rsid w:val="00C75D88"/>
    <w:rsid w:val="00C77DDB"/>
    <w:rsid w:val="00C83F6E"/>
    <w:rsid w:val="00C93C15"/>
    <w:rsid w:val="00C9746B"/>
    <w:rsid w:val="00CB0460"/>
    <w:rsid w:val="00CC44A6"/>
    <w:rsid w:val="00CF5F86"/>
    <w:rsid w:val="00D27079"/>
    <w:rsid w:val="00D27D43"/>
    <w:rsid w:val="00D3500D"/>
    <w:rsid w:val="00D46CBF"/>
    <w:rsid w:val="00D62FFD"/>
    <w:rsid w:val="00D839CD"/>
    <w:rsid w:val="00D85924"/>
    <w:rsid w:val="00D95AE4"/>
    <w:rsid w:val="00DA3FBD"/>
    <w:rsid w:val="00DA568D"/>
    <w:rsid w:val="00DC3524"/>
    <w:rsid w:val="00DE2616"/>
    <w:rsid w:val="00DE32A5"/>
    <w:rsid w:val="00E140BD"/>
    <w:rsid w:val="00E5472D"/>
    <w:rsid w:val="00E75765"/>
    <w:rsid w:val="00E775C4"/>
    <w:rsid w:val="00E846D3"/>
    <w:rsid w:val="00E92332"/>
    <w:rsid w:val="00EB3078"/>
    <w:rsid w:val="00EC461F"/>
    <w:rsid w:val="00ED5BB6"/>
    <w:rsid w:val="00EE7AA2"/>
    <w:rsid w:val="00F170D5"/>
    <w:rsid w:val="00F250EB"/>
    <w:rsid w:val="00F64362"/>
    <w:rsid w:val="00F87132"/>
    <w:rsid w:val="00FB257F"/>
    <w:rsid w:val="00FC7807"/>
    <w:rsid w:val="00FD38A5"/>
    <w:rsid w:val="00FD4B10"/>
    <w:rsid w:val="00FD7966"/>
    <w:rsid w:val="00FF1901"/>
    <w:rsid w:val="00FF7E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14:docId w14:val="6FEC6685"/>
  <w15:docId w15:val="{D67454D3-A6C4-47FA-8536-A430D284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lang w:val="fr-FR" w:bidi="en-US"/>
    </w:rPr>
  </w:style>
  <w:style w:type="paragraph" w:styleId="Titre1">
    <w:name w:val="heading 1"/>
    <w:basedOn w:val="Normal"/>
    <w:link w:val="Titre1Car"/>
    <w:uiPriority w:val="9"/>
    <w:qFormat/>
    <w:rsid w:val="00206047"/>
    <w:pPr>
      <w:spacing w:after="240"/>
      <w:ind w:left="885"/>
      <w:outlineLvl w:val="0"/>
    </w:pPr>
    <w:rPr>
      <w:rFonts w:ascii="Teko Bold" w:hAnsi="Teko Bold" w:cs="Teko Bold"/>
      <w:b/>
      <w:bCs/>
      <w:color w:val="75CE9F"/>
      <w:sz w:val="52"/>
      <w:szCs w:val="52"/>
      <w:lang w:val="en-US"/>
    </w:rPr>
  </w:style>
  <w:style w:type="paragraph" w:styleId="Titre2">
    <w:name w:val="heading 2"/>
    <w:basedOn w:val="Normal"/>
    <w:uiPriority w:val="9"/>
    <w:unhideWhenUsed/>
    <w:qFormat/>
    <w:rsid w:val="00206047"/>
    <w:pPr>
      <w:spacing w:before="120" w:after="120"/>
      <w:ind w:left="851" w:right="-6"/>
      <w:outlineLvl w:val="1"/>
    </w:pPr>
    <w:rPr>
      <w:rFonts w:ascii="Teko SemiBold" w:eastAsia="Arial Narrow" w:hAnsi="Teko SemiBold" w:cs="Teko SemiBold"/>
      <w:b/>
      <w:bCs/>
      <w:color w:val="21363B"/>
      <w:sz w:val="44"/>
      <w:szCs w:val="44"/>
      <w:lang w:val="en-US"/>
    </w:rPr>
  </w:style>
  <w:style w:type="paragraph" w:styleId="Titre3">
    <w:name w:val="heading 3"/>
    <w:basedOn w:val="Normal"/>
    <w:link w:val="Titre3Car"/>
    <w:uiPriority w:val="9"/>
    <w:unhideWhenUsed/>
    <w:qFormat/>
    <w:rsid w:val="00206047"/>
    <w:pPr>
      <w:spacing w:before="120" w:after="120"/>
      <w:ind w:left="851" w:right="-6"/>
      <w:outlineLvl w:val="2"/>
    </w:pPr>
    <w:rPr>
      <w:rFonts w:ascii="Teko SemiBold" w:hAnsi="Teko SemiBold" w:cs="Teko SemiBold"/>
      <w:b/>
      <w:bCs/>
      <w:sz w:val="36"/>
      <w:szCs w:val="36"/>
      <w:lang w:val="en-US"/>
    </w:rPr>
  </w:style>
  <w:style w:type="paragraph" w:styleId="Titre4">
    <w:name w:val="heading 4"/>
    <w:basedOn w:val="Normal"/>
    <w:uiPriority w:val="9"/>
    <w:unhideWhenUsed/>
    <w:qFormat/>
    <w:pPr>
      <w:spacing w:before="7"/>
      <w:outlineLvl w:val="3"/>
    </w:pPr>
    <w:rPr>
      <w:b/>
      <w:bCs/>
      <w:sz w:val="36"/>
      <w:szCs w:val="36"/>
      <w:lang w:val="en-US"/>
    </w:rPr>
  </w:style>
  <w:style w:type="paragraph" w:styleId="Titre5">
    <w:name w:val="heading 5"/>
    <w:basedOn w:val="Normal"/>
    <w:uiPriority w:val="9"/>
    <w:unhideWhenUsed/>
    <w:qFormat/>
    <w:pPr>
      <w:spacing w:before="107"/>
      <w:outlineLvl w:val="4"/>
    </w:pPr>
    <w:rPr>
      <w:rFonts w:ascii="Arial Narrow" w:eastAsia="Arial Narrow" w:hAnsi="Arial Narrow" w:cs="Arial Narrow"/>
      <w:b/>
      <w:bCs/>
      <w:sz w:val="34"/>
      <w:szCs w:val="34"/>
      <w:lang w:val="en-US"/>
    </w:rPr>
  </w:style>
  <w:style w:type="paragraph" w:styleId="Titre6">
    <w:name w:val="heading 6"/>
    <w:basedOn w:val="Normal"/>
    <w:uiPriority w:val="9"/>
    <w:unhideWhenUsed/>
    <w:qFormat/>
    <w:pPr>
      <w:spacing w:before="22"/>
      <w:ind w:left="220"/>
      <w:outlineLvl w:val="5"/>
    </w:pPr>
    <w:rPr>
      <w:rFonts w:ascii="Arial Narrow" w:eastAsia="Arial Narrow" w:hAnsi="Arial Narrow" w:cs="Arial Narrow"/>
      <w:sz w:val="32"/>
      <w:szCs w:val="32"/>
      <w:lang w:val="en-US"/>
    </w:rPr>
  </w:style>
  <w:style w:type="paragraph" w:styleId="Titre7">
    <w:name w:val="heading 7"/>
    <w:basedOn w:val="Normal"/>
    <w:uiPriority w:val="1"/>
    <w:qFormat/>
    <w:pPr>
      <w:spacing w:before="61" w:line="316" w:lineRule="exact"/>
      <w:ind w:left="884"/>
      <w:outlineLvl w:val="6"/>
    </w:pPr>
    <w:rPr>
      <w:b/>
      <w:bCs/>
      <w:sz w:val="28"/>
      <w:szCs w:val="28"/>
      <w:lang w:val="en-US"/>
    </w:rPr>
  </w:style>
  <w:style w:type="paragraph" w:styleId="Titre8">
    <w:name w:val="heading 8"/>
    <w:basedOn w:val="Normal"/>
    <w:link w:val="Titre8Car"/>
    <w:uiPriority w:val="1"/>
    <w:qFormat/>
    <w:pPr>
      <w:spacing w:line="317" w:lineRule="exact"/>
      <w:ind w:left="1072"/>
      <w:outlineLvl w:val="7"/>
    </w:pPr>
    <w:rPr>
      <w:sz w:val="28"/>
      <w:szCs w:val="28"/>
      <w:lang w:val="en-US"/>
    </w:rPr>
  </w:style>
  <w:style w:type="paragraph" w:styleId="Titre9">
    <w:name w:val="heading 9"/>
    <w:basedOn w:val="Normal"/>
    <w:uiPriority w:val="1"/>
    <w:qFormat/>
    <w:pPr>
      <w:outlineLvl w:val="8"/>
    </w:pPr>
    <w:rPr>
      <w:b/>
      <w:bCs/>
      <w:sz w:val="24"/>
      <w:szCs w:val="24"/>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6"/>
      <w:szCs w:val="16"/>
      <w:lang w:val="en-US"/>
    </w:rPr>
  </w:style>
  <w:style w:type="paragraph" w:styleId="Paragraphedeliste">
    <w:name w:val="List Paragraph"/>
    <w:basedOn w:val="Normal"/>
    <w:uiPriority w:val="1"/>
    <w:qFormat/>
    <w:pPr>
      <w:ind w:left="1507" w:hanging="114"/>
    </w:pPr>
    <w:rPr>
      <w:lang w:val="en-US"/>
    </w:rPr>
  </w:style>
  <w:style w:type="paragraph" w:customStyle="1" w:styleId="TableParagraph">
    <w:name w:val="Table Paragraph"/>
    <w:basedOn w:val="Normal"/>
    <w:uiPriority w:val="1"/>
    <w:qFormat/>
    <w:rPr>
      <w:lang w:val="en-US"/>
    </w:rPr>
  </w:style>
  <w:style w:type="character" w:customStyle="1" w:styleId="CorpsdetexteCar">
    <w:name w:val="Corps de texte Car"/>
    <w:basedOn w:val="Policepardfaut"/>
    <w:link w:val="Corpsdetexte"/>
    <w:uiPriority w:val="1"/>
    <w:rsid w:val="00564FEC"/>
    <w:rPr>
      <w:rFonts w:ascii="Arial" w:eastAsia="Arial" w:hAnsi="Arial" w:cs="Arial"/>
      <w:sz w:val="16"/>
      <w:szCs w:val="16"/>
      <w:lang w:bidi="en-US"/>
    </w:rPr>
  </w:style>
  <w:style w:type="character" w:customStyle="1" w:styleId="Titre1Car">
    <w:name w:val="Titre 1 Car"/>
    <w:basedOn w:val="Policepardfaut"/>
    <w:link w:val="Titre1"/>
    <w:uiPriority w:val="9"/>
    <w:rsid w:val="00206047"/>
    <w:rPr>
      <w:rFonts w:ascii="Teko Bold" w:eastAsia="Arial" w:hAnsi="Teko Bold" w:cs="Teko Bold"/>
      <w:b/>
      <w:bCs/>
      <w:color w:val="75CE9F"/>
      <w:sz w:val="52"/>
      <w:szCs w:val="52"/>
      <w:lang w:bidi="en-US"/>
    </w:rPr>
  </w:style>
  <w:style w:type="character" w:customStyle="1" w:styleId="Titre3Car">
    <w:name w:val="Titre 3 Car"/>
    <w:basedOn w:val="Policepardfaut"/>
    <w:link w:val="Titre3"/>
    <w:uiPriority w:val="9"/>
    <w:rsid w:val="00206047"/>
    <w:rPr>
      <w:rFonts w:ascii="Teko SemiBold" w:eastAsia="Arial" w:hAnsi="Teko SemiBold" w:cs="Teko SemiBold"/>
      <w:b/>
      <w:bCs/>
      <w:sz w:val="36"/>
      <w:szCs w:val="36"/>
      <w:lang w:bidi="en-US"/>
    </w:rPr>
  </w:style>
  <w:style w:type="character" w:customStyle="1" w:styleId="Titre8Car">
    <w:name w:val="Titre 8 Car"/>
    <w:basedOn w:val="Policepardfaut"/>
    <w:link w:val="Titre8"/>
    <w:uiPriority w:val="1"/>
    <w:rsid w:val="001761C1"/>
    <w:rPr>
      <w:rFonts w:ascii="Arial" w:eastAsia="Arial" w:hAnsi="Arial" w:cs="Arial"/>
      <w:sz w:val="28"/>
      <w:szCs w:val="28"/>
      <w:lang w:bidi="en-US"/>
    </w:rPr>
  </w:style>
  <w:style w:type="paragraph" w:styleId="Titre">
    <w:name w:val="Title"/>
    <w:basedOn w:val="Normal"/>
    <w:next w:val="Normal"/>
    <w:link w:val="TitreCar"/>
    <w:uiPriority w:val="10"/>
    <w:qFormat/>
    <w:rsid w:val="00206047"/>
    <w:pPr>
      <w:keepNext/>
      <w:keepLines/>
      <w:widowControl/>
      <w:autoSpaceDE/>
      <w:autoSpaceDN/>
      <w:spacing w:before="480" w:after="120" w:line="276" w:lineRule="auto"/>
      <w:jc w:val="both"/>
    </w:pPr>
    <w:rPr>
      <w:b/>
      <w:sz w:val="72"/>
      <w:szCs w:val="72"/>
      <w:lang w:val="fr" w:eastAsia="fr-FR" w:bidi="ar-SA"/>
    </w:rPr>
  </w:style>
  <w:style w:type="character" w:customStyle="1" w:styleId="TitreCar">
    <w:name w:val="Titre Car"/>
    <w:basedOn w:val="Policepardfaut"/>
    <w:link w:val="Titre"/>
    <w:uiPriority w:val="10"/>
    <w:rsid w:val="00206047"/>
    <w:rPr>
      <w:rFonts w:ascii="Arial" w:eastAsia="Arial" w:hAnsi="Arial" w:cs="Arial"/>
      <w:b/>
      <w:sz w:val="72"/>
      <w:szCs w:val="72"/>
      <w:lang w:val="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971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emf"/><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emf"/><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6E917-DBCA-42F4-9F3B-D0D7FE50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26</Pages>
  <Words>22048</Words>
  <Characters>121269</Characters>
  <Application>Microsoft Office Word</Application>
  <DocSecurity>0</DocSecurity>
  <Lines>1010</Lines>
  <Paragraphs>286</Paragraphs>
  <ScaleCrop>false</ScaleCrop>
  <HeadingPairs>
    <vt:vector size="2" baseType="variant">
      <vt:variant>
        <vt:lpstr>Titre</vt:lpstr>
      </vt:variant>
      <vt:variant>
        <vt:i4>1</vt:i4>
      </vt:variant>
    </vt:vector>
  </HeadingPairs>
  <TitlesOfParts>
    <vt:vector size="1" baseType="lpstr">
      <vt:lpstr>Asteroid Blues ENG Phase 1.VJONI.indd</vt:lpstr>
    </vt:vector>
  </TitlesOfParts>
  <Company/>
  <LinksUpToDate>false</LinksUpToDate>
  <CharactersWithSpaces>143031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Campagne Asteroid Blues - Phase 1</dc:title>
  <dc:subject>Campagne Infinity</dc:subject>
  <cp:keywords>Infinity; campagne; Règles</cp:keywords>
  <dc:description>Fantrad en VF du pdf 1.00 de la Phase 01 de la campange 2019 Asteroid Blues</dc:description>
  <dcterms:created xsi:type="dcterms:W3CDTF">2019-10-22T15:49:00Z</dcterms:created>
  <dcterms:modified xsi:type="dcterms:W3CDTF">2019-10-26T10:18:00Z</dcterms:modified>
  <cp:category>Règles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2019-09-13T00:00:00Z</vt:filetime>
  </property>
  <property fmtid="{D5CDD505-2E9C-101B-9397-08002B2CF9AE}" pid="3" name="Creator">
    <vt:lpwstr>Adobe InDesign 14.0 (Windows)</vt:lpwstr>
  </property>
  <property fmtid="{D5CDD505-2E9C-101B-9397-08002B2CF9AE}" pid="4" name="LastSaved">
    <vt:filetime>2019-09-16T00:00:00Z</vt:filetime>
  </property>
</Properties>
</file>