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692" w:rsidRPr="00AF3AE1" w:rsidRDefault="00CA026F" w:rsidP="00512A15">
      <w:pPr>
        <w:jc w:val="center"/>
        <w:rPr>
          <w:sz w:val="36"/>
          <w:szCs w:val="36"/>
        </w:rPr>
      </w:pPr>
      <w:r w:rsidRPr="00AF3AE1">
        <w:rPr>
          <w:sz w:val="36"/>
          <w:szCs w:val="36"/>
        </w:rPr>
        <w:t>BAREME DE REMUNERATION EN VIGEUR</w:t>
      </w:r>
    </w:p>
    <w:p w:rsidR="00CA026F" w:rsidRDefault="00CA026F" w:rsidP="00AF3AE1">
      <w:pPr>
        <w:jc w:val="center"/>
      </w:pPr>
    </w:p>
    <w:p w:rsidR="00223630" w:rsidRDefault="00223630" w:rsidP="00512A15">
      <w:pPr>
        <w:rPr>
          <w:sz w:val="40"/>
          <w:szCs w:val="40"/>
        </w:rPr>
      </w:pPr>
    </w:p>
    <w:p w:rsidR="00AF3AE1" w:rsidRDefault="00223630" w:rsidP="00AF3AE1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3378200" cy="1536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R Immobilier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AE1" w:rsidRDefault="00AF3AE1" w:rsidP="00AF3AE1">
      <w:pPr>
        <w:jc w:val="center"/>
      </w:pPr>
    </w:p>
    <w:p w:rsidR="00AF3AE1" w:rsidRDefault="00AF3AE1" w:rsidP="00AF3AE1">
      <w:pPr>
        <w:jc w:val="center"/>
      </w:pPr>
    </w:p>
    <w:p w:rsidR="00AF3AE1" w:rsidRDefault="00AF3AE1" w:rsidP="00AF3AE1">
      <w:pPr>
        <w:jc w:val="center"/>
      </w:pPr>
    </w:p>
    <w:p w:rsidR="00CA026F" w:rsidRPr="00AF3AE1" w:rsidRDefault="00AF3AE1" w:rsidP="00AF3AE1">
      <w:pPr>
        <w:jc w:val="center"/>
        <w:rPr>
          <w:sz w:val="28"/>
          <w:szCs w:val="28"/>
        </w:rPr>
      </w:pPr>
      <w:r w:rsidRPr="00AF3AE1">
        <w:rPr>
          <w:sz w:val="28"/>
          <w:szCs w:val="28"/>
        </w:rPr>
        <w:t>Tarifs au 01/01/</w:t>
      </w:r>
      <w:r w:rsidR="00CA026F" w:rsidRPr="00AF3AE1">
        <w:rPr>
          <w:sz w:val="28"/>
          <w:szCs w:val="28"/>
        </w:rPr>
        <w:t>2018</w:t>
      </w:r>
    </w:p>
    <w:p w:rsidR="00AF3AE1" w:rsidRPr="00AF3AE1" w:rsidRDefault="00AF3AE1" w:rsidP="00512A15"/>
    <w:p w:rsidR="00CA026F" w:rsidRPr="00AF3AE1" w:rsidRDefault="00CA026F" w:rsidP="00AF3AE1">
      <w:pPr>
        <w:jc w:val="center"/>
      </w:pPr>
    </w:p>
    <w:p w:rsidR="00CA026F" w:rsidRPr="00AF3AE1" w:rsidRDefault="00CA026F" w:rsidP="00AF3AE1">
      <w:pPr>
        <w:jc w:val="center"/>
      </w:pPr>
      <w:r w:rsidRPr="00AF3AE1">
        <w:t>TRANSACTION (Montants TTC T.V.A à 20%).</w:t>
      </w:r>
    </w:p>
    <w:p w:rsidR="00CA026F" w:rsidRDefault="00CA026F"/>
    <w:p w:rsidR="00AF3AE1" w:rsidRPr="00AF3AE1" w:rsidRDefault="00AF3AE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6038"/>
      </w:tblGrid>
      <w:tr w:rsidR="00CA026F" w:rsidTr="00C64BC4">
        <w:tc>
          <w:tcPr>
            <w:tcW w:w="9056" w:type="dxa"/>
            <w:gridSpan w:val="2"/>
          </w:tcPr>
          <w:p w:rsidR="00CA026F" w:rsidRDefault="00CA026F" w:rsidP="00AF3AE1">
            <w:pPr>
              <w:jc w:val="center"/>
              <w:rPr>
                <w:sz w:val="32"/>
                <w:szCs w:val="32"/>
              </w:rPr>
            </w:pPr>
            <w:r w:rsidRPr="00AF3AE1">
              <w:rPr>
                <w:sz w:val="32"/>
                <w:szCs w:val="32"/>
              </w:rPr>
              <w:t>Transaction sur immeubles à usage d’habitation ou mixte.</w:t>
            </w:r>
          </w:p>
          <w:p w:rsidR="00512A15" w:rsidRPr="00AF3AE1" w:rsidRDefault="00512A15" w:rsidP="00AF3AE1">
            <w:pPr>
              <w:jc w:val="center"/>
              <w:rPr>
                <w:sz w:val="32"/>
                <w:szCs w:val="32"/>
              </w:rPr>
            </w:pPr>
          </w:p>
        </w:tc>
      </w:tr>
      <w:tr w:rsidR="00512A15" w:rsidTr="00512A15">
        <w:tc>
          <w:tcPr>
            <w:tcW w:w="3018" w:type="dxa"/>
          </w:tcPr>
          <w:p w:rsidR="00512A15" w:rsidRPr="00AF3AE1" w:rsidRDefault="00512A15">
            <w:pPr>
              <w:rPr>
                <w:sz w:val="32"/>
                <w:szCs w:val="32"/>
              </w:rPr>
            </w:pPr>
            <w:r w:rsidRPr="00AF3AE1">
              <w:rPr>
                <w:sz w:val="32"/>
                <w:szCs w:val="32"/>
              </w:rPr>
              <w:t>Prix de vente net vendeur</w:t>
            </w:r>
          </w:p>
        </w:tc>
        <w:tc>
          <w:tcPr>
            <w:tcW w:w="6038" w:type="dxa"/>
          </w:tcPr>
          <w:p w:rsidR="00512A15" w:rsidRDefault="00512A15" w:rsidP="00512A15">
            <w:pPr>
              <w:jc w:val="center"/>
              <w:rPr>
                <w:sz w:val="32"/>
                <w:szCs w:val="32"/>
              </w:rPr>
            </w:pPr>
            <w:r w:rsidRPr="00AF3AE1">
              <w:rPr>
                <w:sz w:val="32"/>
                <w:szCs w:val="32"/>
              </w:rPr>
              <w:t>Part honoraires charge acquéreur</w:t>
            </w:r>
          </w:p>
          <w:p w:rsidR="00512A15" w:rsidRPr="00AF3AE1" w:rsidRDefault="00512A15" w:rsidP="00512A15">
            <w:pPr>
              <w:rPr>
                <w:sz w:val="32"/>
                <w:szCs w:val="32"/>
              </w:rPr>
            </w:pPr>
          </w:p>
        </w:tc>
      </w:tr>
      <w:tr w:rsidR="00512A15" w:rsidTr="00512A15">
        <w:tc>
          <w:tcPr>
            <w:tcW w:w="3018" w:type="dxa"/>
          </w:tcPr>
          <w:p w:rsidR="00512A15" w:rsidRPr="00AF3AE1" w:rsidRDefault="00512A15">
            <w:pPr>
              <w:rPr>
                <w:sz w:val="32"/>
                <w:szCs w:val="32"/>
              </w:rPr>
            </w:pPr>
            <w:r w:rsidRPr="00AF3AE1">
              <w:rPr>
                <w:sz w:val="32"/>
                <w:szCs w:val="32"/>
              </w:rPr>
              <w:t>Inférieur ou égal à 49 999 €</w:t>
            </w:r>
          </w:p>
        </w:tc>
        <w:tc>
          <w:tcPr>
            <w:tcW w:w="6038" w:type="dxa"/>
          </w:tcPr>
          <w:p w:rsidR="00512A15" w:rsidRPr="00AF3AE1" w:rsidRDefault="00131449" w:rsidP="00AF3A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512A15" w:rsidRPr="00AF3AE1">
              <w:rPr>
                <w:sz w:val="32"/>
                <w:szCs w:val="32"/>
              </w:rPr>
              <w:t>%</w:t>
            </w:r>
          </w:p>
        </w:tc>
      </w:tr>
      <w:tr w:rsidR="00512A15" w:rsidTr="00512A15">
        <w:tc>
          <w:tcPr>
            <w:tcW w:w="3018" w:type="dxa"/>
          </w:tcPr>
          <w:p w:rsidR="00512A15" w:rsidRPr="00AF3AE1" w:rsidRDefault="00512A15" w:rsidP="00AF3AE1">
            <w:pPr>
              <w:rPr>
                <w:sz w:val="32"/>
                <w:szCs w:val="32"/>
              </w:rPr>
            </w:pPr>
            <w:r w:rsidRPr="00AF3AE1">
              <w:rPr>
                <w:sz w:val="32"/>
                <w:szCs w:val="32"/>
              </w:rPr>
              <w:t>De 50 000 € à 99 999 €</w:t>
            </w:r>
          </w:p>
        </w:tc>
        <w:tc>
          <w:tcPr>
            <w:tcW w:w="6038" w:type="dxa"/>
          </w:tcPr>
          <w:p w:rsidR="00512A15" w:rsidRPr="00AF3AE1" w:rsidRDefault="00131449" w:rsidP="00AF3A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512A15" w:rsidRPr="00AF3AE1">
              <w:rPr>
                <w:sz w:val="32"/>
                <w:szCs w:val="32"/>
              </w:rPr>
              <w:t>%</w:t>
            </w:r>
          </w:p>
        </w:tc>
      </w:tr>
      <w:tr w:rsidR="00512A15" w:rsidTr="00512A15">
        <w:tc>
          <w:tcPr>
            <w:tcW w:w="3018" w:type="dxa"/>
          </w:tcPr>
          <w:p w:rsidR="00512A15" w:rsidRPr="00AF3AE1" w:rsidRDefault="00512A15" w:rsidP="00AF3AE1">
            <w:pPr>
              <w:rPr>
                <w:sz w:val="32"/>
                <w:szCs w:val="32"/>
              </w:rPr>
            </w:pPr>
            <w:r w:rsidRPr="00AF3AE1">
              <w:rPr>
                <w:sz w:val="32"/>
                <w:szCs w:val="32"/>
              </w:rPr>
              <w:t>De 100 000 à 149 999 €</w:t>
            </w:r>
          </w:p>
        </w:tc>
        <w:tc>
          <w:tcPr>
            <w:tcW w:w="6038" w:type="dxa"/>
          </w:tcPr>
          <w:p w:rsidR="00512A15" w:rsidRPr="00AF3AE1" w:rsidRDefault="00512A15" w:rsidP="00AF3AE1">
            <w:pPr>
              <w:jc w:val="center"/>
              <w:rPr>
                <w:sz w:val="32"/>
                <w:szCs w:val="32"/>
              </w:rPr>
            </w:pPr>
            <w:r w:rsidRPr="00AF3AE1">
              <w:rPr>
                <w:sz w:val="32"/>
                <w:szCs w:val="32"/>
              </w:rPr>
              <w:t>3%</w:t>
            </w:r>
          </w:p>
        </w:tc>
      </w:tr>
      <w:tr w:rsidR="00512A15" w:rsidTr="00512A15">
        <w:tc>
          <w:tcPr>
            <w:tcW w:w="3018" w:type="dxa"/>
          </w:tcPr>
          <w:p w:rsidR="00512A15" w:rsidRPr="00AF3AE1" w:rsidRDefault="00512A15" w:rsidP="00AF3AE1">
            <w:pPr>
              <w:rPr>
                <w:sz w:val="32"/>
                <w:szCs w:val="32"/>
              </w:rPr>
            </w:pPr>
            <w:r w:rsidRPr="00AF3AE1">
              <w:rPr>
                <w:sz w:val="32"/>
                <w:szCs w:val="32"/>
              </w:rPr>
              <w:t>De 150 000 € à 299 999 €</w:t>
            </w:r>
          </w:p>
        </w:tc>
        <w:tc>
          <w:tcPr>
            <w:tcW w:w="6038" w:type="dxa"/>
          </w:tcPr>
          <w:p w:rsidR="00512A15" w:rsidRPr="00AF3AE1" w:rsidRDefault="002F06C4" w:rsidP="00AF3A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512A15" w:rsidRPr="00AF3AE1">
              <w:rPr>
                <w:sz w:val="32"/>
                <w:szCs w:val="32"/>
              </w:rPr>
              <w:t>%</w:t>
            </w:r>
          </w:p>
        </w:tc>
      </w:tr>
      <w:tr w:rsidR="00512A15" w:rsidTr="00512A15">
        <w:trPr>
          <w:trHeight w:val="90"/>
        </w:trPr>
        <w:tc>
          <w:tcPr>
            <w:tcW w:w="3018" w:type="dxa"/>
          </w:tcPr>
          <w:p w:rsidR="00512A15" w:rsidRPr="00AF3AE1" w:rsidRDefault="00512A15" w:rsidP="00AF3AE1">
            <w:pPr>
              <w:rPr>
                <w:sz w:val="32"/>
                <w:szCs w:val="32"/>
              </w:rPr>
            </w:pPr>
            <w:r w:rsidRPr="00AF3AE1">
              <w:rPr>
                <w:sz w:val="32"/>
                <w:szCs w:val="32"/>
              </w:rPr>
              <w:t>A partir de 300 000 €</w:t>
            </w:r>
          </w:p>
        </w:tc>
        <w:tc>
          <w:tcPr>
            <w:tcW w:w="6038" w:type="dxa"/>
          </w:tcPr>
          <w:p w:rsidR="00512A15" w:rsidRPr="00AF3AE1" w:rsidRDefault="00131449" w:rsidP="00AF3A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bookmarkStart w:id="0" w:name="_GoBack"/>
            <w:bookmarkEnd w:id="0"/>
            <w:r w:rsidR="00512A15" w:rsidRPr="00AF3AE1">
              <w:rPr>
                <w:sz w:val="32"/>
                <w:szCs w:val="32"/>
              </w:rPr>
              <w:t>%</w:t>
            </w:r>
          </w:p>
        </w:tc>
      </w:tr>
    </w:tbl>
    <w:p w:rsidR="00CA026F" w:rsidRDefault="00CA026F"/>
    <w:p w:rsidR="00CA026F" w:rsidRDefault="00CA026F"/>
    <w:sectPr w:rsidR="00CA026F" w:rsidSect="00F10AD0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BB2" w:rsidRDefault="00844BB2" w:rsidP="00512A15">
      <w:r>
        <w:separator/>
      </w:r>
    </w:p>
  </w:endnote>
  <w:endnote w:type="continuationSeparator" w:id="0">
    <w:p w:rsidR="00844BB2" w:rsidRDefault="00844BB2" w:rsidP="0051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"/>
    <w:panose1 w:val="020B0604020202020204"/>
    <w:charset w:val="CD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Quicksand-Bold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A15" w:rsidRDefault="00512A15">
    <w:pPr>
      <w:pStyle w:val="Pieddepage"/>
    </w:pPr>
    <w:r w:rsidRPr="0089529F">
      <w:rPr>
        <w:rFonts w:ascii="Tahoma" w:hAnsi="Tahoma" w:cs="Quicksand-Regular"/>
        <w:noProof/>
        <w:color w:val="DE6221"/>
        <w:sz w:val="20"/>
        <w:szCs w:val="20"/>
        <w:lang w:eastAsia="fr-FR"/>
      </w:rPr>
      <w:drawing>
        <wp:anchor distT="0" distB="0" distL="114300" distR="114300" simplePos="0" relativeHeight="251659264" behindDoc="1" locked="0" layoutInCell="1" allowOverlap="1" wp14:anchorId="7F531B30" wp14:editId="324703A3">
          <wp:simplePos x="0" y="0"/>
          <wp:positionH relativeFrom="column">
            <wp:posOffset>-798195</wp:posOffset>
          </wp:positionH>
          <wp:positionV relativeFrom="paragraph">
            <wp:posOffset>204470</wp:posOffset>
          </wp:positionV>
          <wp:extent cx="7541608" cy="2472690"/>
          <wp:effectExtent l="0" t="0" r="2540" b="381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d’écran 2018-02-01 à 09.11.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608" cy="247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2A15" w:rsidRPr="0089529F" w:rsidRDefault="00512A15" w:rsidP="00512A15">
    <w:pPr>
      <w:pStyle w:val="Paragraphestandard"/>
      <w:ind w:left="-709" w:hanging="142"/>
      <w:jc w:val="right"/>
      <w:rPr>
        <w:rFonts w:ascii="Tahoma" w:hAnsi="Tahoma" w:cs="Quicksand-Bold"/>
        <w:b/>
        <w:bCs/>
        <w:color w:val="DE6221"/>
        <w:sz w:val="20"/>
        <w:szCs w:val="20"/>
      </w:rPr>
    </w:pPr>
    <w:r w:rsidRPr="0089529F">
      <w:rPr>
        <w:rFonts w:ascii="Tahoma" w:hAnsi="Tahoma" w:cs="Quicksand-Bold"/>
        <w:b/>
        <w:bCs/>
        <w:color w:val="DE6221"/>
        <w:sz w:val="20"/>
        <w:szCs w:val="20"/>
      </w:rPr>
      <w:t xml:space="preserve">CLR Immobilier </w:t>
    </w:r>
  </w:p>
  <w:p w:rsidR="00512A15" w:rsidRDefault="00512A15" w:rsidP="00512A15">
    <w:pPr>
      <w:pStyle w:val="Paragraphestandard"/>
      <w:ind w:left="-709" w:hanging="142"/>
      <w:jc w:val="right"/>
      <w:rPr>
        <w:rFonts w:ascii="Tahoma" w:hAnsi="Tahoma" w:cs="Quicksand-Regular"/>
        <w:color w:val="5F1D4A"/>
        <w:sz w:val="20"/>
        <w:szCs w:val="20"/>
      </w:rPr>
    </w:pPr>
    <w:r>
      <w:rPr>
        <w:rFonts w:ascii="Tahoma" w:hAnsi="Tahoma" w:cs="Quicksand-Regular"/>
        <w:color w:val="5F1D4A"/>
        <w:sz w:val="20"/>
        <w:szCs w:val="20"/>
      </w:rPr>
      <w:t>Technopôle Université CS 21838</w:t>
    </w:r>
  </w:p>
  <w:p w:rsidR="00512A15" w:rsidRDefault="00512A15" w:rsidP="00512A15">
    <w:pPr>
      <w:pStyle w:val="Paragraphestandard"/>
      <w:ind w:left="-709" w:hanging="142"/>
      <w:jc w:val="right"/>
      <w:rPr>
        <w:rFonts w:ascii="Tahoma" w:hAnsi="Tahoma" w:cs="Quicksand-Regular"/>
        <w:color w:val="5F1D4A"/>
        <w:sz w:val="20"/>
        <w:szCs w:val="20"/>
      </w:rPr>
    </w:pPr>
    <w:r>
      <w:rPr>
        <w:rFonts w:ascii="Tahoma" w:hAnsi="Tahoma" w:cs="Quicksand-Regular"/>
        <w:color w:val="5F1D4A"/>
        <w:sz w:val="20"/>
        <w:szCs w:val="20"/>
      </w:rPr>
      <w:t>28 Rue Xavier Bichat</w:t>
    </w:r>
  </w:p>
  <w:p w:rsidR="00512A15" w:rsidRDefault="00512A15" w:rsidP="00512A15">
    <w:pPr>
      <w:pStyle w:val="Paragraphestandard"/>
      <w:ind w:left="-709" w:hanging="142"/>
      <w:jc w:val="right"/>
      <w:rPr>
        <w:rFonts w:ascii="Tahoma" w:hAnsi="Tahoma" w:cs="Quicksand-Regular"/>
        <w:color w:val="5F1D4A"/>
        <w:sz w:val="20"/>
        <w:szCs w:val="20"/>
      </w:rPr>
    </w:pPr>
    <w:r>
      <w:rPr>
        <w:rFonts w:ascii="Tahoma" w:hAnsi="Tahoma" w:cs="Quicksand-Regular"/>
        <w:color w:val="5F1D4A"/>
        <w:sz w:val="20"/>
        <w:szCs w:val="20"/>
      </w:rPr>
      <w:t>72000 Le Mans</w:t>
    </w:r>
  </w:p>
  <w:p w:rsidR="00512A15" w:rsidRPr="009A7397" w:rsidRDefault="00512A15" w:rsidP="00512A15">
    <w:pPr>
      <w:pStyle w:val="Paragraphestandard"/>
      <w:rPr>
        <w:rFonts w:ascii="Tahoma" w:hAnsi="Tahoma" w:cs="Quicksand-Regular"/>
        <w:color w:val="5F1D4A"/>
        <w:sz w:val="20"/>
        <w:szCs w:val="20"/>
      </w:rPr>
    </w:pPr>
    <w:r w:rsidRPr="009A7397">
      <w:rPr>
        <w:rFonts w:ascii="Tahoma" w:hAnsi="Tahoma" w:cs="Quicksand-Regular"/>
        <w:color w:val="5F1D4A"/>
        <w:sz w:val="20"/>
        <w:szCs w:val="20"/>
      </w:rPr>
      <w:t xml:space="preserve"> </w:t>
    </w:r>
  </w:p>
  <w:p w:rsidR="00512A15" w:rsidRPr="009A7397" w:rsidRDefault="00512A15" w:rsidP="00512A15">
    <w:pPr>
      <w:pStyle w:val="Paragraphestandard"/>
      <w:ind w:left="-709" w:hanging="142"/>
      <w:jc w:val="right"/>
      <w:rPr>
        <w:rFonts w:ascii="Tahoma" w:hAnsi="Tahoma" w:cs="Quicksand-Regular"/>
        <w:color w:val="5F1D4A"/>
        <w:sz w:val="20"/>
        <w:szCs w:val="20"/>
      </w:rPr>
    </w:pPr>
    <w:r w:rsidRPr="009A7397">
      <w:rPr>
        <w:rFonts w:ascii="Tahoma" w:hAnsi="Tahoma" w:cs="Quicksand-Regular"/>
        <w:b/>
        <w:color w:val="5F1D4A"/>
        <w:sz w:val="20"/>
        <w:szCs w:val="20"/>
      </w:rPr>
      <w:t>Port :</w:t>
    </w:r>
    <w:r w:rsidRPr="009A7397">
      <w:rPr>
        <w:rFonts w:ascii="Tahoma" w:hAnsi="Tahoma" w:cs="Quicksand-Regular"/>
        <w:color w:val="5F1D4A"/>
        <w:sz w:val="20"/>
        <w:szCs w:val="20"/>
      </w:rPr>
      <w:t xml:space="preserve"> 07 67 25 33 38 </w:t>
    </w:r>
  </w:p>
  <w:p w:rsidR="00512A15" w:rsidRPr="009A7397" w:rsidRDefault="00512A15" w:rsidP="00512A15">
    <w:pPr>
      <w:pStyle w:val="Paragraphestandard"/>
      <w:ind w:left="-709" w:hanging="142"/>
      <w:jc w:val="right"/>
      <w:rPr>
        <w:rFonts w:ascii="Tahoma" w:hAnsi="Tahoma" w:cs="Quicksand-Regular"/>
        <w:color w:val="5F1D4A"/>
        <w:sz w:val="20"/>
        <w:szCs w:val="20"/>
      </w:rPr>
    </w:pPr>
    <w:r w:rsidRPr="009A7397">
      <w:rPr>
        <w:rFonts w:ascii="Tahoma" w:hAnsi="Tahoma" w:cs="Quicksand-Regular"/>
        <w:b/>
        <w:color w:val="5F1D4A"/>
        <w:sz w:val="20"/>
        <w:szCs w:val="20"/>
      </w:rPr>
      <w:t>E-mail :</w:t>
    </w:r>
    <w:r w:rsidRPr="009A7397">
      <w:rPr>
        <w:rFonts w:ascii="Tahoma" w:hAnsi="Tahoma" w:cs="Quicksand-Regular"/>
        <w:color w:val="5F1D4A"/>
        <w:sz w:val="20"/>
        <w:szCs w:val="20"/>
      </w:rPr>
      <w:t xml:space="preserve"> </w:t>
    </w:r>
    <w:r>
      <w:rPr>
        <w:rFonts w:ascii="Tahoma" w:hAnsi="Tahoma" w:cs="Quicksand-Regular"/>
        <w:color w:val="5F1D4A"/>
        <w:sz w:val="20"/>
        <w:szCs w:val="20"/>
      </w:rPr>
      <w:t>crouget@clr-immobilier.fr</w:t>
    </w:r>
  </w:p>
  <w:p w:rsidR="00512A15" w:rsidRDefault="00512A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BB2" w:rsidRDefault="00844BB2" w:rsidP="00512A15">
      <w:r>
        <w:separator/>
      </w:r>
    </w:p>
  </w:footnote>
  <w:footnote w:type="continuationSeparator" w:id="0">
    <w:p w:rsidR="00844BB2" w:rsidRDefault="00844BB2" w:rsidP="0051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6F"/>
    <w:rsid w:val="00131449"/>
    <w:rsid w:val="00223630"/>
    <w:rsid w:val="002B6B01"/>
    <w:rsid w:val="002F06C4"/>
    <w:rsid w:val="00512A15"/>
    <w:rsid w:val="00544692"/>
    <w:rsid w:val="00844BB2"/>
    <w:rsid w:val="00AF3AE1"/>
    <w:rsid w:val="00B375A3"/>
    <w:rsid w:val="00CA026F"/>
    <w:rsid w:val="00F1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E250"/>
  <w15:chartTrackingRefBased/>
  <w15:docId w15:val="{4E1D937E-3683-F042-8DB2-3E9F4392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2A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2A15"/>
  </w:style>
  <w:style w:type="paragraph" w:styleId="Pieddepage">
    <w:name w:val="footer"/>
    <w:basedOn w:val="Normal"/>
    <w:link w:val="PieddepageCar"/>
    <w:uiPriority w:val="99"/>
    <w:unhideWhenUsed/>
    <w:rsid w:val="00512A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2A15"/>
  </w:style>
  <w:style w:type="paragraph" w:customStyle="1" w:styleId="Paragraphestandard">
    <w:name w:val="[Paragraphe standard]"/>
    <w:basedOn w:val="Normal"/>
    <w:uiPriority w:val="99"/>
    <w:rsid w:val="00512A1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B91FCE-A78D-2847-ADC8-56572A18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5</cp:revision>
  <dcterms:created xsi:type="dcterms:W3CDTF">2018-01-31T07:53:00Z</dcterms:created>
  <dcterms:modified xsi:type="dcterms:W3CDTF">2018-06-26T11:46:00Z</dcterms:modified>
</cp:coreProperties>
</file>